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660" w:rsidRPr="00BC3F14" w:rsidRDefault="00F901A1" w:rsidP="00BC3F14">
      <w:pPr>
        <w:spacing w:line="360" w:lineRule="auto"/>
        <w:jc w:val="center"/>
        <w:rPr>
          <w:rFonts w:ascii="Georgia" w:hAnsi="Georgia" w:cs="Arial"/>
          <w:b/>
          <w:bCs/>
          <w:color w:val="000000" w:themeColor="text1"/>
          <w:sz w:val="40"/>
          <w:szCs w:val="28"/>
        </w:rPr>
      </w:pPr>
      <w:bookmarkStart w:id="0" w:name="_GoBack"/>
      <w:bookmarkEnd w:id="0"/>
      <w:r w:rsidRPr="00BC3F14">
        <w:rPr>
          <w:rFonts w:ascii="Georgia" w:hAnsi="Georgia" w:cs="Arial"/>
          <w:b/>
          <w:bCs/>
          <w:color w:val="000000" w:themeColor="text1"/>
          <w:sz w:val="40"/>
          <w:szCs w:val="28"/>
        </w:rPr>
        <w:t>Power BI Assignment 2</w:t>
      </w:r>
    </w:p>
    <w:p w:rsidR="00F901A1" w:rsidRPr="00BC3F14" w:rsidRDefault="00F901A1" w:rsidP="00BC3F14">
      <w:pPr>
        <w:spacing w:line="360" w:lineRule="auto"/>
        <w:jc w:val="both"/>
        <w:rPr>
          <w:rFonts w:ascii="Georgia" w:hAnsi="Georgia" w:cs="Arial"/>
          <w:b/>
          <w:bCs/>
          <w:color w:val="000000" w:themeColor="text1"/>
          <w:sz w:val="28"/>
          <w:szCs w:val="28"/>
        </w:rPr>
      </w:pPr>
    </w:p>
    <w:p w:rsidR="00F901A1" w:rsidRPr="00BC3F14" w:rsidRDefault="00F901A1" w:rsidP="00BC3F14">
      <w:pPr>
        <w:pStyle w:val="ListParagraph"/>
        <w:numPr>
          <w:ilvl w:val="0"/>
          <w:numId w:val="1"/>
        </w:numPr>
        <w:spacing w:line="360" w:lineRule="auto"/>
        <w:jc w:val="both"/>
        <w:rPr>
          <w:rFonts w:ascii="Georgia" w:hAnsi="Georgia"/>
          <w:color w:val="000000" w:themeColor="text1"/>
          <w:sz w:val="28"/>
          <w:szCs w:val="28"/>
        </w:rPr>
      </w:pPr>
      <w:r w:rsidRPr="00BC3F14">
        <w:rPr>
          <w:rFonts w:ascii="Georgia" w:hAnsi="Georgia" w:cs="Arial"/>
          <w:color w:val="000000" w:themeColor="text1"/>
          <w:sz w:val="28"/>
          <w:szCs w:val="28"/>
        </w:rPr>
        <w:t xml:space="preserve">Explain the advantages of Natural Queries in </w:t>
      </w:r>
      <w:proofErr w:type="spellStart"/>
      <w:r w:rsidRPr="00BC3F14">
        <w:rPr>
          <w:rFonts w:ascii="Georgia" w:hAnsi="Georgia" w:cs="Arial"/>
          <w:color w:val="000000" w:themeColor="text1"/>
          <w:sz w:val="28"/>
          <w:szCs w:val="28"/>
        </w:rPr>
        <w:t>PowerBi</w:t>
      </w:r>
      <w:proofErr w:type="spellEnd"/>
      <w:r w:rsidRPr="00BC3F14">
        <w:rPr>
          <w:rFonts w:ascii="Georgia" w:hAnsi="Georgia" w:cs="Arial"/>
          <w:color w:val="000000" w:themeColor="text1"/>
          <w:sz w:val="28"/>
          <w:szCs w:val="28"/>
        </w:rPr>
        <w:t xml:space="preserve"> with an example?</w:t>
      </w:r>
    </w:p>
    <w:p w:rsidR="00F901A1" w:rsidRPr="00BC3F14" w:rsidRDefault="00F901A1" w:rsidP="00BC3F14">
      <w:pPr>
        <w:pStyle w:val="NormalWeb"/>
        <w:shd w:val="clear" w:color="auto" w:fill="FFFFFF"/>
        <w:spacing w:before="360" w:beforeAutospacing="0" w:after="360" w:afterAutospacing="0" w:line="360" w:lineRule="auto"/>
        <w:jc w:val="both"/>
        <w:rPr>
          <w:rFonts w:ascii="Georgia" w:hAnsi="Georgia" w:cs="Arial"/>
          <w:color w:val="000000" w:themeColor="text1"/>
          <w:sz w:val="28"/>
          <w:szCs w:val="28"/>
        </w:rPr>
      </w:pPr>
      <w:r w:rsidRPr="00BC3F14">
        <w:rPr>
          <w:rFonts w:ascii="Georgia" w:hAnsi="Georgia" w:cs="Arial"/>
          <w:color w:val="000000" w:themeColor="text1"/>
          <w:sz w:val="28"/>
          <w:szCs w:val="28"/>
        </w:rPr>
        <w:t>A natural language query is input that consists solely of terms or phrases spoken normally or entered as they might be spoken, without any non-language characters, such as the plus symbol or the asterisk, and without any special format or alteration of syntax. Natural language queries may be conducted through a text or voice interface.</w:t>
      </w:r>
    </w:p>
    <w:p w:rsidR="00F901A1" w:rsidRPr="00BC3F14" w:rsidRDefault="00F901A1" w:rsidP="00BC3F14">
      <w:pPr>
        <w:pStyle w:val="NormalWeb"/>
        <w:shd w:val="clear" w:color="auto" w:fill="FFFFFF"/>
        <w:spacing w:before="360" w:beforeAutospacing="0" w:after="360" w:afterAutospacing="0" w:line="360" w:lineRule="auto"/>
        <w:jc w:val="both"/>
        <w:rPr>
          <w:rFonts w:ascii="Georgia" w:hAnsi="Georgia" w:cs="Arial"/>
          <w:color w:val="000000" w:themeColor="text1"/>
          <w:sz w:val="28"/>
          <w:szCs w:val="28"/>
        </w:rPr>
      </w:pPr>
      <w:r w:rsidRPr="00BC3F14">
        <w:rPr>
          <w:rFonts w:ascii="Georgia" w:hAnsi="Georgia" w:cs="Arial"/>
          <w:color w:val="000000" w:themeColor="text1"/>
          <w:sz w:val="28"/>
          <w:szCs w:val="28"/>
        </w:rPr>
        <w:t>Natural language processing (</w:t>
      </w:r>
      <w:hyperlink r:id="rId5" w:history="1">
        <w:r w:rsidRPr="00BC3F14">
          <w:rPr>
            <w:rStyle w:val="Hyperlink"/>
            <w:rFonts w:ascii="Georgia" w:hAnsi="Georgia" w:cs="Arial"/>
            <w:color w:val="000000" w:themeColor="text1"/>
            <w:sz w:val="28"/>
            <w:szCs w:val="28"/>
          </w:rPr>
          <w:t>NLP</w:t>
        </w:r>
      </w:hyperlink>
      <w:r w:rsidRPr="00BC3F14">
        <w:rPr>
          <w:rFonts w:ascii="Georgia" w:hAnsi="Georgia" w:cs="Arial"/>
          <w:color w:val="000000" w:themeColor="text1"/>
          <w:sz w:val="28"/>
          <w:szCs w:val="28"/>
        </w:rPr>
        <w:t>) makes it possible for software to “understand” typical human speech or written content as input and possibly respond to it, depending on the application. A </w:t>
      </w:r>
      <w:hyperlink r:id="rId6" w:history="1">
        <w:r w:rsidRPr="00BC3F14">
          <w:rPr>
            <w:rStyle w:val="Hyperlink"/>
            <w:rFonts w:ascii="Georgia" w:hAnsi="Georgia" w:cs="Arial"/>
            <w:color w:val="000000" w:themeColor="text1"/>
            <w:sz w:val="28"/>
            <w:szCs w:val="28"/>
          </w:rPr>
          <w:t>virtual assistant</w:t>
        </w:r>
      </w:hyperlink>
      <w:r w:rsidRPr="00BC3F14">
        <w:rPr>
          <w:rFonts w:ascii="Georgia" w:hAnsi="Georgia" w:cs="Arial"/>
          <w:color w:val="000000" w:themeColor="text1"/>
          <w:sz w:val="28"/>
          <w:szCs w:val="28"/>
        </w:rPr>
        <w:t>, for example, is designed to respond to spoken input or text. However, no software is capable of actually deriving meaning from human language as it is spoken, so NLP involves processes to translate language between the two.</w:t>
      </w:r>
    </w:p>
    <w:p w:rsidR="00F901A1" w:rsidRPr="00BC3F14" w:rsidRDefault="00F901A1" w:rsidP="00BC3F14">
      <w:pPr>
        <w:pStyle w:val="NormalWeb"/>
        <w:shd w:val="clear" w:color="auto" w:fill="FFFFFF"/>
        <w:spacing w:before="360" w:beforeAutospacing="0" w:after="360" w:afterAutospacing="0" w:line="360" w:lineRule="auto"/>
        <w:jc w:val="both"/>
        <w:rPr>
          <w:rFonts w:ascii="Georgia" w:hAnsi="Georgia" w:cs="Arial"/>
          <w:color w:val="000000" w:themeColor="text1"/>
          <w:sz w:val="28"/>
          <w:szCs w:val="28"/>
        </w:rPr>
      </w:pPr>
      <w:r w:rsidRPr="00BC3F14">
        <w:rPr>
          <w:rFonts w:ascii="Georgia" w:hAnsi="Georgia" w:cs="Arial"/>
          <w:color w:val="000000" w:themeColor="text1"/>
          <w:sz w:val="28"/>
          <w:szCs w:val="28"/>
        </w:rPr>
        <w:t>NLP applies syntax techniques such as parsing for a grammatical analysis, word segmentation to break text up into smaller units, sentence breaking to apply meaningful boundaries in unbroken text, morphological segmentation to identify the structure and form of words and </w:t>
      </w:r>
      <w:hyperlink r:id="rId7" w:history="1">
        <w:r w:rsidRPr="00BC3F14">
          <w:rPr>
            <w:rStyle w:val="Hyperlink"/>
            <w:rFonts w:ascii="Georgia" w:hAnsi="Georgia" w:cs="Arial"/>
            <w:color w:val="000000" w:themeColor="text1"/>
            <w:sz w:val="28"/>
            <w:szCs w:val="28"/>
          </w:rPr>
          <w:t>stemming</w:t>
        </w:r>
      </w:hyperlink>
      <w:r w:rsidRPr="00BC3F14">
        <w:rPr>
          <w:rFonts w:ascii="Georgia" w:hAnsi="Georgia" w:cs="Arial"/>
          <w:color w:val="000000" w:themeColor="text1"/>
          <w:sz w:val="28"/>
          <w:szCs w:val="28"/>
        </w:rPr>
        <w:t>, reducing words to the stems to which suffixes and prefixes attach. In addition to these processes, NLP uses techniques including named entity recognition (</w:t>
      </w:r>
      <w:hyperlink r:id="rId8" w:history="1">
        <w:r w:rsidRPr="00BC3F14">
          <w:rPr>
            <w:rStyle w:val="Hyperlink"/>
            <w:rFonts w:ascii="Georgia" w:hAnsi="Georgia" w:cs="Arial"/>
            <w:color w:val="000000" w:themeColor="text1"/>
            <w:sz w:val="28"/>
            <w:szCs w:val="28"/>
          </w:rPr>
          <w:t>NER</w:t>
        </w:r>
      </w:hyperlink>
      <w:r w:rsidRPr="00BC3F14">
        <w:rPr>
          <w:rFonts w:ascii="Georgia" w:hAnsi="Georgia" w:cs="Arial"/>
          <w:color w:val="000000" w:themeColor="text1"/>
          <w:sz w:val="28"/>
          <w:szCs w:val="28"/>
        </w:rPr>
        <w:t>) and word sense disambiguation to understand input user queries, translate and return them as human-understandable responses through natural language generation (</w:t>
      </w:r>
      <w:hyperlink r:id="rId9" w:history="1">
        <w:r w:rsidRPr="00BC3F14">
          <w:rPr>
            <w:rStyle w:val="Hyperlink"/>
            <w:rFonts w:ascii="Georgia" w:hAnsi="Georgia" w:cs="Arial"/>
            <w:color w:val="000000" w:themeColor="text1"/>
            <w:sz w:val="28"/>
            <w:szCs w:val="28"/>
          </w:rPr>
          <w:t>NLG</w:t>
        </w:r>
      </w:hyperlink>
      <w:r w:rsidRPr="00BC3F14">
        <w:rPr>
          <w:rFonts w:ascii="Georgia" w:hAnsi="Georgia" w:cs="Arial"/>
          <w:color w:val="000000" w:themeColor="text1"/>
          <w:sz w:val="28"/>
          <w:szCs w:val="28"/>
        </w:rPr>
        <w:t>).</w:t>
      </w:r>
    </w:p>
    <w:p w:rsidR="00F901A1" w:rsidRPr="00BC3F14" w:rsidRDefault="00F901A1" w:rsidP="00BC3F14">
      <w:pPr>
        <w:pStyle w:val="NormalWeb"/>
        <w:numPr>
          <w:ilvl w:val="0"/>
          <w:numId w:val="1"/>
        </w:numPr>
        <w:shd w:val="clear" w:color="auto" w:fill="FFFFFF"/>
        <w:spacing w:before="360" w:beforeAutospacing="0" w:after="360" w:afterAutospacing="0" w:line="360" w:lineRule="auto"/>
        <w:jc w:val="both"/>
        <w:rPr>
          <w:rFonts w:ascii="Georgia" w:hAnsi="Georgia" w:cs="Arial"/>
          <w:color w:val="000000" w:themeColor="text1"/>
          <w:sz w:val="28"/>
          <w:szCs w:val="28"/>
        </w:rPr>
      </w:pPr>
      <w:r w:rsidRPr="00BC3F14">
        <w:rPr>
          <w:rFonts w:ascii="Georgia" w:hAnsi="Georgia" w:cs="Arial"/>
          <w:color w:val="000000" w:themeColor="text1"/>
          <w:sz w:val="28"/>
          <w:szCs w:val="28"/>
        </w:rPr>
        <w:lastRenderedPageBreak/>
        <w:t xml:space="preserve">Explain Web Front </w:t>
      </w:r>
      <w:proofErr w:type="gramStart"/>
      <w:r w:rsidRPr="00BC3F14">
        <w:rPr>
          <w:rFonts w:ascii="Georgia" w:hAnsi="Georgia" w:cs="Arial"/>
          <w:color w:val="000000" w:themeColor="text1"/>
          <w:sz w:val="28"/>
          <w:szCs w:val="28"/>
        </w:rPr>
        <w:t>End(</w:t>
      </w:r>
      <w:proofErr w:type="gramEnd"/>
      <w:r w:rsidRPr="00BC3F14">
        <w:rPr>
          <w:rFonts w:ascii="Georgia" w:hAnsi="Georgia" w:cs="Arial"/>
          <w:color w:val="000000" w:themeColor="text1"/>
          <w:sz w:val="28"/>
          <w:szCs w:val="28"/>
        </w:rPr>
        <w:t>WFE) cluster from Power BI Service Architecture?</w:t>
      </w:r>
    </w:p>
    <w:p w:rsidR="00F901A1" w:rsidRPr="00F901A1" w:rsidRDefault="00F901A1" w:rsidP="00BC3F14">
      <w:pPr>
        <w:shd w:val="clear" w:color="auto" w:fill="FFFFFF"/>
        <w:spacing w:after="0" w:line="360" w:lineRule="auto"/>
        <w:ind w:left="360"/>
        <w:jc w:val="both"/>
        <w:rPr>
          <w:rFonts w:ascii="Georgia" w:eastAsia="Times New Roman" w:hAnsi="Georgia" w:cs="Segoe UI"/>
          <w:color w:val="000000" w:themeColor="text1"/>
          <w:sz w:val="28"/>
          <w:szCs w:val="28"/>
          <w:lang w:eastAsia="en-IN"/>
        </w:rPr>
      </w:pPr>
      <w:r w:rsidRPr="00F901A1">
        <w:rPr>
          <w:rFonts w:ascii="Georgia" w:eastAsia="Times New Roman" w:hAnsi="Georgia" w:cs="Segoe UI"/>
          <w:color w:val="000000" w:themeColor="text1"/>
          <w:sz w:val="28"/>
          <w:szCs w:val="28"/>
          <w:lang w:eastAsia="en-IN"/>
        </w:rPr>
        <w:t>The Web Front End (</w:t>
      </w:r>
      <w:r w:rsidRPr="00BC3F14">
        <w:rPr>
          <w:rFonts w:ascii="Georgia" w:eastAsia="Times New Roman" w:hAnsi="Georgia" w:cs="Segoe UI"/>
          <w:b/>
          <w:bCs/>
          <w:color w:val="000000" w:themeColor="text1"/>
          <w:sz w:val="28"/>
          <w:szCs w:val="28"/>
          <w:lang w:eastAsia="en-IN"/>
        </w:rPr>
        <w:t>WFE</w:t>
      </w:r>
      <w:r w:rsidRPr="00F901A1">
        <w:rPr>
          <w:rFonts w:ascii="Georgia" w:eastAsia="Times New Roman" w:hAnsi="Georgia" w:cs="Segoe UI"/>
          <w:color w:val="000000" w:themeColor="text1"/>
          <w:sz w:val="28"/>
          <w:szCs w:val="28"/>
          <w:lang w:eastAsia="en-IN"/>
        </w:rPr>
        <w:t>) cluster. The </w:t>
      </w:r>
      <w:r w:rsidRPr="00BC3F14">
        <w:rPr>
          <w:rFonts w:ascii="Georgia" w:eastAsia="Times New Roman" w:hAnsi="Georgia" w:cs="Segoe UI"/>
          <w:b/>
          <w:bCs/>
          <w:color w:val="000000" w:themeColor="text1"/>
          <w:sz w:val="28"/>
          <w:szCs w:val="28"/>
          <w:lang w:eastAsia="en-IN"/>
        </w:rPr>
        <w:t>WFE</w:t>
      </w:r>
      <w:r w:rsidRPr="00F901A1">
        <w:rPr>
          <w:rFonts w:ascii="Georgia" w:eastAsia="Times New Roman" w:hAnsi="Georgia" w:cs="Segoe UI"/>
          <w:color w:val="000000" w:themeColor="text1"/>
          <w:sz w:val="28"/>
          <w:szCs w:val="28"/>
          <w:lang w:eastAsia="en-IN"/>
        </w:rPr>
        <w:t> cluster manages the initial connection and authentication to the Power BI service.</w:t>
      </w:r>
      <w:r w:rsidRPr="00BC3F14">
        <w:rPr>
          <w:rFonts w:ascii="Georgia" w:eastAsia="Times New Roman" w:hAnsi="Georgia" w:cs="Segoe UI"/>
          <w:color w:val="000000" w:themeColor="text1"/>
          <w:sz w:val="28"/>
          <w:szCs w:val="28"/>
          <w:lang w:eastAsia="en-IN"/>
        </w:rPr>
        <w:t xml:space="preserve"> </w:t>
      </w:r>
      <w:r w:rsidRPr="00F901A1">
        <w:rPr>
          <w:rFonts w:ascii="Georgia" w:eastAsia="Times New Roman" w:hAnsi="Georgia" w:cs="Segoe UI"/>
          <w:color w:val="000000" w:themeColor="text1"/>
          <w:sz w:val="28"/>
          <w:szCs w:val="28"/>
          <w:lang w:eastAsia="en-IN"/>
        </w:rPr>
        <w:t>The </w:t>
      </w:r>
      <w:r w:rsidRPr="00BC3F14">
        <w:rPr>
          <w:rFonts w:ascii="Georgia" w:eastAsia="Times New Roman" w:hAnsi="Georgia" w:cs="Segoe UI"/>
          <w:b/>
          <w:bCs/>
          <w:color w:val="000000" w:themeColor="text1"/>
          <w:sz w:val="28"/>
          <w:szCs w:val="28"/>
          <w:lang w:eastAsia="en-IN"/>
        </w:rPr>
        <w:t>Back-End</w:t>
      </w:r>
      <w:r w:rsidRPr="00F901A1">
        <w:rPr>
          <w:rFonts w:ascii="Georgia" w:eastAsia="Times New Roman" w:hAnsi="Georgia" w:cs="Segoe UI"/>
          <w:color w:val="000000" w:themeColor="text1"/>
          <w:sz w:val="28"/>
          <w:szCs w:val="28"/>
          <w:lang w:eastAsia="en-IN"/>
        </w:rPr>
        <w:t> cluster. Once authenticated, the </w:t>
      </w:r>
      <w:r w:rsidRPr="00BC3F14">
        <w:rPr>
          <w:rFonts w:ascii="Georgia" w:eastAsia="Times New Roman" w:hAnsi="Georgia" w:cs="Segoe UI"/>
          <w:b/>
          <w:bCs/>
          <w:color w:val="000000" w:themeColor="text1"/>
          <w:sz w:val="28"/>
          <w:szCs w:val="28"/>
          <w:lang w:eastAsia="en-IN"/>
        </w:rPr>
        <w:t>Back-End</w:t>
      </w:r>
      <w:r w:rsidRPr="00F901A1">
        <w:rPr>
          <w:rFonts w:ascii="Georgia" w:eastAsia="Times New Roman" w:hAnsi="Georgia" w:cs="Segoe UI"/>
          <w:color w:val="000000" w:themeColor="text1"/>
          <w:sz w:val="28"/>
          <w:szCs w:val="28"/>
          <w:lang w:eastAsia="en-IN"/>
        </w:rPr>
        <w:t> handles all subsequent user interactions. Power BI uses Azure Active Directory (Azure AD) to store and manage user identities. Azure AD also manages data storage and metadata using Azure BLOB and Azure SQL Database, respectively.</w:t>
      </w:r>
    </w:p>
    <w:p w:rsidR="00F901A1" w:rsidRPr="00BC3F14" w:rsidRDefault="00F901A1" w:rsidP="00BC3F14">
      <w:pPr>
        <w:pStyle w:val="NormalWeb"/>
        <w:numPr>
          <w:ilvl w:val="0"/>
          <w:numId w:val="1"/>
        </w:numPr>
        <w:shd w:val="clear" w:color="auto" w:fill="FFFFFF"/>
        <w:spacing w:before="360" w:beforeAutospacing="0" w:after="360" w:afterAutospacing="0" w:line="360" w:lineRule="auto"/>
        <w:jc w:val="both"/>
        <w:rPr>
          <w:rFonts w:ascii="Georgia" w:hAnsi="Georgia" w:cs="Arial"/>
          <w:color w:val="000000" w:themeColor="text1"/>
          <w:sz w:val="28"/>
          <w:szCs w:val="28"/>
        </w:rPr>
      </w:pPr>
      <w:r w:rsidRPr="00BC3F14">
        <w:rPr>
          <w:rFonts w:ascii="Georgia" w:hAnsi="Georgia" w:cs="Arial"/>
          <w:color w:val="000000" w:themeColor="text1"/>
          <w:sz w:val="28"/>
          <w:szCs w:val="28"/>
        </w:rPr>
        <w:t>Explain Back End cluster from Power BI Service Architecture?</w:t>
      </w:r>
    </w:p>
    <w:p w:rsidR="00F901A1" w:rsidRPr="00BC3F14" w:rsidRDefault="00F901A1" w:rsidP="00BC3F14">
      <w:pPr>
        <w:pStyle w:val="NormalWeb"/>
        <w:shd w:val="clear" w:color="auto" w:fill="FFFFFF"/>
        <w:spacing w:before="360" w:beforeAutospacing="0" w:after="360" w:afterAutospacing="0" w:line="360" w:lineRule="auto"/>
        <w:ind w:left="720"/>
        <w:jc w:val="both"/>
        <w:rPr>
          <w:rFonts w:ascii="Georgia" w:hAnsi="Georgia" w:cs="Arial"/>
          <w:color w:val="000000" w:themeColor="text1"/>
          <w:sz w:val="28"/>
          <w:szCs w:val="28"/>
          <w:shd w:val="clear" w:color="auto" w:fill="FFFFFF"/>
        </w:rPr>
      </w:pPr>
      <w:r w:rsidRPr="00BC3F14">
        <w:rPr>
          <w:rFonts w:ascii="Georgia" w:hAnsi="Georgia" w:cs="Arial"/>
          <w:color w:val="000000" w:themeColor="text1"/>
          <w:sz w:val="28"/>
          <w:szCs w:val="28"/>
          <w:shd w:val="clear" w:color="auto" w:fill="FFFFFF"/>
        </w:rPr>
        <w:t>The Back-End cluster </w:t>
      </w:r>
      <w:r w:rsidRPr="00BC3F14">
        <w:rPr>
          <w:rFonts w:ascii="Georgia" w:hAnsi="Georgia" w:cs="Arial"/>
          <w:b/>
          <w:bCs/>
          <w:color w:val="000000" w:themeColor="text1"/>
          <w:sz w:val="28"/>
          <w:szCs w:val="28"/>
          <w:shd w:val="clear" w:color="auto" w:fill="FFFFFF"/>
        </w:rPr>
        <w:t>determines how authenticated clients interact with the Power BI service</w:t>
      </w:r>
      <w:r w:rsidRPr="00BC3F14">
        <w:rPr>
          <w:rFonts w:ascii="Georgia" w:hAnsi="Georgia" w:cs="Arial"/>
          <w:color w:val="000000" w:themeColor="text1"/>
          <w:sz w:val="28"/>
          <w:szCs w:val="28"/>
          <w:shd w:val="clear" w:color="auto" w:fill="FFFFFF"/>
        </w:rPr>
        <w:t>. The Back-End cluster manages visualizations, user dashboards, datasets, reports, data storage, data connections, data refresh, and other aspects of interacting with the Power BI service</w:t>
      </w:r>
    </w:p>
    <w:p w:rsidR="00F901A1" w:rsidRPr="00BC3F14" w:rsidRDefault="00F901A1" w:rsidP="00BC3F14">
      <w:pPr>
        <w:pStyle w:val="NormalWeb"/>
        <w:numPr>
          <w:ilvl w:val="0"/>
          <w:numId w:val="1"/>
        </w:numPr>
        <w:shd w:val="clear" w:color="auto" w:fill="FFFFFF"/>
        <w:spacing w:before="360" w:beforeAutospacing="0" w:after="360" w:afterAutospacing="0" w:line="360" w:lineRule="auto"/>
        <w:jc w:val="both"/>
        <w:rPr>
          <w:rFonts w:ascii="Georgia" w:hAnsi="Georgia" w:cs="Arial"/>
          <w:color w:val="000000" w:themeColor="text1"/>
          <w:sz w:val="28"/>
          <w:szCs w:val="28"/>
        </w:rPr>
      </w:pPr>
      <w:r w:rsidRPr="00BC3F14">
        <w:rPr>
          <w:rFonts w:ascii="Georgia" w:hAnsi="Georgia" w:cs="Arial"/>
          <w:color w:val="000000" w:themeColor="text1"/>
          <w:sz w:val="28"/>
          <w:szCs w:val="28"/>
        </w:rPr>
        <w:t>What ASP.NET component does in Power BI Service Architecture?</w:t>
      </w:r>
    </w:p>
    <w:p w:rsidR="00F901A1" w:rsidRPr="00F901A1" w:rsidRDefault="00F901A1" w:rsidP="00BC3F14">
      <w:pPr>
        <w:shd w:val="clear" w:color="auto" w:fill="FFFFFF"/>
        <w:spacing w:after="0" w:line="360" w:lineRule="auto"/>
        <w:jc w:val="both"/>
        <w:textAlignment w:val="baseline"/>
        <w:rPr>
          <w:rFonts w:ascii="Georgia" w:eastAsia="Times New Roman" w:hAnsi="Georgia" w:cs="Times New Roman"/>
          <w:color w:val="000000" w:themeColor="text1"/>
          <w:sz w:val="28"/>
          <w:szCs w:val="28"/>
          <w:lang w:eastAsia="en-IN"/>
        </w:rPr>
      </w:pPr>
      <w:r w:rsidRPr="00BC3F14">
        <w:rPr>
          <w:rFonts w:ascii="Georgia" w:eastAsia="Times New Roman" w:hAnsi="Georgia" w:cs="Times New Roman"/>
          <w:i/>
          <w:iCs/>
          <w:color w:val="000000" w:themeColor="text1"/>
          <w:sz w:val="28"/>
          <w:szCs w:val="28"/>
          <w:bdr w:val="none" w:sz="0" w:space="0" w:color="auto" w:frame="1"/>
          <w:lang w:eastAsia="en-IN"/>
        </w:rPr>
        <w:t>Power BI is a business suite that includes several technologies that work together.</w:t>
      </w:r>
      <w:r w:rsidRPr="00F901A1">
        <w:rPr>
          <w:rFonts w:ascii="Georgia" w:eastAsia="Times New Roman" w:hAnsi="Georgia" w:cs="Times New Roman"/>
          <w:color w:val="000000" w:themeColor="text1"/>
          <w:sz w:val="28"/>
          <w:szCs w:val="28"/>
          <w:lang w:eastAsia="en-IN"/>
        </w:rPr>
        <w:t> To deliver outstanding business intelligence solutions, Microsoft Power BI technology consists of a group of components such as:</w:t>
      </w:r>
    </w:p>
    <w:p w:rsidR="00F901A1" w:rsidRPr="00F901A1" w:rsidRDefault="00F901A1" w:rsidP="00BC3F14">
      <w:pPr>
        <w:numPr>
          <w:ilvl w:val="0"/>
          <w:numId w:val="3"/>
        </w:numPr>
        <w:shd w:val="clear" w:color="auto" w:fill="FFFFFF"/>
        <w:spacing w:after="0" w:line="360" w:lineRule="auto"/>
        <w:ind w:left="450"/>
        <w:jc w:val="both"/>
        <w:textAlignment w:val="baseline"/>
        <w:rPr>
          <w:rFonts w:ascii="Georgia" w:eastAsia="Times New Roman" w:hAnsi="Georgia" w:cs="Times New Roman"/>
          <w:color w:val="000000" w:themeColor="text1"/>
          <w:sz w:val="28"/>
          <w:szCs w:val="28"/>
          <w:lang w:eastAsia="en-IN"/>
        </w:rPr>
      </w:pPr>
      <w:r w:rsidRPr="00F901A1">
        <w:rPr>
          <w:rFonts w:ascii="Georgia" w:eastAsia="Times New Roman" w:hAnsi="Georgia" w:cs="Times New Roman"/>
          <w:color w:val="000000" w:themeColor="text1"/>
          <w:sz w:val="28"/>
          <w:szCs w:val="28"/>
          <w:lang w:eastAsia="en-IN"/>
        </w:rPr>
        <w:t>Power Query (for data mash-up and transformation)</w:t>
      </w:r>
    </w:p>
    <w:p w:rsidR="00F901A1" w:rsidRPr="00F901A1" w:rsidRDefault="00F901A1" w:rsidP="00BC3F14">
      <w:pPr>
        <w:numPr>
          <w:ilvl w:val="0"/>
          <w:numId w:val="3"/>
        </w:numPr>
        <w:shd w:val="clear" w:color="auto" w:fill="FFFFFF"/>
        <w:spacing w:after="0" w:line="360" w:lineRule="auto"/>
        <w:ind w:left="450"/>
        <w:jc w:val="both"/>
        <w:textAlignment w:val="baseline"/>
        <w:rPr>
          <w:rFonts w:ascii="Georgia" w:eastAsia="Times New Roman" w:hAnsi="Georgia" w:cs="Times New Roman"/>
          <w:color w:val="000000" w:themeColor="text1"/>
          <w:sz w:val="28"/>
          <w:szCs w:val="28"/>
          <w:lang w:eastAsia="en-IN"/>
        </w:rPr>
      </w:pPr>
      <w:r w:rsidRPr="00F901A1">
        <w:rPr>
          <w:rFonts w:ascii="Georgia" w:eastAsia="Times New Roman" w:hAnsi="Georgia" w:cs="Times New Roman"/>
          <w:color w:val="000000" w:themeColor="text1"/>
          <w:sz w:val="28"/>
          <w:szCs w:val="28"/>
          <w:lang w:eastAsia="en-IN"/>
        </w:rPr>
        <w:t>Power BI Desktop (a companion development tool)</w:t>
      </w:r>
    </w:p>
    <w:p w:rsidR="00F901A1" w:rsidRPr="00F901A1" w:rsidRDefault="00F901A1" w:rsidP="00BC3F14">
      <w:pPr>
        <w:numPr>
          <w:ilvl w:val="0"/>
          <w:numId w:val="3"/>
        </w:numPr>
        <w:shd w:val="clear" w:color="auto" w:fill="FFFFFF"/>
        <w:spacing w:after="0" w:line="360" w:lineRule="auto"/>
        <w:ind w:left="450"/>
        <w:jc w:val="both"/>
        <w:textAlignment w:val="baseline"/>
        <w:rPr>
          <w:rFonts w:ascii="Georgia" w:eastAsia="Times New Roman" w:hAnsi="Georgia" w:cs="Times New Roman"/>
          <w:color w:val="000000" w:themeColor="text1"/>
          <w:sz w:val="28"/>
          <w:szCs w:val="28"/>
          <w:lang w:eastAsia="en-IN"/>
        </w:rPr>
      </w:pPr>
      <w:r w:rsidRPr="00F901A1">
        <w:rPr>
          <w:rFonts w:ascii="Georgia" w:eastAsia="Times New Roman" w:hAnsi="Georgia" w:cs="Times New Roman"/>
          <w:color w:val="000000" w:themeColor="text1"/>
          <w:sz w:val="28"/>
          <w:szCs w:val="28"/>
          <w:lang w:eastAsia="en-IN"/>
        </w:rPr>
        <w:t>Power BI Mobile (for Android, iOS, Windows phones)</w:t>
      </w:r>
    </w:p>
    <w:p w:rsidR="00F901A1" w:rsidRPr="00F901A1" w:rsidRDefault="00F901A1" w:rsidP="00BC3F14">
      <w:pPr>
        <w:numPr>
          <w:ilvl w:val="0"/>
          <w:numId w:val="3"/>
        </w:numPr>
        <w:shd w:val="clear" w:color="auto" w:fill="FFFFFF"/>
        <w:spacing w:after="0" w:line="360" w:lineRule="auto"/>
        <w:ind w:left="450"/>
        <w:jc w:val="both"/>
        <w:textAlignment w:val="baseline"/>
        <w:rPr>
          <w:rFonts w:ascii="Georgia" w:eastAsia="Times New Roman" w:hAnsi="Georgia" w:cs="Times New Roman"/>
          <w:color w:val="000000" w:themeColor="text1"/>
          <w:sz w:val="28"/>
          <w:szCs w:val="28"/>
          <w:lang w:eastAsia="en-IN"/>
        </w:rPr>
      </w:pPr>
      <w:r w:rsidRPr="00F901A1">
        <w:rPr>
          <w:rFonts w:ascii="Georgia" w:eastAsia="Times New Roman" w:hAnsi="Georgia" w:cs="Times New Roman"/>
          <w:color w:val="000000" w:themeColor="text1"/>
          <w:sz w:val="28"/>
          <w:szCs w:val="28"/>
          <w:lang w:eastAsia="en-IN"/>
        </w:rPr>
        <w:t xml:space="preserve">Power Pivot (for in-memory tabular data </w:t>
      </w:r>
      <w:proofErr w:type="spellStart"/>
      <w:r w:rsidRPr="00F901A1">
        <w:rPr>
          <w:rFonts w:ascii="Georgia" w:eastAsia="Times New Roman" w:hAnsi="Georgia" w:cs="Times New Roman"/>
          <w:color w:val="000000" w:themeColor="text1"/>
          <w:sz w:val="28"/>
          <w:szCs w:val="28"/>
          <w:lang w:eastAsia="en-IN"/>
        </w:rPr>
        <w:t>modeling</w:t>
      </w:r>
      <w:proofErr w:type="spellEnd"/>
      <w:r w:rsidRPr="00F901A1">
        <w:rPr>
          <w:rFonts w:ascii="Georgia" w:eastAsia="Times New Roman" w:hAnsi="Georgia" w:cs="Times New Roman"/>
          <w:color w:val="000000" w:themeColor="text1"/>
          <w:sz w:val="28"/>
          <w:szCs w:val="28"/>
          <w:lang w:eastAsia="en-IN"/>
        </w:rPr>
        <w:t>)</w:t>
      </w:r>
    </w:p>
    <w:p w:rsidR="00F901A1" w:rsidRPr="00F901A1" w:rsidRDefault="00F901A1" w:rsidP="00BC3F14">
      <w:pPr>
        <w:numPr>
          <w:ilvl w:val="0"/>
          <w:numId w:val="3"/>
        </w:numPr>
        <w:shd w:val="clear" w:color="auto" w:fill="FFFFFF"/>
        <w:spacing w:after="0" w:line="360" w:lineRule="auto"/>
        <w:ind w:left="450"/>
        <w:jc w:val="both"/>
        <w:textAlignment w:val="baseline"/>
        <w:rPr>
          <w:rFonts w:ascii="Georgia" w:eastAsia="Times New Roman" w:hAnsi="Georgia" w:cs="Times New Roman"/>
          <w:color w:val="000000" w:themeColor="text1"/>
          <w:sz w:val="28"/>
          <w:szCs w:val="28"/>
          <w:lang w:eastAsia="en-IN"/>
        </w:rPr>
      </w:pPr>
      <w:r w:rsidRPr="00F901A1">
        <w:rPr>
          <w:rFonts w:ascii="Georgia" w:eastAsia="Times New Roman" w:hAnsi="Georgia" w:cs="Times New Roman"/>
          <w:color w:val="000000" w:themeColor="text1"/>
          <w:sz w:val="28"/>
          <w:szCs w:val="28"/>
          <w:lang w:eastAsia="en-IN"/>
        </w:rPr>
        <w:t>Power View (for viewing data visualizations)</w:t>
      </w:r>
    </w:p>
    <w:p w:rsidR="00F901A1" w:rsidRPr="00F901A1" w:rsidRDefault="00F901A1" w:rsidP="00BC3F14">
      <w:pPr>
        <w:numPr>
          <w:ilvl w:val="0"/>
          <w:numId w:val="3"/>
        </w:numPr>
        <w:shd w:val="clear" w:color="auto" w:fill="FFFFFF"/>
        <w:spacing w:after="0" w:line="360" w:lineRule="auto"/>
        <w:ind w:left="450"/>
        <w:jc w:val="both"/>
        <w:textAlignment w:val="baseline"/>
        <w:rPr>
          <w:rFonts w:ascii="Georgia" w:eastAsia="Times New Roman" w:hAnsi="Georgia" w:cs="Times New Roman"/>
          <w:color w:val="000000" w:themeColor="text1"/>
          <w:sz w:val="28"/>
          <w:szCs w:val="28"/>
          <w:lang w:eastAsia="en-IN"/>
        </w:rPr>
      </w:pPr>
      <w:r w:rsidRPr="00F901A1">
        <w:rPr>
          <w:rFonts w:ascii="Georgia" w:eastAsia="Times New Roman" w:hAnsi="Georgia" w:cs="Times New Roman"/>
          <w:color w:val="000000" w:themeColor="text1"/>
          <w:sz w:val="28"/>
          <w:szCs w:val="28"/>
          <w:lang w:eastAsia="en-IN"/>
        </w:rPr>
        <w:t>Power Map (for visualizing 3D geo-spatial data)</w:t>
      </w:r>
    </w:p>
    <w:p w:rsidR="00F901A1" w:rsidRPr="00F901A1" w:rsidRDefault="00F901A1" w:rsidP="00BC3F14">
      <w:pPr>
        <w:numPr>
          <w:ilvl w:val="0"/>
          <w:numId w:val="3"/>
        </w:numPr>
        <w:shd w:val="clear" w:color="auto" w:fill="FFFFFF"/>
        <w:spacing w:after="0" w:line="360" w:lineRule="auto"/>
        <w:ind w:left="450"/>
        <w:jc w:val="both"/>
        <w:textAlignment w:val="baseline"/>
        <w:rPr>
          <w:rFonts w:ascii="Georgia" w:eastAsia="Times New Roman" w:hAnsi="Georgia" w:cs="Times New Roman"/>
          <w:color w:val="000000" w:themeColor="text1"/>
          <w:sz w:val="28"/>
          <w:szCs w:val="28"/>
          <w:lang w:eastAsia="en-IN"/>
        </w:rPr>
      </w:pPr>
      <w:r w:rsidRPr="00F901A1">
        <w:rPr>
          <w:rFonts w:ascii="Georgia" w:eastAsia="Times New Roman" w:hAnsi="Georgia" w:cs="Times New Roman"/>
          <w:color w:val="000000" w:themeColor="text1"/>
          <w:sz w:val="28"/>
          <w:szCs w:val="28"/>
          <w:lang w:eastAsia="en-IN"/>
        </w:rPr>
        <w:t>Power Q&amp;A (for natural language Q&amp;A)</w:t>
      </w:r>
    </w:p>
    <w:p w:rsidR="00F901A1" w:rsidRPr="00BC3F14" w:rsidRDefault="00F901A1" w:rsidP="00BC3F14">
      <w:pPr>
        <w:shd w:val="clear" w:color="auto" w:fill="FFFFFF"/>
        <w:spacing w:after="0" w:line="360" w:lineRule="auto"/>
        <w:jc w:val="both"/>
        <w:textAlignment w:val="baseline"/>
        <w:rPr>
          <w:rFonts w:ascii="Georgia" w:eastAsia="Times New Roman" w:hAnsi="Georgia" w:cs="Times New Roman"/>
          <w:color w:val="000000" w:themeColor="text1"/>
          <w:sz w:val="28"/>
          <w:szCs w:val="28"/>
          <w:lang w:eastAsia="en-IN"/>
        </w:rPr>
      </w:pPr>
      <w:r w:rsidRPr="00BC3F14">
        <w:rPr>
          <w:rFonts w:ascii="Georgia" w:eastAsia="Times New Roman" w:hAnsi="Georgia" w:cs="Times New Roman"/>
          <w:color w:val="000000" w:themeColor="text1"/>
          <w:sz w:val="28"/>
          <w:szCs w:val="28"/>
          <w:lang w:eastAsia="en-IN"/>
        </w:rPr>
        <w:t>In simple terms, a Power BI user takes data from various data sources such as </w:t>
      </w:r>
      <w:r w:rsidRPr="00BC3F14">
        <w:rPr>
          <w:rFonts w:ascii="Georgia" w:eastAsia="Times New Roman" w:hAnsi="Georgia" w:cs="Times New Roman"/>
          <w:b/>
          <w:bCs/>
          <w:color w:val="000000" w:themeColor="text1"/>
          <w:sz w:val="28"/>
          <w:szCs w:val="28"/>
          <w:bdr w:val="none" w:sz="0" w:space="0" w:color="auto" w:frame="1"/>
          <w:lang w:eastAsia="en-IN"/>
        </w:rPr>
        <w:t xml:space="preserve">files, Azure source, online services, </w:t>
      </w:r>
      <w:proofErr w:type="spellStart"/>
      <w:proofErr w:type="gramStart"/>
      <w:r w:rsidRPr="00BC3F14">
        <w:rPr>
          <w:rFonts w:ascii="Georgia" w:eastAsia="Times New Roman" w:hAnsi="Georgia" w:cs="Times New Roman"/>
          <w:b/>
          <w:bCs/>
          <w:color w:val="000000" w:themeColor="text1"/>
          <w:sz w:val="28"/>
          <w:szCs w:val="28"/>
          <w:bdr w:val="none" w:sz="0" w:space="0" w:color="auto" w:frame="1"/>
          <w:lang w:eastAsia="en-IN"/>
        </w:rPr>
        <w:t>DirectQuery</w:t>
      </w:r>
      <w:proofErr w:type="spellEnd"/>
      <w:proofErr w:type="gramEnd"/>
      <w:r w:rsidRPr="00BC3F14">
        <w:rPr>
          <w:rFonts w:ascii="Georgia" w:eastAsia="Times New Roman" w:hAnsi="Georgia" w:cs="Times New Roman"/>
          <w:b/>
          <w:bCs/>
          <w:color w:val="000000" w:themeColor="text1"/>
          <w:sz w:val="28"/>
          <w:szCs w:val="28"/>
          <w:bdr w:val="none" w:sz="0" w:space="0" w:color="auto" w:frame="1"/>
          <w:lang w:eastAsia="en-IN"/>
        </w:rPr>
        <w:t xml:space="preserve"> or gateway sources.</w:t>
      </w:r>
      <w:r w:rsidRPr="00BC3F14">
        <w:rPr>
          <w:rFonts w:ascii="Georgia" w:eastAsia="Times New Roman" w:hAnsi="Georgia" w:cs="Times New Roman"/>
          <w:color w:val="000000" w:themeColor="text1"/>
          <w:sz w:val="28"/>
          <w:szCs w:val="28"/>
          <w:lang w:eastAsia="en-IN"/>
        </w:rPr>
        <w:t> Then, they work with that data on a client development tool such as </w:t>
      </w:r>
      <w:hyperlink r:id="rId10" w:history="1">
        <w:r w:rsidRPr="00BC3F14">
          <w:rPr>
            <w:rFonts w:ascii="Georgia" w:eastAsia="Times New Roman" w:hAnsi="Georgia" w:cs="Times New Roman"/>
            <w:b/>
            <w:bCs/>
            <w:i/>
            <w:iCs/>
            <w:color w:val="000000" w:themeColor="text1"/>
            <w:sz w:val="28"/>
            <w:szCs w:val="28"/>
            <w:u w:val="single"/>
            <w:bdr w:val="none" w:sz="0" w:space="0" w:color="auto" w:frame="1"/>
            <w:lang w:eastAsia="en-IN"/>
          </w:rPr>
          <w:t>Power BI Desktop</w:t>
        </w:r>
      </w:hyperlink>
      <w:r w:rsidRPr="00BC3F14">
        <w:rPr>
          <w:rFonts w:ascii="Georgia" w:eastAsia="Times New Roman" w:hAnsi="Georgia" w:cs="Times New Roman"/>
          <w:b/>
          <w:bCs/>
          <w:i/>
          <w:iCs/>
          <w:color w:val="000000" w:themeColor="text1"/>
          <w:sz w:val="28"/>
          <w:szCs w:val="28"/>
          <w:bdr w:val="none" w:sz="0" w:space="0" w:color="auto" w:frame="1"/>
          <w:lang w:eastAsia="en-IN"/>
        </w:rPr>
        <w:t>.</w:t>
      </w:r>
      <w:r w:rsidRPr="00BC3F14">
        <w:rPr>
          <w:rFonts w:ascii="Georgia" w:eastAsia="Times New Roman" w:hAnsi="Georgia" w:cs="Times New Roman"/>
          <w:color w:val="000000" w:themeColor="text1"/>
          <w:sz w:val="28"/>
          <w:szCs w:val="28"/>
          <w:lang w:eastAsia="en-IN"/>
        </w:rPr>
        <w:t> Here, the imported data is cleaned and transformed according to the user’s needs.</w:t>
      </w:r>
    </w:p>
    <w:p w:rsidR="00F901A1" w:rsidRPr="00BC3F14" w:rsidRDefault="00F901A1" w:rsidP="00BC3F14">
      <w:pPr>
        <w:shd w:val="clear" w:color="auto" w:fill="FFFFFF"/>
        <w:spacing w:after="0" w:line="360" w:lineRule="auto"/>
        <w:jc w:val="both"/>
        <w:textAlignment w:val="baseline"/>
        <w:rPr>
          <w:rFonts w:ascii="Georgia" w:eastAsia="Times New Roman" w:hAnsi="Georgia" w:cs="Times New Roman"/>
          <w:color w:val="000000" w:themeColor="text1"/>
          <w:sz w:val="28"/>
          <w:szCs w:val="28"/>
          <w:lang w:eastAsia="en-IN"/>
        </w:rPr>
      </w:pPr>
      <w:r w:rsidRPr="00BC3F14">
        <w:rPr>
          <w:rFonts w:ascii="Georgia" w:eastAsia="Times New Roman" w:hAnsi="Georgia" w:cs="Times New Roman"/>
          <w:color w:val="000000" w:themeColor="text1"/>
          <w:sz w:val="28"/>
          <w:szCs w:val="28"/>
          <w:lang w:eastAsia="en-IN"/>
        </w:rPr>
        <w:t>Once the data is transformed and formatted, it is ready to use in making visualizations in a report. A report is a collection of visualizations like </w:t>
      </w:r>
      <w:r w:rsidRPr="00BC3F14">
        <w:rPr>
          <w:rFonts w:ascii="Georgia" w:eastAsia="Times New Roman" w:hAnsi="Georgia" w:cs="Times New Roman"/>
          <w:i/>
          <w:iCs/>
          <w:color w:val="000000" w:themeColor="text1"/>
          <w:sz w:val="28"/>
          <w:szCs w:val="28"/>
          <w:bdr w:val="none" w:sz="0" w:space="0" w:color="auto" w:frame="1"/>
          <w:lang w:eastAsia="en-IN"/>
        </w:rPr>
        <w:t>graphs, charts, tables, filters, and slicers.</w:t>
      </w:r>
    </w:p>
    <w:p w:rsidR="00F901A1" w:rsidRPr="00BC3F14" w:rsidRDefault="00F901A1" w:rsidP="00BC3F14">
      <w:pPr>
        <w:shd w:val="clear" w:color="auto" w:fill="FFFFFF"/>
        <w:spacing w:after="0" w:line="360" w:lineRule="auto"/>
        <w:jc w:val="both"/>
        <w:textAlignment w:val="baseline"/>
        <w:rPr>
          <w:rFonts w:ascii="Georgia" w:eastAsia="Times New Roman" w:hAnsi="Georgia" w:cs="Times New Roman"/>
          <w:color w:val="000000" w:themeColor="text1"/>
          <w:sz w:val="28"/>
          <w:szCs w:val="28"/>
          <w:lang w:eastAsia="en-IN"/>
        </w:rPr>
      </w:pPr>
      <w:r w:rsidRPr="00BC3F14">
        <w:rPr>
          <w:rFonts w:ascii="Georgia" w:eastAsia="Times New Roman" w:hAnsi="Georgia" w:cs="Times New Roman"/>
          <w:color w:val="000000" w:themeColor="text1"/>
          <w:sz w:val="28"/>
          <w:szCs w:val="28"/>
          <w:lang w:eastAsia="en-IN"/>
        </w:rPr>
        <w:t>Moving on to the chain of processes, you can publish the reports created in Power BI desktop on two kinds of platforms; </w:t>
      </w:r>
      <w:r w:rsidRPr="00BC3F14">
        <w:rPr>
          <w:rFonts w:ascii="Georgia" w:eastAsia="Times New Roman" w:hAnsi="Georgia" w:cs="Times New Roman"/>
          <w:b/>
          <w:bCs/>
          <w:color w:val="000000" w:themeColor="text1"/>
          <w:sz w:val="28"/>
          <w:szCs w:val="28"/>
          <w:bdr w:val="none" w:sz="0" w:space="0" w:color="auto" w:frame="1"/>
          <w:lang w:eastAsia="en-IN"/>
        </w:rPr>
        <w:t>Power BI Service</w:t>
      </w:r>
      <w:r w:rsidRPr="00BC3F14">
        <w:rPr>
          <w:rFonts w:ascii="Georgia" w:eastAsia="Times New Roman" w:hAnsi="Georgia" w:cs="Times New Roman"/>
          <w:color w:val="000000" w:themeColor="text1"/>
          <w:sz w:val="28"/>
          <w:szCs w:val="28"/>
          <w:lang w:eastAsia="en-IN"/>
        </w:rPr>
        <w:t> and </w:t>
      </w:r>
      <w:hyperlink r:id="rId11" w:history="1">
        <w:r w:rsidRPr="00BC3F14">
          <w:rPr>
            <w:rFonts w:ascii="Georgia" w:eastAsia="Times New Roman" w:hAnsi="Georgia" w:cs="Times New Roman"/>
            <w:b/>
            <w:bCs/>
            <w:i/>
            <w:iCs/>
            <w:color w:val="000000" w:themeColor="text1"/>
            <w:sz w:val="28"/>
            <w:szCs w:val="28"/>
            <w:u w:val="single"/>
            <w:bdr w:val="none" w:sz="0" w:space="0" w:color="auto" w:frame="1"/>
            <w:lang w:eastAsia="en-IN"/>
          </w:rPr>
          <w:t>Power BI Report Server</w:t>
        </w:r>
      </w:hyperlink>
      <w:r w:rsidRPr="00BC3F14">
        <w:rPr>
          <w:rFonts w:ascii="Georgia" w:eastAsia="Times New Roman" w:hAnsi="Georgia" w:cs="Times New Roman"/>
          <w:color w:val="000000" w:themeColor="text1"/>
          <w:sz w:val="28"/>
          <w:szCs w:val="28"/>
          <w:lang w:eastAsia="en-IN"/>
        </w:rPr>
        <w:t>.</w:t>
      </w:r>
    </w:p>
    <w:p w:rsidR="00F901A1" w:rsidRPr="00BC3F14" w:rsidRDefault="00F901A1" w:rsidP="00BC3F14">
      <w:pPr>
        <w:shd w:val="clear" w:color="auto" w:fill="FFFFFF"/>
        <w:spacing w:after="240" w:line="360" w:lineRule="auto"/>
        <w:jc w:val="both"/>
        <w:textAlignment w:val="baseline"/>
        <w:rPr>
          <w:rFonts w:ascii="Georgia" w:eastAsia="Times New Roman" w:hAnsi="Georgia" w:cs="Times New Roman"/>
          <w:color w:val="000000" w:themeColor="text1"/>
          <w:sz w:val="28"/>
          <w:szCs w:val="28"/>
          <w:lang w:eastAsia="en-IN"/>
        </w:rPr>
      </w:pPr>
      <w:r w:rsidRPr="00BC3F14">
        <w:rPr>
          <w:rFonts w:ascii="Georgia" w:eastAsia="Times New Roman" w:hAnsi="Georgia" w:cs="Times New Roman"/>
          <w:color w:val="000000" w:themeColor="text1"/>
          <w:sz w:val="28"/>
          <w:szCs w:val="28"/>
          <w:lang w:eastAsia="en-IN"/>
        </w:rPr>
        <w:t xml:space="preserve">Power BI Service is a cloud-based public platform whereas Power BI Report Server is an </w:t>
      </w:r>
      <w:proofErr w:type="spellStart"/>
      <w:r w:rsidRPr="00BC3F14">
        <w:rPr>
          <w:rFonts w:ascii="Georgia" w:eastAsia="Times New Roman" w:hAnsi="Georgia" w:cs="Times New Roman"/>
          <w:color w:val="000000" w:themeColor="text1"/>
          <w:sz w:val="28"/>
          <w:szCs w:val="28"/>
          <w:lang w:eastAsia="en-IN"/>
        </w:rPr>
        <w:t>on-premise</w:t>
      </w:r>
      <w:proofErr w:type="spellEnd"/>
      <w:r w:rsidRPr="00BC3F14">
        <w:rPr>
          <w:rFonts w:ascii="Georgia" w:eastAsia="Times New Roman" w:hAnsi="Georgia" w:cs="Times New Roman"/>
          <w:color w:val="000000" w:themeColor="text1"/>
          <w:sz w:val="28"/>
          <w:szCs w:val="28"/>
          <w:lang w:eastAsia="en-IN"/>
        </w:rPr>
        <w:t xml:space="preserve"> platform protected by firewall security.</w:t>
      </w:r>
    </w:p>
    <w:p w:rsidR="00F901A1" w:rsidRPr="00BC3F14" w:rsidRDefault="00F901A1" w:rsidP="00BC3F14">
      <w:pPr>
        <w:pStyle w:val="NormalWeb"/>
        <w:numPr>
          <w:ilvl w:val="0"/>
          <w:numId w:val="1"/>
        </w:numPr>
        <w:spacing w:before="0" w:beforeAutospacing="0" w:after="0" w:afterAutospacing="0" w:line="360" w:lineRule="auto"/>
        <w:jc w:val="both"/>
        <w:textAlignment w:val="baseline"/>
        <w:rPr>
          <w:rFonts w:ascii="Georgia" w:hAnsi="Georgia" w:cs="Arial"/>
          <w:color w:val="000000" w:themeColor="text1"/>
          <w:sz w:val="28"/>
          <w:szCs w:val="28"/>
        </w:rPr>
      </w:pPr>
      <w:r w:rsidRPr="00BC3F14">
        <w:rPr>
          <w:rFonts w:ascii="Georgia" w:hAnsi="Georgia" w:cs="Arial"/>
          <w:color w:val="000000" w:themeColor="text1"/>
          <w:sz w:val="28"/>
          <w:szCs w:val="28"/>
        </w:rPr>
        <w:t>C</w:t>
      </w:r>
      <w:r w:rsidRPr="00BC3F14">
        <w:rPr>
          <w:rFonts w:ascii="Georgia" w:hAnsi="Georgia" w:cs="Arial"/>
          <w:color w:val="000000" w:themeColor="text1"/>
          <w:sz w:val="28"/>
          <w:szCs w:val="28"/>
        </w:rPr>
        <w:t xml:space="preserve">ompare Microsoft Excel and </w:t>
      </w:r>
      <w:proofErr w:type="spellStart"/>
      <w:r w:rsidRPr="00BC3F14">
        <w:rPr>
          <w:rFonts w:ascii="Georgia" w:hAnsi="Georgia" w:cs="Arial"/>
          <w:color w:val="000000" w:themeColor="text1"/>
          <w:sz w:val="28"/>
          <w:szCs w:val="28"/>
        </w:rPr>
        <w:t>PowerBi</w:t>
      </w:r>
      <w:proofErr w:type="spellEnd"/>
      <w:r w:rsidRPr="00BC3F14">
        <w:rPr>
          <w:rFonts w:ascii="Georgia" w:hAnsi="Georgia" w:cs="Arial"/>
          <w:color w:val="000000" w:themeColor="text1"/>
          <w:sz w:val="28"/>
          <w:szCs w:val="28"/>
        </w:rPr>
        <w:t xml:space="preserve"> Desktop on the following features:</w:t>
      </w:r>
    </w:p>
    <w:p w:rsidR="00F901A1" w:rsidRPr="00BC3F14" w:rsidRDefault="00F901A1" w:rsidP="00BC3F14">
      <w:pPr>
        <w:pStyle w:val="NormalWeb"/>
        <w:spacing w:before="0" w:beforeAutospacing="0" w:after="0" w:afterAutospacing="0" w:line="360" w:lineRule="auto"/>
        <w:ind w:left="1079"/>
        <w:jc w:val="both"/>
        <w:rPr>
          <w:rFonts w:ascii="Georgia" w:hAnsi="Georgia"/>
          <w:color w:val="000000" w:themeColor="text1"/>
          <w:sz w:val="28"/>
          <w:szCs w:val="28"/>
        </w:rPr>
      </w:pPr>
      <w:r w:rsidRPr="00BC3F14">
        <w:rPr>
          <w:rFonts w:ascii="Georgia" w:hAnsi="Georgia" w:cs="Arial"/>
          <w:color w:val="000000" w:themeColor="text1"/>
          <w:sz w:val="28"/>
          <w:szCs w:val="28"/>
        </w:rPr>
        <w:t>Data import</w:t>
      </w:r>
    </w:p>
    <w:p w:rsidR="00F901A1" w:rsidRPr="00BC3F14" w:rsidRDefault="00F901A1" w:rsidP="00BC3F14">
      <w:pPr>
        <w:pStyle w:val="NormalWeb"/>
        <w:spacing w:before="0" w:beforeAutospacing="0" w:after="0" w:afterAutospacing="0" w:line="360" w:lineRule="auto"/>
        <w:ind w:left="1079"/>
        <w:jc w:val="both"/>
        <w:rPr>
          <w:rFonts w:ascii="Georgia" w:hAnsi="Georgia"/>
          <w:color w:val="000000" w:themeColor="text1"/>
          <w:sz w:val="28"/>
          <w:szCs w:val="28"/>
        </w:rPr>
      </w:pPr>
      <w:r w:rsidRPr="00BC3F14">
        <w:rPr>
          <w:rFonts w:ascii="Georgia" w:hAnsi="Georgia" w:cs="Arial"/>
          <w:color w:val="000000" w:themeColor="text1"/>
          <w:sz w:val="28"/>
          <w:szCs w:val="28"/>
        </w:rPr>
        <w:t>Data transformation</w:t>
      </w:r>
    </w:p>
    <w:p w:rsidR="00F901A1" w:rsidRPr="00BC3F14" w:rsidRDefault="00F901A1" w:rsidP="00BC3F14">
      <w:pPr>
        <w:pStyle w:val="NormalWeb"/>
        <w:spacing w:before="0" w:beforeAutospacing="0" w:after="0" w:afterAutospacing="0" w:line="360" w:lineRule="auto"/>
        <w:ind w:left="1079"/>
        <w:jc w:val="both"/>
        <w:rPr>
          <w:rFonts w:ascii="Georgia" w:hAnsi="Georgia"/>
          <w:color w:val="000000" w:themeColor="text1"/>
          <w:sz w:val="28"/>
          <w:szCs w:val="28"/>
        </w:rPr>
      </w:pPr>
      <w:proofErr w:type="spellStart"/>
      <w:r w:rsidRPr="00BC3F14">
        <w:rPr>
          <w:rFonts w:ascii="Georgia" w:hAnsi="Georgia" w:cs="Arial"/>
          <w:color w:val="000000" w:themeColor="text1"/>
          <w:sz w:val="28"/>
          <w:szCs w:val="28"/>
        </w:rPr>
        <w:t>Modeling</w:t>
      </w:r>
      <w:proofErr w:type="spellEnd"/>
    </w:p>
    <w:p w:rsidR="00F901A1" w:rsidRPr="00BC3F14" w:rsidRDefault="00F901A1" w:rsidP="00BC3F14">
      <w:pPr>
        <w:pStyle w:val="NormalWeb"/>
        <w:spacing w:before="0" w:beforeAutospacing="0" w:after="0" w:afterAutospacing="0" w:line="360" w:lineRule="auto"/>
        <w:ind w:left="1079"/>
        <w:jc w:val="both"/>
        <w:rPr>
          <w:rFonts w:ascii="Georgia" w:hAnsi="Georgia"/>
          <w:color w:val="000000" w:themeColor="text1"/>
          <w:sz w:val="28"/>
          <w:szCs w:val="28"/>
        </w:rPr>
      </w:pPr>
      <w:r w:rsidRPr="00BC3F14">
        <w:rPr>
          <w:rFonts w:ascii="Georgia" w:hAnsi="Georgia" w:cs="Arial"/>
          <w:color w:val="000000" w:themeColor="text1"/>
          <w:sz w:val="28"/>
          <w:szCs w:val="28"/>
        </w:rPr>
        <w:t>Reporting</w:t>
      </w:r>
    </w:p>
    <w:p w:rsidR="00F901A1" w:rsidRPr="00BC3F14" w:rsidRDefault="00F901A1" w:rsidP="00BC3F14">
      <w:pPr>
        <w:pStyle w:val="NormalWeb"/>
        <w:spacing w:before="0" w:beforeAutospacing="0" w:after="0" w:afterAutospacing="0" w:line="360" w:lineRule="auto"/>
        <w:ind w:left="1079"/>
        <w:jc w:val="both"/>
        <w:rPr>
          <w:rFonts w:ascii="Georgia" w:hAnsi="Georgia"/>
          <w:color w:val="000000" w:themeColor="text1"/>
          <w:sz w:val="28"/>
          <w:szCs w:val="28"/>
        </w:rPr>
      </w:pPr>
      <w:r w:rsidRPr="00BC3F14">
        <w:rPr>
          <w:rFonts w:ascii="Georgia" w:hAnsi="Georgia" w:cs="Arial"/>
          <w:color w:val="000000" w:themeColor="text1"/>
          <w:sz w:val="28"/>
          <w:szCs w:val="28"/>
        </w:rPr>
        <w:t>Server Deployment</w:t>
      </w:r>
    </w:p>
    <w:p w:rsidR="00F901A1" w:rsidRPr="00BC3F14" w:rsidRDefault="00F901A1" w:rsidP="00BC3F14">
      <w:pPr>
        <w:pStyle w:val="NormalWeb"/>
        <w:spacing w:before="0" w:beforeAutospacing="0" w:after="0" w:afterAutospacing="0" w:line="360" w:lineRule="auto"/>
        <w:ind w:left="1079"/>
        <w:jc w:val="both"/>
        <w:rPr>
          <w:rFonts w:ascii="Georgia" w:hAnsi="Georgia"/>
          <w:color w:val="000000" w:themeColor="text1"/>
          <w:sz w:val="28"/>
          <w:szCs w:val="28"/>
        </w:rPr>
      </w:pPr>
      <w:r w:rsidRPr="00BC3F14">
        <w:rPr>
          <w:rFonts w:ascii="Georgia" w:hAnsi="Georgia" w:cs="Arial"/>
          <w:color w:val="000000" w:themeColor="text1"/>
          <w:sz w:val="28"/>
          <w:szCs w:val="28"/>
        </w:rPr>
        <w:t>Convert Models</w:t>
      </w:r>
    </w:p>
    <w:p w:rsidR="00F901A1" w:rsidRPr="00BC3F14" w:rsidRDefault="00F901A1" w:rsidP="00BC3F14">
      <w:pPr>
        <w:pStyle w:val="NormalWeb"/>
        <w:spacing w:before="0" w:beforeAutospacing="0" w:after="0" w:afterAutospacing="0" w:line="360" w:lineRule="auto"/>
        <w:ind w:left="1079"/>
        <w:jc w:val="both"/>
        <w:rPr>
          <w:rFonts w:ascii="Georgia" w:hAnsi="Georgia"/>
          <w:color w:val="000000" w:themeColor="text1"/>
          <w:sz w:val="28"/>
          <w:szCs w:val="28"/>
        </w:rPr>
      </w:pPr>
      <w:r w:rsidRPr="00BC3F14">
        <w:rPr>
          <w:rFonts w:ascii="Georgia" w:hAnsi="Georgia" w:cs="Arial"/>
          <w:color w:val="000000" w:themeColor="text1"/>
          <w:sz w:val="28"/>
          <w:szCs w:val="28"/>
        </w:rPr>
        <w:t>Cost</w:t>
      </w:r>
    </w:p>
    <w:p w:rsidR="00F901A1" w:rsidRPr="00BC3F14" w:rsidRDefault="00F901A1" w:rsidP="00BC3F14">
      <w:pPr>
        <w:shd w:val="clear" w:color="auto" w:fill="FFFFFF"/>
        <w:spacing w:after="240" w:line="360" w:lineRule="auto"/>
        <w:jc w:val="both"/>
        <w:textAlignment w:val="baseline"/>
        <w:rPr>
          <w:rFonts w:ascii="Georgia" w:eastAsia="Times New Roman" w:hAnsi="Georgia" w:cs="Times New Roman"/>
          <w:color w:val="000000" w:themeColor="text1"/>
          <w:sz w:val="28"/>
          <w:szCs w:val="28"/>
          <w:lang w:eastAsia="en-IN"/>
        </w:rPr>
      </w:pPr>
    </w:p>
    <w:p w:rsidR="00F901A1" w:rsidRPr="00BC3F14" w:rsidRDefault="00F901A1" w:rsidP="00BC3F14">
      <w:pPr>
        <w:pStyle w:val="NormalWeb"/>
        <w:shd w:val="clear" w:color="auto" w:fill="FFFFFF"/>
        <w:spacing w:before="360" w:beforeAutospacing="0" w:after="360" w:afterAutospacing="0" w:line="360" w:lineRule="auto"/>
        <w:ind w:left="360"/>
        <w:jc w:val="both"/>
        <w:rPr>
          <w:rFonts w:ascii="Georgia" w:hAnsi="Georgia" w:cs="Arial"/>
          <w:color w:val="000000" w:themeColor="text1"/>
          <w:sz w:val="28"/>
          <w:szCs w:val="28"/>
        </w:rPr>
      </w:pPr>
    </w:p>
    <w:tbl>
      <w:tblPr>
        <w:tblStyle w:val="TableGrid"/>
        <w:tblW w:w="0" w:type="auto"/>
        <w:tblInd w:w="360" w:type="dxa"/>
        <w:tblLook w:val="04A0" w:firstRow="1" w:lastRow="0" w:firstColumn="1" w:lastColumn="0" w:noHBand="0" w:noVBand="1"/>
      </w:tblPr>
      <w:tblGrid>
        <w:gridCol w:w="1762"/>
        <w:gridCol w:w="2693"/>
        <w:gridCol w:w="4201"/>
      </w:tblGrid>
      <w:tr w:rsidR="00BC3F14" w:rsidRPr="00BC3F14" w:rsidTr="00BC3F14">
        <w:tc>
          <w:tcPr>
            <w:tcW w:w="1762"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Features</w:t>
            </w:r>
            <w:r w:rsidRPr="00BC3F14">
              <w:rPr>
                <w:rFonts w:ascii="Georgia" w:hAnsi="Georgia"/>
                <w:color w:val="000000" w:themeColor="text1"/>
                <w:sz w:val="28"/>
                <w:szCs w:val="28"/>
              </w:rPr>
              <w:tab/>
              <w:t xml:space="preserve">                           </w:t>
            </w:r>
            <w:r w:rsidRPr="00BC3F14">
              <w:rPr>
                <w:rFonts w:ascii="Georgia" w:hAnsi="Georgia"/>
                <w:color w:val="000000" w:themeColor="text1"/>
                <w:sz w:val="28"/>
                <w:szCs w:val="28"/>
              </w:rPr>
              <w:tab/>
              <w:t xml:space="preserve">                                </w:t>
            </w:r>
          </w:p>
        </w:tc>
        <w:tc>
          <w:tcPr>
            <w:tcW w:w="2693"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Power BI</w:t>
            </w:r>
          </w:p>
        </w:tc>
        <w:tc>
          <w:tcPr>
            <w:tcW w:w="4201"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Excel</w:t>
            </w:r>
          </w:p>
        </w:tc>
      </w:tr>
      <w:tr w:rsidR="00BC3F14" w:rsidRPr="00BC3F14" w:rsidTr="00BC3F14">
        <w:tc>
          <w:tcPr>
            <w:tcW w:w="1762"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Duplicate Tables</w:t>
            </w:r>
          </w:p>
        </w:tc>
        <w:tc>
          <w:tcPr>
            <w:tcW w:w="2693"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Can’t display duplicated tables</w:t>
            </w:r>
          </w:p>
        </w:tc>
        <w:tc>
          <w:tcPr>
            <w:tcW w:w="4201"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Allows you to display duplicated tables</w:t>
            </w:r>
          </w:p>
        </w:tc>
      </w:tr>
      <w:tr w:rsidR="00BC3F14" w:rsidRPr="00BC3F14" w:rsidTr="00BC3F14">
        <w:tc>
          <w:tcPr>
            <w:tcW w:w="1762"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Reports</w:t>
            </w:r>
            <w:r w:rsidRPr="00BC3F14">
              <w:rPr>
                <w:rFonts w:ascii="Georgia" w:hAnsi="Georgia"/>
                <w:color w:val="000000" w:themeColor="text1"/>
                <w:sz w:val="28"/>
                <w:szCs w:val="28"/>
              </w:rPr>
              <w:tab/>
              <w:t xml:space="preserve">   </w:t>
            </w:r>
          </w:p>
        </w:tc>
        <w:tc>
          <w:tcPr>
            <w:tcW w:w="2693"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More visually appealing, customized, appealing, and interactive reporting.</w:t>
            </w:r>
          </w:p>
        </w:tc>
        <w:tc>
          <w:tcPr>
            <w:tcW w:w="4201"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Reports are simpler and less appealing than those in Power BI.</w:t>
            </w:r>
          </w:p>
        </w:tc>
      </w:tr>
      <w:tr w:rsidR="00BC3F14" w:rsidRPr="00BC3F14" w:rsidTr="00BC3F14">
        <w:tc>
          <w:tcPr>
            <w:tcW w:w="1762"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Data Model</w:t>
            </w:r>
          </w:p>
        </w:tc>
        <w:tc>
          <w:tcPr>
            <w:tcW w:w="2693"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Ideal for quickly creating complex data models.</w:t>
            </w:r>
            <w:r w:rsidRPr="00BC3F14">
              <w:rPr>
                <w:rFonts w:ascii="Georgia" w:hAnsi="Georgia"/>
                <w:color w:val="000000" w:themeColor="text1"/>
                <w:sz w:val="28"/>
                <w:szCs w:val="28"/>
              </w:rPr>
              <w:tab/>
            </w:r>
          </w:p>
        </w:tc>
        <w:tc>
          <w:tcPr>
            <w:tcW w:w="4201"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olor w:val="000000" w:themeColor="text1"/>
                <w:sz w:val="28"/>
                <w:szCs w:val="28"/>
              </w:rPr>
              <w:t>Works with simple and structured data model</w:t>
            </w:r>
          </w:p>
        </w:tc>
      </w:tr>
      <w:tr w:rsidR="00BC3F14" w:rsidRPr="00BC3F14" w:rsidTr="00BC3F14">
        <w:tc>
          <w:tcPr>
            <w:tcW w:w="1762" w:type="dxa"/>
          </w:tcPr>
          <w:p w:rsidR="00C56C42" w:rsidRPr="00BC3F14" w:rsidRDefault="00C56C42" w:rsidP="00BC3F14">
            <w:pPr>
              <w:spacing w:line="360" w:lineRule="auto"/>
              <w:jc w:val="both"/>
              <w:rPr>
                <w:rFonts w:ascii="Georgia" w:hAnsi="Georgia"/>
                <w:color w:val="000000" w:themeColor="text1"/>
                <w:sz w:val="28"/>
                <w:szCs w:val="28"/>
              </w:rPr>
            </w:pPr>
            <w:r w:rsidRPr="00BC3F14">
              <w:rPr>
                <w:rStyle w:val="Strong"/>
                <w:rFonts w:ascii="Georgia" w:hAnsi="Georgia" w:cs="Segoe UI"/>
                <w:color w:val="000000" w:themeColor="text1"/>
                <w:sz w:val="28"/>
                <w:szCs w:val="28"/>
              </w:rPr>
              <w:t>Cost to Acquire</w:t>
            </w:r>
          </w:p>
        </w:tc>
        <w:tc>
          <w:tcPr>
            <w:tcW w:w="2693"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s="Segoe UI"/>
                <w:color w:val="000000" w:themeColor="text1"/>
                <w:sz w:val="28"/>
                <w:szCs w:val="28"/>
              </w:rPr>
              <w:t>Power BI Desktop is free to download and use for personal use, but it takes</w:t>
            </w:r>
            <w:proofErr w:type="gramStart"/>
            <w:r w:rsidRPr="00BC3F14">
              <w:rPr>
                <w:rFonts w:ascii="Georgia" w:hAnsi="Georgia" w:cs="Segoe UI"/>
                <w:color w:val="000000" w:themeColor="text1"/>
                <w:sz w:val="28"/>
                <w:szCs w:val="28"/>
              </w:rPr>
              <w:t>  $</w:t>
            </w:r>
            <w:proofErr w:type="gramEnd"/>
            <w:r w:rsidRPr="00BC3F14">
              <w:rPr>
                <w:rFonts w:ascii="Georgia" w:hAnsi="Georgia" w:cs="Segoe UI"/>
                <w:color w:val="000000" w:themeColor="text1"/>
                <w:sz w:val="28"/>
                <w:szCs w:val="28"/>
              </w:rPr>
              <w:t>10 per month per user to share reports with others.</w:t>
            </w:r>
          </w:p>
        </w:tc>
        <w:tc>
          <w:tcPr>
            <w:tcW w:w="4201" w:type="dxa"/>
          </w:tcPr>
          <w:p w:rsidR="00C56C42" w:rsidRPr="00BC3F14" w:rsidRDefault="00C56C42" w:rsidP="00BC3F14">
            <w:pPr>
              <w:spacing w:line="360" w:lineRule="auto"/>
              <w:jc w:val="both"/>
              <w:rPr>
                <w:rFonts w:ascii="Georgia" w:hAnsi="Georgia"/>
                <w:color w:val="000000" w:themeColor="text1"/>
                <w:sz w:val="28"/>
                <w:szCs w:val="28"/>
              </w:rPr>
            </w:pPr>
            <w:r w:rsidRPr="00BC3F14">
              <w:rPr>
                <w:rFonts w:ascii="Georgia" w:hAnsi="Georgia" w:cs="Segoe UI"/>
                <w:color w:val="000000" w:themeColor="text1"/>
                <w:sz w:val="28"/>
                <w:szCs w:val="28"/>
              </w:rPr>
              <w:t>Since we already have Excel, we need to spend additional money to procure this and build dashboards.</w:t>
            </w:r>
          </w:p>
        </w:tc>
      </w:tr>
    </w:tbl>
    <w:p w:rsidR="00BC3F14" w:rsidRPr="00BC3F14" w:rsidRDefault="00BC3F14" w:rsidP="00BC3F14">
      <w:pPr>
        <w:spacing w:line="360" w:lineRule="auto"/>
        <w:ind w:left="360"/>
        <w:jc w:val="both"/>
        <w:rPr>
          <w:rFonts w:ascii="Georgia" w:hAnsi="Georgia" w:cs="Arial"/>
          <w:color w:val="000000" w:themeColor="text1"/>
          <w:sz w:val="28"/>
          <w:szCs w:val="28"/>
        </w:rPr>
      </w:pPr>
    </w:p>
    <w:p w:rsidR="00BC3F14" w:rsidRPr="00BC3F14" w:rsidRDefault="00BC3F14" w:rsidP="00BC3F14">
      <w:pPr>
        <w:spacing w:line="360" w:lineRule="auto"/>
        <w:ind w:left="360"/>
        <w:jc w:val="both"/>
        <w:rPr>
          <w:rFonts w:ascii="Georgia" w:hAnsi="Georgia" w:cs="Arial"/>
          <w:color w:val="000000" w:themeColor="text1"/>
          <w:sz w:val="28"/>
          <w:szCs w:val="28"/>
        </w:rPr>
      </w:pPr>
    </w:p>
    <w:p w:rsidR="00F901A1" w:rsidRPr="00BC3F14" w:rsidRDefault="00BC3F14" w:rsidP="00BC3F14">
      <w:pPr>
        <w:spacing w:line="360" w:lineRule="auto"/>
        <w:ind w:left="360"/>
        <w:jc w:val="both"/>
        <w:rPr>
          <w:rFonts w:ascii="Georgia" w:hAnsi="Georgia"/>
          <w:color w:val="000000" w:themeColor="text1"/>
          <w:sz w:val="28"/>
          <w:szCs w:val="28"/>
        </w:rPr>
      </w:pPr>
      <w:proofErr w:type="gramStart"/>
      <w:r w:rsidRPr="00BC3F14">
        <w:rPr>
          <w:rFonts w:ascii="Georgia" w:hAnsi="Georgia" w:cs="Arial"/>
          <w:color w:val="000000" w:themeColor="text1"/>
          <w:sz w:val="28"/>
          <w:szCs w:val="28"/>
        </w:rPr>
        <w:t>6.</w:t>
      </w:r>
      <w:r w:rsidRPr="00BC3F14">
        <w:rPr>
          <w:rFonts w:ascii="Georgia" w:hAnsi="Georgia" w:cs="Arial"/>
          <w:color w:val="000000" w:themeColor="text1"/>
          <w:sz w:val="28"/>
          <w:szCs w:val="28"/>
        </w:rPr>
        <w:t>List</w:t>
      </w:r>
      <w:proofErr w:type="gramEnd"/>
      <w:r w:rsidRPr="00BC3F14">
        <w:rPr>
          <w:rFonts w:ascii="Georgia" w:hAnsi="Georgia" w:cs="Arial"/>
          <w:color w:val="000000" w:themeColor="text1"/>
          <w:sz w:val="28"/>
          <w:szCs w:val="28"/>
        </w:rPr>
        <w:t xml:space="preserve"> 20 data sources supported by Power Bi desktop.</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SQL Server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Access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SQL Server Analysis Services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Oracle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IBM Db2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IBM Informix database (Beta)</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 xml:space="preserve">IBM </w:t>
      </w:r>
      <w:proofErr w:type="spellStart"/>
      <w:r w:rsidRPr="00BC3F14">
        <w:rPr>
          <w:rFonts w:ascii="Georgia" w:eastAsia="Times New Roman" w:hAnsi="Georgia" w:cs="Segoe UI"/>
          <w:color w:val="000000" w:themeColor="text1"/>
          <w:sz w:val="28"/>
          <w:szCs w:val="28"/>
          <w:lang w:eastAsia="en-IN"/>
        </w:rPr>
        <w:t>Netezza</w:t>
      </w:r>
      <w:proofErr w:type="spellEnd"/>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MySQL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PostgreSQL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Sybase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Teradata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SAP HANA database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SAP Business Warehouse Application Server</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SAP Business Warehouse Message Server</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Amazon Redshift</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Impala</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 xml:space="preserve">Google </w:t>
      </w:r>
      <w:proofErr w:type="spellStart"/>
      <w:r w:rsidRPr="00BC3F14">
        <w:rPr>
          <w:rFonts w:ascii="Georgia" w:eastAsia="Times New Roman" w:hAnsi="Georgia" w:cs="Segoe UI"/>
          <w:color w:val="000000" w:themeColor="text1"/>
          <w:sz w:val="28"/>
          <w:szCs w:val="28"/>
          <w:lang w:eastAsia="en-IN"/>
        </w:rPr>
        <w:t>BigQuery</w:t>
      </w:r>
      <w:proofErr w:type="spellEnd"/>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Vertica</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Snowflake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proofErr w:type="spellStart"/>
      <w:r w:rsidRPr="00BC3F14">
        <w:rPr>
          <w:rFonts w:ascii="Georgia" w:eastAsia="Times New Roman" w:hAnsi="Georgia" w:cs="Segoe UI"/>
          <w:color w:val="000000" w:themeColor="text1"/>
          <w:sz w:val="28"/>
          <w:szCs w:val="28"/>
          <w:lang w:eastAsia="en-IN"/>
        </w:rPr>
        <w:t>Essbase</w:t>
      </w:r>
      <w:proofErr w:type="spellEnd"/>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proofErr w:type="spellStart"/>
      <w:r w:rsidRPr="00BC3F14">
        <w:rPr>
          <w:rFonts w:ascii="Georgia" w:eastAsia="Times New Roman" w:hAnsi="Georgia" w:cs="Segoe UI"/>
          <w:color w:val="000000" w:themeColor="text1"/>
          <w:sz w:val="28"/>
          <w:szCs w:val="28"/>
          <w:lang w:eastAsia="en-IN"/>
        </w:rPr>
        <w:t>Actian</w:t>
      </w:r>
      <w:proofErr w:type="spellEnd"/>
      <w:r w:rsidRPr="00BC3F14">
        <w:rPr>
          <w:rFonts w:ascii="Georgia" w:eastAsia="Times New Roman" w:hAnsi="Georgia" w:cs="Segoe UI"/>
          <w:color w:val="000000" w:themeColor="text1"/>
          <w:sz w:val="28"/>
          <w:szCs w:val="28"/>
          <w:lang w:eastAsia="en-IN"/>
        </w:rPr>
        <w:t xml:space="preserve"> (Beta)</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Amazon Athena</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proofErr w:type="spellStart"/>
      <w:r w:rsidRPr="00BC3F14">
        <w:rPr>
          <w:rFonts w:ascii="Georgia" w:eastAsia="Times New Roman" w:hAnsi="Georgia" w:cs="Segoe UI"/>
          <w:color w:val="000000" w:themeColor="text1"/>
          <w:sz w:val="28"/>
          <w:szCs w:val="28"/>
          <w:lang w:eastAsia="en-IN"/>
        </w:rPr>
        <w:t>AtScale</w:t>
      </w:r>
      <w:proofErr w:type="spellEnd"/>
      <w:r w:rsidRPr="00BC3F14">
        <w:rPr>
          <w:rFonts w:ascii="Georgia" w:eastAsia="Times New Roman" w:hAnsi="Georgia" w:cs="Segoe UI"/>
          <w:color w:val="000000" w:themeColor="text1"/>
          <w:sz w:val="28"/>
          <w:szCs w:val="28"/>
          <w:lang w:eastAsia="en-IN"/>
        </w:rPr>
        <w:t xml:space="preserve"> cubes</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BI Connector</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r w:rsidRPr="00BC3F14">
        <w:rPr>
          <w:rFonts w:ascii="Georgia" w:eastAsia="Times New Roman" w:hAnsi="Georgia" w:cs="Segoe UI"/>
          <w:color w:val="000000" w:themeColor="text1"/>
          <w:sz w:val="28"/>
          <w:szCs w:val="28"/>
          <w:lang w:eastAsia="en-IN"/>
        </w:rPr>
        <w:t xml:space="preserve">Data </w:t>
      </w:r>
      <w:proofErr w:type="spellStart"/>
      <w:r w:rsidRPr="00BC3F14">
        <w:rPr>
          <w:rFonts w:ascii="Georgia" w:eastAsia="Times New Roman" w:hAnsi="Georgia" w:cs="Segoe UI"/>
          <w:color w:val="000000" w:themeColor="text1"/>
          <w:sz w:val="28"/>
          <w:szCs w:val="28"/>
          <w:lang w:eastAsia="en-IN"/>
        </w:rPr>
        <w:t>Virtuality</w:t>
      </w:r>
      <w:proofErr w:type="spellEnd"/>
      <w:r w:rsidRPr="00BC3F14">
        <w:rPr>
          <w:rFonts w:ascii="Georgia" w:eastAsia="Times New Roman" w:hAnsi="Georgia" w:cs="Segoe UI"/>
          <w:color w:val="000000" w:themeColor="text1"/>
          <w:sz w:val="28"/>
          <w:szCs w:val="28"/>
          <w:lang w:eastAsia="en-IN"/>
        </w:rPr>
        <w:t xml:space="preserve"> LDW</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proofErr w:type="spellStart"/>
      <w:r w:rsidRPr="00BC3F14">
        <w:rPr>
          <w:rFonts w:ascii="Georgia" w:eastAsia="Times New Roman" w:hAnsi="Georgia" w:cs="Segoe UI"/>
          <w:color w:val="000000" w:themeColor="text1"/>
          <w:sz w:val="28"/>
          <w:szCs w:val="28"/>
          <w:lang w:eastAsia="en-IN"/>
        </w:rPr>
        <w:t>Denodo</w:t>
      </w:r>
      <w:proofErr w:type="spellEnd"/>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proofErr w:type="spellStart"/>
      <w:r w:rsidRPr="00BC3F14">
        <w:rPr>
          <w:rFonts w:ascii="Georgia" w:eastAsia="Times New Roman" w:hAnsi="Georgia" w:cs="Segoe UI"/>
          <w:color w:val="000000" w:themeColor="text1"/>
          <w:sz w:val="28"/>
          <w:szCs w:val="28"/>
          <w:lang w:eastAsia="en-IN"/>
        </w:rPr>
        <w:t>Dremio</w:t>
      </w:r>
      <w:proofErr w:type="spellEnd"/>
      <w:r w:rsidRPr="00BC3F14">
        <w:rPr>
          <w:rFonts w:ascii="Georgia" w:eastAsia="Times New Roman" w:hAnsi="Georgia" w:cs="Segoe UI"/>
          <w:color w:val="000000" w:themeColor="text1"/>
          <w:sz w:val="28"/>
          <w:szCs w:val="28"/>
          <w:lang w:eastAsia="en-IN"/>
        </w:rPr>
        <w:t xml:space="preserve"> Software</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proofErr w:type="spellStart"/>
      <w:r w:rsidRPr="00BC3F14">
        <w:rPr>
          <w:rFonts w:ascii="Georgia" w:eastAsia="Times New Roman" w:hAnsi="Georgia" w:cs="Segoe UI"/>
          <w:color w:val="000000" w:themeColor="text1"/>
          <w:sz w:val="28"/>
          <w:szCs w:val="28"/>
          <w:lang w:eastAsia="en-IN"/>
        </w:rPr>
        <w:t>Dremio</w:t>
      </w:r>
      <w:proofErr w:type="spellEnd"/>
      <w:r w:rsidRPr="00BC3F14">
        <w:rPr>
          <w:rFonts w:ascii="Georgia" w:eastAsia="Times New Roman" w:hAnsi="Georgia" w:cs="Segoe UI"/>
          <w:color w:val="000000" w:themeColor="text1"/>
          <w:sz w:val="28"/>
          <w:szCs w:val="28"/>
          <w:lang w:eastAsia="en-IN"/>
        </w:rPr>
        <w:t xml:space="preserve"> Cloud (Beta)</w:t>
      </w:r>
    </w:p>
    <w:p w:rsidR="00BC3F14" w:rsidRPr="00BC3F14" w:rsidRDefault="00BC3F14" w:rsidP="00BC3F14">
      <w:pPr>
        <w:numPr>
          <w:ilvl w:val="0"/>
          <w:numId w:val="5"/>
        </w:numPr>
        <w:shd w:val="clear" w:color="auto" w:fill="FFFFFF"/>
        <w:spacing w:after="0" w:line="360" w:lineRule="auto"/>
        <w:ind w:left="570"/>
        <w:jc w:val="both"/>
        <w:rPr>
          <w:rFonts w:ascii="Georgia" w:eastAsia="Times New Roman" w:hAnsi="Georgia" w:cs="Segoe UI"/>
          <w:color w:val="000000" w:themeColor="text1"/>
          <w:sz w:val="28"/>
          <w:szCs w:val="28"/>
          <w:lang w:eastAsia="en-IN"/>
        </w:rPr>
      </w:pPr>
      <w:proofErr w:type="spellStart"/>
      <w:r w:rsidRPr="00BC3F14">
        <w:rPr>
          <w:rFonts w:ascii="Georgia" w:eastAsia="Times New Roman" w:hAnsi="Georgia" w:cs="Segoe UI"/>
          <w:color w:val="000000" w:themeColor="text1"/>
          <w:sz w:val="28"/>
          <w:szCs w:val="28"/>
          <w:lang w:eastAsia="en-IN"/>
        </w:rPr>
        <w:t>Exasol</w:t>
      </w:r>
      <w:proofErr w:type="spellEnd"/>
    </w:p>
    <w:p w:rsidR="00BC3F14" w:rsidRPr="00BC3F14" w:rsidRDefault="00BC3F14" w:rsidP="00BC3F14">
      <w:pPr>
        <w:spacing w:line="360" w:lineRule="auto"/>
        <w:ind w:left="360"/>
        <w:jc w:val="both"/>
        <w:rPr>
          <w:rFonts w:ascii="Georgia" w:hAnsi="Georgia"/>
          <w:color w:val="000000" w:themeColor="text1"/>
          <w:sz w:val="28"/>
          <w:szCs w:val="28"/>
        </w:rPr>
      </w:pPr>
    </w:p>
    <w:sectPr w:rsidR="00BC3F14" w:rsidRPr="00BC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16EF4"/>
    <w:multiLevelType w:val="multilevel"/>
    <w:tmpl w:val="89E0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60636"/>
    <w:multiLevelType w:val="multilevel"/>
    <w:tmpl w:val="E66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0475C"/>
    <w:multiLevelType w:val="multilevel"/>
    <w:tmpl w:val="A0AC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75B03"/>
    <w:multiLevelType w:val="hybridMultilevel"/>
    <w:tmpl w:val="675EFD60"/>
    <w:lvl w:ilvl="0" w:tplc="CB227E4A">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4073C9"/>
    <w:multiLevelType w:val="multilevel"/>
    <w:tmpl w:val="93F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A1"/>
    <w:rsid w:val="00A60660"/>
    <w:rsid w:val="00BC3F14"/>
    <w:rsid w:val="00C56C42"/>
    <w:rsid w:val="00F90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E0396-477C-489C-BAD2-14E9AF1A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A1"/>
    <w:pPr>
      <w:ind w:left="720"/>
      <w:contextualSpacing/>
    </w:pPr>
  </w:style>
  <w:style w:type="paragraph" w:styleId="NormalWeb">
    <w:name w:val="Normal (Web)"/>
    <w:basedOn w:val="Normal"/>
    <w:uiPriority w:val="99"/>
    <w:semiHidden/>
    <w:unhideWhenUsed/>
    <w:rsid w:val="00F901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01A1"/>
    <w:rPr>
      <w:color w:val="0000FF"/>
      <w:u w:val="single"/>
    </w:rPr>
  </w:style>
  <w:style w:type="character" w:styleId="Strong">
    <w:name w:val="Strong"/>
    <w:basedOn w:val="DefaultParagraphFont"/>
    <w:uiPriority w:val="22"/>
    <w:qFormat/>
    <w:rsid w:val="00F901A1"/>
    <w:rPr>
      <w:b/>
      <w:bCs/>
    </w:rPr>
  </w:style>
  <w:style w:type="character" w:styleId="Emphasis">
    <w:name w:val="Emphasis"/>
    <w:basedOn w:val="DefaultParagraphFont"/>
    <w:uiPriority w:val="20"/>
    <w:qFormat/>
    <w:rsid w:val="00F901A1"/>
    <w:rPr>
      <w:i/>
      <w:iCs/>
    </w:rPr>
  </w:style>
  <w:style w:type="table" w:styleId="TableGrid">
    <w:name w:val="Table Grid"/>
    <w:basedOn w:val="TableNormal"/>
    <w:uiPriority w:val="39"/>
    <w:rsid w:val="00C56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1276">
      <w:bodyDiv w:val="1"/>
      <w:marLeft w:val="0"/>
      <w:marRight w:val="0"/>
      <w:marTop w:val="0"/>
      <w:marBottom w:val="0"/>
      <w:divBdr>
        <w:top w:val="none" w:sz="0" w:space="0" w:color="auto"/>
        <w:left w:val="none" w:sz="0" w:space="0" w:color="auto"/>
        <w:bottom w:val="none" w:sz="0" w:space="0" w:color="auto"/>
        <w:right w:val="none" w:sz="0" w:space="0" w:color="auto"/>
      </w:divBdr>
    </w:div>
    <w:div w:id="397367454">
      <w:bodyDiv w:val="1"/>
      <w:marLeft w:val="0"/>
      <w:marRight w:val="0"/>
      <w:marTop w:val="0"/>
      <w:marBottom w:val="0"/>
      <w:divBdr>
        <w:top w:val="none" w:sz="0" w:space="0" w:color="auto"/>
        <w:left w:val="none" w:sz="0" w:space="0" w:color="auto"/>
        <w:bottom w:val="none" w:sz="0" w:space="0" w:color="auto"/>
        <w:right w:val="none" w:sz="0" w:space="0" w:color="auto"/>
      </w:divBdr>
    </w:div>
    <w:div w:id="453401260">
      <w:bodyDiv w:val="1"/>
      <w:marLeft w:val="0"/>
      <w:marRight w:val="0"/>
      <w:marTop w:val="0"/>
      <w:marBottom w:val="0"/>
      <w:divBdr>
        <w:top w:val="none" w:sz="0" w:space="0" w:color="auto"/>
        <w:left w:val="none" w:sz="0" w:space="0" w:color="auto"/>
        <w:bottom w:val="none" w:sz="0" w:space="0" w:color="auto"/>
        <w:right w:val="none" w:sz="0" w:space="0" w:color="auto"/>
      </w:divBdr>
    </w:div>
    <w:div w:id="462966170">
      <w:bodyDiv w:val="1"/>
      <w:marLeft w:val="0"/>
      <w:marRight w:val="0"/>
      <w:marTop w:val="0"/>
      <w:marBottom w:val="0"/>
      <w:divBdr>
        <w:top w:val="none" w:sz="0" w:space="0" w:color="auto"/>
        <w:left w:val="none" w:sz="0" w:space="0" w:color="auto"/>
        <w:bottom w:val="none" w:sz="0" w:space="0" w:color="auto"/>
        <w:right w:val="none" w:sz="0" w:space="0" w:color="auto"/>
      </w:divBdr>
    </w:div>
    <w:div w:id="675040156">
      <w:bodyDiv w:val="1"/>
      <w:marLeft w:val="0"/>
      <w:marRight w:val="0"/>
      <w:marTop w:val="0"/>
      <w:marBottom w:val="0"/>
      <w:divBdr>
        <w:top w:val="none" w:sz="0" w:space="0" w:color="auto"/>
        <w:left w:val="none" w:sz="0" w:space="0" w:color="auto"/>
        <w:bottom w:val="none" w:sz="0" w:space="0" w:color="auto"/>
        <w:right w:val="none" w:sz="0" w:space="0" w:color="auto"/>
      </w:divBdr>
    </w:div>
    <w:div w:id="1248881432">
      <w:bodyDiv w:val="1"/>
      <w:marLeft w:val="0"/>
      <w:marRight w:val="0"/>
      <w:marTop w:val="0"/>
      <w:marBottom w:val="0"/>
      <w:divBdr>
        <w:top w:val="none" w:sz="0" w:space="0" w:color="auto"/>
        <w:left w:val="none" w:sz="0" w:space="0" w:color="auto"/>
        <w:bottom w:val="none" w:sz="0" w:space="0" w:color="auto"/>
        <w:right w:val="none" w:sz="0" w:space="0" w:color="auto"/>
      </w:divBdr>
    </w:div>
    <w:div w:id="1282421370">
      <w:bodyDiv w:val="1"/>
      <w:marLeft w:val="0"/>
      <w:marRight w:val="0"/>
      <w:marTop w:val="0"/>
      <w:marBottom w:val="0"/>
      <w:divBdr>
        <w:top w:val="none" w:sz="0" w:space="0" w:color="auto"/>
        <w:left w:val="none" w:sz="0" w:space="0" w:color="auto"/>
        <w:bottom w:val="none" w:sz="0" w:space="0" w:color="auto"/>
        <w:right w:val="none" w:sz="0" w:space="0" w:color="auto"/>
      </w:divBdr>
    </w:div>
    <w:div w:id="1495337561">
      <w:bodyDiv w:val="1"/>
      <w:marLeft w:val="0"/>
      <w:marRight w:val="0"/>
      <w:marTop w:val="0"/>
      <w:marBottom w:val="0"/>
      <w:divBdr>
        <w:top w:val="none" w:sz="0" w:space="0" w:color="auto"/>
        <w:left w:val="none" w:sz="0" w:space="0" w:color="auto"/>
        <w:bottom w:val="none" w:sz="0" w:space="0" w:color="auto"/>
        <w:right w:val="none" w:sz="0" w:space="0" w:color="auto"/>
      </w:divBdr>
    </w:div>
    <w:div w:id="1639070968">
      <w:bodyDiv w:val="1"/>
      <w:marLeft w:val="0"/>
      <w:marRight w:val="0"/>
      <w:marTop w:val="0"/>
      <w:marBottom w:val="0"/>
      <w:divBdr>
        <w:top w:val="none" w:sz="0" w:space="0" w:color="auto"/>
        <w:left w:val="none" w:sz="0" w:space="0" w:color="auto"/>
        <w:bottom w:val="none" w:sz="0" w:space="0" w:color="auto"/>
        <w:right w:val="none" w:sz="0" w:space="0" w:color="auto"/>
      </w:divBdr>
    </w:div>
    <w:div w:id="1794058574">
      <w:bodyDiv w:val="1"/>
      <w:marLeft w:val="0"/>
      <w:marRight w:val="0"/>
      <w:marTop w:val="0"/>
      <w:marBottom w:val="0"/>
      <w:divBdr>
        <w:top w:val="none" w:sz="0" w:space="0" w:color="auto"/>
        <w:left w:val="none" w:sz="0" w:space="0" w:color="auto"/>
        <w:bottom w:val="none" w:sz="0" w:space="0" w:color="auto"/>
        <w:right w:val="none" w:sz="0" w:space="0" w:color="auto"/>
      </w:divBdr>
    </w:div>
    <w:div w:id="19877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named-entity-recognition-N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enterpriseai/definition/stemm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ustomerexperience/definition/virtual-assistant-AI-assistant" TargetMode="External"/><Relationship Id="rId11" Type="http://schemas.openxmlformats.org/officeDocument/2006/relationships/hyperlink" Target="https://data-flair.training/blogs/power-bi-report-server/" TargetMode="External"/><Relationship Id="rId5" Type="http://schemas.openxmlformats.org/officeDocument/2006/relationships/hyperlink" Target="https://www.techtarget.com/searchbusinessanalytics/definition/natural-language-processing-NLP" TargetMode="External"/><Relationship Id="rId10" Type="http://schemas.openxmlformats.org/officeDocument/2006/relationships/hyperlink" Target="https://data-flair.training/blogs/power-bi-desktop/"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natural-language-generation-N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2022-12-03T09:51:00Z</dcterms:created>
  <dcterms:modified xsi:type="dcterms:W3CDTF">2022-12-03T10:25:00Z</dcterms:modified>
</cp:coreProperties>
</file>