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2021-07-24</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sábado 24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r>
        <w:t xml:space="preserve"> </w:t>
      </w:r>
      <w:r>
        <w:t xml:space="preserve">- La teoría política</w:t>
      </w:r>
      <w:r>
        <w:t xml:space="preserve"> </w:t>
      </w:r>
      <w:r>
        <w:t xml:space="preserve">- Las teorías normativas</w:t>
      </w:r>
      <w:r>
        <w:t xml:space="preserve"> </w:t>
      </w:r>
      <w:r>
        <w:t xml:space="preserve">- Las teorías empirico-analiticas</w:t>
      </w:r>
      <w:r>
        <w:t xml:space="preserve"> </w:t>
      </w:r>
      <w:r>
        <w:t xml:space="preserve">- Las teorías critico-dialécticas</w:t>
      </w:r>
    </w:p>
    <w:p>
      <w:pPr>
        <w:pStyle w:val="BodyText"/>
      </w:pPr>
      <w:r>
        <w:t xml:space="preserve">Parte II Conceptos fundamentales de teoría política</w:t>
      </w:r>
    </w:p>
    <w:p>
      <w:pPr>
        <w:pStyle w:val="BodyText"/>
      </w:pPr>
      <w:r>
        <w:t xml:space="preserve">Capítulos:</w:t>
      </w:r>
      <w:r>
        <w:t xml:space="preserve"> </w:t>
      </w:r>
      <w:r>
        <w:t xml:space="preserve">- En busca de modelos de la sociedad y la política</w:t>
      </w:r>
      <w:r>
        <w:t xml:space="preserve"> </w:t>
      </w:r>
      <w:r>
        <w:t xml:space="preserve">- Los modelos de integración y orden</w:t>
      </w:r>
      <w:r>
        <w:t xml:space="preserve"> </w:t>
      </w:r>
      <w:r>
        <w:t xml:space="preserve">- Los modelos de conflicto</w:t>
      </w:r>
      <w:r>
        <w:t xml:space="preserve"> </w:t>
      </w:r>
      <w:r>
        <w:t xml:space="preserve">- Algunos enfoques teóricos</w:t>
      </w:r>
    </w:p>
    <w:p>
      <w:pPr>
        <w:pStyle w:val="BodyText"/>
      </w:pPr>
      <w:r>
        <w:t xml:space="preserve">Parte III La teoría política ante el panorama mundial</w:t>
      </w:r>
    </w:p>
    <w:p>
      <w:pPr>
        <w:pStyle w:val="BodyText"/>
      </w:pPr>
      <w:r>
        <w:t xml:space="preserve">Capítulos:</w:t>
      </w:r>
      <w:r>
        <w:t xml:space="preserve"> </w:t>
      </w:r>
      <w:r>
        <w:t xml:space="preserve">- Teorías del primer mundo para el análisis del segundo y del tercer mundo</w:t>
      </w:r>
      <w:r>
        <w:t xml:space="preserve"> </w:t>
      </w:r>
      <w:r>
        <w:t xml:space="preserve">- Teorías del desarrollo político</w:t>
      </w:r>
      <w:r>
        <w:t xml:space="preserve"> </w:t>
      </w:r>
      <w:r>
        <w:t xml:space="preserve">- Teorías del imperialismo y de la dependencia</w:t>
      </w:r>
      <w:r>
        <w:t xml:space="preserve"> </w:t>
      </w:r>
      <w:r>
        <w:t xml:space="preserve">- La teoría política ante América latina. análisis y perspectivas</w:t>
      </w:r>
    </w:p>
    <w:p>
      <w:pPr>
        <w:pStyle w:val="BodyText"/>
      </w:pPr>
      <w:r>
        <w:t xml:space="preserve">Parte IV Derecho constitucional mexicano</w:t>
      </w:r>
    </w:p>
    <w:p>
      <w:pPr>
        <w:pStyle w:val="BodyText"/>
      </w:pPr>
      <w:r>
        <w:t xml:space="preserve">Capítulos:</w:t>
      </w:r>
      <w:r>
        <w:t xml:space="preserve"> </w:t>
      </w:r>
      <w:r>
        <w:t xml:space="preserve">- Teoría de la Constitución</w:t>
      </w:r>
      <w:r>
        <w:t xml:space="preserve"> </w:t>
      </w:r>
      <w:r>
        <w:t xml:space="preserve">- Los poderes Ejecutivo y Legislativo</w:t>
      </w:r>
      <w:r>
        <w:t xml:space="preserve"> </w:t>
      </w:r>
      <w:r>
        <w:t xml:space="preserve">- El Poder Judicial</w:t>
      </w:r>
      <w:r>
        <w:t xml:space="preserve"> </w:t>
      </w:r>
      <w:r>
        <w:t xml:space="preserve">- 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2"/>
        </w:numPr>
        <w:pStyle w:val="Compact"/>
      </w:pPr>
      <w:r>
        <w:t xml:space="preserve">La teoría política</w:t>
      </w:r>
    </w:p>
    <w:p>
      <w:pPr>
        <w:numPr>
          <w:ilvl w:val="0"/>
          <w:numId w:val="1003"/>
        </w:numPr>
        <w:pStyle w:val="Compact"/>
      </w:pPr>
      <w:r>
        <w:t xml:space="preserve">Consideraciones generales:</w:t>
      </w:r>
    </w:p>
    <w:p>
      <w:pPr>
        <w:numPr>
          <w:ilvl w:val="1"/>
          <w:numId w:val="1004"/>
        </w:numPr>
        <w:pStyle w:val="Compact"/>
      </w:pPr>
      <w:r>
        <w:t xml:space="preserve">La teoría científica social.</w:t>
      </w:r>
    </w:p>
    <w:p>
      <w:pPr>
        <w:numPr>
          <w:ilvl w:val="1"/>
          <w:numId w:val="1004"/>
        </w:numPr>
        <w:pStyle w:val="Compact"/>
      </w:pPr>
      <w:r>
        <w:t xml:space="preserve">Cuestiones metodológicas.</w:t>
      </w:r>
    </w:p>
    <w:p>
      <w:pPr>
        <w:numPr>
          <w:ilvl w:val="1"/>
          <w:numId w:val="1004"/>
        </w:numPr>
        <w:pStyle w:val="Compact"/>
      </w:pPr>
      <w:r>
        <w:t xml:space="preserve">Principios actuales.</w:t>
      </w:r>
    </w:p>
    <w:p>
      <w:pPr>
        <w:numPr>
          <w:ilvl w:val="1"/>
          <w:numId w:val="1004"/>
        </w:numPr>
        <w:pStyle w:val="Compact"/>
      </w:pPr>
      <w:r>
        <w:t xml:space="preserve">Críticas a la ciencia.</w:t>
      </w:r>
    </w:p>
    <w:p>
      <w:pPr>
        <w:numPr>
          <w:ilvl w:val="0"/>
          <w:numId w:val="1003"/>
        </w:numPr>
        <w:pStyle w:val="Compact"/>
      </w:pPr>
      <w:r>
        <w:t xml:space="preserve">Fases de la actividad científica:</w:t>
      </w:r>
    </w:p>
    <w:p>
      <w:pPr>
        <w:numPr>
          <w:ilvl w:val="1"/>
          <w:numId w:val="1005"/>
        </w:numPr>
        <w:pStyle w:val="Compact"/>
      </w:pPr>
      <w:r>
        <w:t xml:space="preserve">Teorías representativas y normativas.</w:t>
      </w:r>
    </w:p>
    <w:p>
      <w:pPr>
        <w:numPr>
          <w:ilvl w:val="1"/>
          <w:numId w:val="1005"/>
        </w:numPr>
        <w:pStyle w:val="Compact"/>
      </w:pPr>
      <w:r>
        <w:t xml:space="preserve">Descripción.</w:t>
      </w:r>
    </w:p>
    <w:p>
      <w:pPr>
        <w:numPr>
          <w:ilvl w:val="1"/>
          <w:numId w:val="1005"/>
        </w:numPr>
        <w:pStyle w:val="Compact"/>
      </w:pPr>
      <w:r>
        <w:t xml:space="preserve">Explicación.</w:t>
      </w:r>
    </w:p>
    <w:p>
      <w:pPr>
        <w:numPr>
          <w:ilvl w:val="1"/>
          <w:numId w:val="1005"/>
        </w:numPr>
        <w:pStyle w:val="Compact"/>
      </w:pPr>
      <w:r>
        <w:t xml:space="preserve">Generalización.</w:t>
      </w:r>
    </w:p>
    <w:p>
      <w:pPr>
        <w:numPr>
          <w:ilvl w:val="1"/>
          <w:numId w:val="1005"/>
        </w:numPr>
        <w:pStyle w:val="Compact"/>
      </w:pPr>
      <w:r>
        <w:t xml:space="preserve">Teoría.</w:t>
      </w:r>
    </w:p>
    <w:p>
      <w:pPr>
        <w:numPr>
          <w:ilvl w:val="1"/>
          <w:numId w:val="1005"/>
        </w:numPr>
        <w:pStyle w:val="Compact"/>
      </w:pPr>
      <w:r>
        <w:t xml:space="preserve">Cuasi-teorías: Clasificaciones, dicotomías y analogías.</w:t>
      </w:r>
    </w:p>
    <w:p>
      <w:pPr>
        <w:numPr>
          <w:ilvl w:val="0"/>
          <w:numId w:val="1003"/>
        </w:numPr>
        <w:pStyle w:val="Compact"/>
      </w:pPr>
      <w:r>
        <w:t xml:space="preserve">La evaluación del fenómeno político:</w:t>
      </w:r>
    </w:p>
    <w:p>
      <w:pPr>
        <w:numPr>
          <w:ilvl w:val="1"/>
          <w:numId w:val="1006"/>
        </w:numPr>
        <w:pStyle w:val="Compact"/>
      </w:pPr>
      <w:r>
        <w:t xml:space="preserve">Ciencia y valoración.</w:t>
      </w:r>
    </w:p>
    <w:p>
      <w:pPr>
        <w:numPr>
          <w:ilvl w:val="1"/>
          <w:numId w:val="1006"/>
        </w:numPr>
        <w:pStyle w:val="Compact"/>
      </w:pPr>
      <w:r>
        <w:t xml:space="preserve">Los componentes del juicio normativo: descripción.</w:t>
      </w:r>
    </w:p>
    <w:p>
      <w:pPr>
        <w:numPr>
          <w:ilvl w:val="1"/>
          <w:numId w:val="1006"/>
        </w:numPr>
        <w:pStyle w:val="Compact"/>
      </w:pPr>
      <w:r>
        <w:t xml:space="preserve">Evaluación técnica.</w:t>
      </w:r>
    </w:p>
    <w:p>
      <w:pPr>
        <w:numPr>
          <w:ilvl w:val="1"/>
          <w:numId w:val="1006"/>
        </w:numPr>
        <w:pStyle w:val="Compact"/>
      </w:pPr>
      <w:r>
        <w:t xml:space="preserve">Juicio normativo.</w:t>
      </w:r>
    </w:p>
    <w:p>
      <w:pPr>
        <w:numPr>
          <w:ilvl w:val="1"/>
          <w:numId w:val="1006"/>
        </w:numPr>
        <w:pStyle w:val="Compact"/>
      </w:pPr>
      <w:r>
        <w:t xml:space="preserve">Justificación del juicio normativo.</w:t>
      </w:r>
    </w:p>
    <w:p>
      <w:pPr>
        <w:numPr>
          <w:ilvl w:val="0"/>
          <w:numId w:val="1003"/>
        </w:numPr>
        <w:pStyle w:val="Compact"/>
      </w:pPr>
      <w:r>
        <w:t xml:space="preserve">El concepto teórico político. Comparaciones con los de otras ciencias:</w:t>
      </w:r>
    </w:p>
    <w:p>
      <w:pPr>
        <w:numPr>
          <w:ilvl w:val="1"/>
          <w:numId w:val="1007"/>
        </w:numPr>
        <w:pStyle w:val="Compact"/>
      </w:pPr>
      <w:r>
        <w:t xml:space="preserve">Teoría y Filosofía Política</w:t>
      </w:r>
    </w:p>
    <w:p>
      <w:pPr>
        <w:numPr>
          <w:ilvl w:val="1"/>
          <w:numId w:val="1007"/>
        </w:numPr>
        <w:pStyle w:val="Compact"/>
      </w:pPr>
      <w:r>
        <w:t xml:space="preserve">Ciencia Política como disciplina autónoma</w:t>
      </w:r>
    </w:p>
    <w:p>
      <w:pPr>
        <w:numPr>
          <w:ilvl w:val="1"/>
          <w:numId w:val="1007"/>
        </w:numPr>
        <w:pStyle w:val="Compact"/>
      </w:pPr>
      <w:r>
        <w:t xml:space="preserve">Teoría Política e Historia de las Ideas</w:t>
      </w:r>
    </w:p>
    <w:p>
      <w:pPr>
        <w:numPr>
          <w:ilvl w:val="1"/>
          <w:numId w:val="1007"/>
        </w:numPr>
        <w:pStyle w:val="Compact"/>
      </w:pPr>
      <w:r>
        <w:t xml:space="preserve">Teorías generales y de alcance medio</w:t>
      </w:r>
    </w:p>
    <w:p>
      <w:pPr>
        <w:numPr>
          <w:ilvl w:val="1"/>
          <w:numId w:val="1007"/>
        </w:numPr>
        <w:pStyle w:val="Compact"/>
      </w:pPr>
      <w:r>
        <w:t xml:space="preserve">Dificultades para la elaboración teórica.</w:t>
      </w:r>
    </w:p>
    <w:p>
      <w:pPr>
        <w:numPr>
          <w:ilvl w:val="0"/>
          <w:numId w:val="1008"/>
        </w:numPr>
        <w:pStyle w:val="Compact"/>
      </w:pPr>
      <w:r>
        <w:t xml:space="preserve">Las teorías normativas</w:t>
      </w:r>
    </w:p>
    <w:p>
      <w:pPr>
        <w:numPr>
          <w:ilvl w:val="0"/>
          <w:numId w:val="1009"/>
        </w:numPr>
        <w:pStyle w:val="Compact"/>
      </w:pPr>
      <w:r>
        <w:t xml:space="preserve">Rasgos generales:</w:t>
      </w:r>
    </w:p>
    <w:p>
      <w:pPr>
        <w:numPr>
          <w:ilvl w:val="1"/>
          <w:numId w:val="1010"/>
        </w:numPr>
        <w:pStyle w:val="Compact"/>
      </w:pPr>
      <w:r>
        <w:t xml:space="preserve">Condiciones históricas y trasfondos ideológicos.</w:t>
      </w:r>
    </w:p>
    <w:p>
      <w:pPr>
        <w:numPr>
          <w:ilvl w:val="1"/>
          <w:numId w:val="1010"/>
        </w:numPr>
        <w:pStyle w:val="Compact"/>
      </w:pPr>
      <w:r>
        <w:t xml:space="preserve">Clasificación de las teorías normativas.</w:t>
      </w:r>
    </w:p>
    <w:p>
      <w:pPr>
        <w:numPr>
          <w:ilvl w:val="1"/>
          <w:numId w:val="1010"/>
        </w:numPr>
        <w:pStyle w:val="Compact"/>
      </w:pPr>
      <w:r>
        <w:t xml:space="preserve">Raíces intelectuales.</w:t>
      </w:r>
    </w:p>
    <w:p>
      <w:pPr>
        <w:numPr>
          <w:ilvl w:val="1"/>
          <w:numId w:val="1010"/>
        </w:numPr>
        <w:pStyle w:val="Compact"/>
      </w:pPr>
      <w:r>
        <w:t xml:space="preserve">Fundamentos.</w:t>
      </w:r>
    </w:p>
    <w:p>
      <w:pPr>
        <w:numPr>
          <w:ilvl w:val="1"/>
          <w:numId w:val="1010"/>
        </w:numPr>
        <w:pStyle w:val="Compact"/>
      </w:pPr>
      <w:r>
        <w:t xml:space="preserve">Finalidad.</w:t>
      </w:r>
    </w:p>
    <w:p>
      <w:pPr>
        <w:numPr>
          <w:ilvl w:val="1"/>
          <w:numId w:val="1010"/>
        </w:numPr>
        <w:pStyle w:val="Compact"/>
      </w:pPr>
      <w:r>
        <w:t xml:space="preserve">Relaciones.</w:t>
      </w:r>
    </w:p>
    <w:p>
      <w:pPr>
        <w:numPr>
          <w:ilvl w:val="1"/>
          <w:numId w:val="1010"/>
        </w:numPr>
        <w:pStyle w:val="Compact"/>
      </w:pPr>
      <w:r>
        <w:t xml:space="preserve">Metodología.</w:t>
      </w:r>
    </w:p>
    <w:p>
      <w:pPr>
        <w:numPr>
          <w:ilvl w:val="0"/>
          <w:numId w:val="1009"/>
        </w:numPr>
        <w:pStyle w:val="Compact"/>
      </w:pPr>
      <w:r>
        <w:t xml:space="preserve">Teorías políticas normativas clásicas:</w:t>
      </w:r>
    </w:p>
    <w:p>
      <w:pPr>
        <w:numPr>
          <w:ilvl w:val="1"/>
          <w:numId w:val="1011"/>
        </w:numPr>
        <w:pStyle w:val="Compact"/>
      </w:pPr>
      <w:r>
        <w:t xml:space="preserve">Chinas, hindúes, judías, islámicas, griegas, romanas, medievales y modernas.</w:t>
      </w:r>
    </w:p>
    <w:p>
      <w:pPr>
        <w:numPr>
          <w:ilvl w:val="0"/>
          <w:numId w:val="1009"/>
        </w:numPr>
        <w:pStyle w:val="Compact"/>
      </w:pPr>
      <w:r>
        <w:t xml:space="preserve">Teorías políticas normativas contemporáneas:</w:t>
      </w:r>
    </w:p>
    <w:p>
      <w:pPr>
        <w:numPr>
          <w:ilvl w:val="1"/>
          <w:numId w:val="1012"/>
        </w:numPr>
        <w:pStyle w:val="Compact"/>
      </w:pPr>
      <w:r>
        <w:t xml:space="preserve">El asalto al absolutismo.</w:t>
      </w:r>
    </w:p>
    <w:p>
      <w:pPr>
        <w:numPr>
          <w:ilvl w:val="1"/>
          <w:numId w:val="1012"/>
        </w:numPr>
        <w:pStyle w:val="Compact"/>
      </w:pPr>
      <w:r>
        <w:t xml:space="preserve">Las consecuencias de la Revolución Francesa.</w:t>
      </w:r>
    </w:p>
    <w:p>
      <w:pPr>
        <w:numPr>
          <w:ilvl w:val="1"/>
          <w:numId w:val="1012"/>
        </w:numPr>
        <w:pStyle w:val="Compact"/>
      </w:pPr>
      <w:r>
        <w:t xml:space="preserve">Socialismos y nacionalismos.</w:t>
      </w:r>
    </w:p>
    <w:p>
      <w:pPr>
        <w:numPr>
          <w:ilvl w:val="1"/>
          <w:numId w:val="1012"/>
        </w:numPr>
        <w:pStyle w:val="Compact"/>
      </w:pPr>
      <w:r>
        <w:t xml:space="preserve">Las teorías normativas actuales.</w:t>
      </w:r>
    </w:p>
    <w:p>
      <w:pPr>
        <w:numPr>
          <w:ilvl w:val="0"/>
          <w:numId w:val="1009"/>
        </w:numPr>
        <w:pStyle w:val="Compact"/>
      </w:pPr>
      <w:r>
        <w:t xml:space="preserve">Enfoques metodológicos usuales:</w:t>
      </w:r>
    </w:p>
    <w:p>
      <w:pPr>
        <w:numPr>
          <w:ilvl w:val="1"/>
          <w:numId w:val="1013"/>
        </w:numPr>
        <w:pStyle w:val="Compact"/>
      </w:pPr>
      <w:r>
        <w:t xml:space="preserve">Métodos: histórico, analógico, práctico, tópico, pedagógico.</w:t>
      </w:r>
    </w:p>
    <w:p>
      <w:pPr>
        <w:numPr>
          <w:ilvl w:val="1"/>
          <w:numId w:val="1013"/>
        </w:numPr>
        <w:pStyle w:val="Compact"/>
      </w:pPr>
      <w:r>
        <w:t xml:space="preserve">El pragmatismo metodológico.</w:t>
      </w:r>
    </w:p>
    <w:p>
      <w:pPr>
        <w:numPr>
          <w:ilvl w:val="0"/>
          <w:numId w:val="1014"/>
        </w:numPr>
        <w:pStyle w:val="Compact"/>
      </w:pPr>
      <w:r>
        <w:t xml:space="preserve">Las teorías empírico-analíticas</w:t>
      </w:r>
    </w:p>
    <w:p>
      <w:pPr>
        <w:numPr>
          <w:ilvl w:val="0"/>
          <w:numId w:val="1015"/>
        </w:numPr>
        <w:pStyle w:val="Compact"/>
      </w:pPr>
      <w:r>
        <w:t xml:space="preserve">Rasgos generales:</w:t>
      </w:r>
    </w:p>
    <w:p>
      <w:pPr>
        <w:numPr>
          <w:ilvl w:val="1"/>
          <w:numId w:val="1016"/>
        </w:numPr>
        <w:pStyle w:val="Compact"/>
      </w:pPr>
      <w:r>
        <w:t xml:space="preserve">El positivismo, el empirismo y sus derivados.</w:t>
      </w:r>
    </w:p>
    <w:p>
      <w:pPr>
        <w:numPr>
          <w:ilvl w:val="1"/>
          <w:numId w:val="1016"/>
        </w:numPr>
        <w:pStyle w:val="Compact"/>
      </w:pPr>
      <w:r>
        <w:t xml:space="preserve">El objeto y el método.</w:t>
      </w:r>
    </w:p>
    <w:p>
      <w:pPr>
        <w:numPr>
          <w:ilvl w:val="1"/>
          <w:numId w:val="1016"/>
        </w:numPr>
        <w:pStyle w:val="Compact"/>
      </w:pPr>
      <w:r>
        <w:t xml:space="preserve">Problemas actuales.</w:t>
      </w:r>
    </w:p>
    <w:p>
      <w:pPr>
        <w:numPr>
          <w:ilvl w:val="0"/>
          <w:numId w:val="1015"/>
        </w:numPr>
        <w:pStyle w:val="Compact"/>
      </w:pPr>
      <w:r>
        <w:t xml:space="preserve">Behaviorismo, estructural-funcionalismo y enfoque sistémico. El enfoque comparatista:</w:t>
      </w:r>
    </w:p>
    <w:p>
      <w:pPr>
        <w:numPr>
          <w:ilvl w:val="1"/>
          <w:numId w:val="1017"/>
        </w:numPr>
        <w:pStyle w:val="Compact"/>
      </w:pPr>
      <w:r>
        <w:t xml:space="preserve">Descripción de los enfoques.</w:t>
      </w:r>
    </w:p>
    <w:p>
      <w:pPr>
        <w:numPr>
          <w:ilvl w:val="1"/>
          <w:numId w:val="1017"/>
        </w:numPr>
        <w:pStyle w:val="Compact"/>
      </w:pPr>
      <w:r>
        <w:t xml:space="preserve">Síntesis de obras teóricas de estas corrientes.</w:t>
      </w:r>
    </w:p>
    <w:p>
      <w:pPr>
        <w:numPr>
          <w:ilvl w:val="0"/>
          <w:numId w:val="1015"/>
        </w:numPr>
        <w:pStyle w:val="Compact"/>
      </w:pPr>
      <w:r>
        <w:t xml:space="preserve">Las explicaciones de base psicológica individual:</w:t>
      </w:r>
    </w:p>
    <w:p>
      <w:pPr>
        <w:numPr>
          <w:ilvl w:val="1"/>
          <w:numId w:val="1018"/>
        </w:numPr>
        <w:pStyle w:val="Compact"/>
      </w:pPr>
      <w:r>
        <w:t xml:space="preserve">La Psicología del estímulo-respuesta.</w:t>
      </w:r>
    </w:p>
    <w:p>
      <w:pPr>
        <w:numPr>
          <w:ilvl w:val="1"/>
          <w:numId w:val="1018"/>
        </w:numPr>
        <w:pStyle w:val="Compact"/>
      </w:pPr>
      <w:r>
        <w:t xml:space="preserve">La Psicología de la Gestalt.</w:t>
      </w:r>
    </w:p>
    <w:p>
      <w:pPr>
        <w:numPr>
          <w:ilvl w:val="1"/>
          <w:numId w:val="1018"/>
        </w:numPr>
        <w:pStyle w:val="Compact"/>
      </w:pPr>
      <w:r>
        <w:t xml:space="preserve">La Teoría del Campo.</w:t>
      </w:r>
    </w:p>
    <w:p>
      <w:pPr>
        <w:numPr>
          <w:ilvl w:val="1"/>
          <w:numId w:val="1018"/>
        </w:numPr>
        <w:pStyle w:val="Compact"/>
      </w:pPr>
      <w:r>
        <w:t xml:space="preserve">El freudismo ortodoxo.</w:t>
      </w:r>
    </w:p>
    <w:p>
      <w:pPr>
        <w:numPr>
          <w:ilvl w:val="1"/>
          <w:numId w:val="1018"/>
        </w:numPr>
        <w:pStyle w:val="Compact"/>
      </w:pPr>
      <w:r>
        <w:t xml:space="preserve">El neofreudismo.</w:t>
      </w:r>
    </w:p>
    <w:p>
      <w:pPr>
        <w:numPr>
          <w:ilvl w:val="0"/>
          <w:numId w:val="1015"/>
        </w:numPr>
        <w:pStyle w:val="Compact"/>
      </w:pPr>
      <w:r>
        <w:t xml:space="preserve">El Formalismo:</w:t>
      </w:r>
    </w:p>
    <w:p>
      <w:pPr>
        <w:numPr>
          <w:ilvl w:val="1"/>
          <w:numId w:val="1019"/>
        </w:numPr>
        <w:pStyle w:val="Compact"/>
      </w:pPr>
      <w:r>
        <w:t xml:space="preserve">La Teoría de los Juegos.</w:t>
      </w:r>
    </w:p>
    <w:p>
      <w:pPr>
        <w:numPr>
          <w:ilvl w:val="1"/>
          <w:numId w:val="1019"/>
        </w:numPr>
        <w:pStyle w:val="Compact"/>
      </w:pPr>
      <w:r>
        <w:t xml:space="preserve">La Teoría de la Información y la Cibernética.</w:t>
      </w:r>
    </w:p>
    <w:p>
      <w:pPr>
        <w:numPr>
          <w:ilvl w:val="1"/>
          <w:numId w:val="1019"/>
        </w:numPr>
        <w:pStyle w:val="Compact"/>
      </w:pPr>
      <w:r>
        <w:t xml:space="preserve">Modelos y simulaciones.</w:t>
      </w:r>
    </w:p>
    <w:p>
      <w:pPr>
        <w:numPr>
          <w:ilvl w:val="0"/>
          <w:numId w:val="1015"/>
        </w:numPr>
        <w:pStyle w:val="Compact"/>
      </w:pPr>
      <w:r>
        <w:t xml:space="preserve">Enfoques metodológicos usuales:</w:t>
      </w:r>
    </w:p>
    <w:p>
      <w:pPr>
        <w:numPr>
          <w:ilvl w:val="1"/>
          <w:numId w:val="1020"/>
        </w:numPr>
        <w:pStyle w:val="Compact"/>
      </w:pPr>
      <w:r>
        <w:t xml:space="preserve">Puntos en común.</w:t>
      </w:r>
    </w:p>
    <w:p>
      <w:pPr>
        <w:numPr>
          <w:ilvl w:val="1"/>
          <w:numId w:val="1020"/>
        </w:numPr>
        <w:pStyle w:val="Compact"/>
      </w:pPr>
      <w:r>
        <w:t xml:space="preserve">Particularidades metodológicas.</w:t>
      </w:r>
    </w:p>
    <w:p>
      <w:pPr>
        <w:numPr>
          <w:ilvl w:val="1"/>
          <w:numId w:val="1020"/>
        </w:numPr>
        <w:pStyle w:val="Compact"/>
      </w:pPr>
      <w:r>
        <w:t xml:space="preserve">Reflexiones sobre el lenguaje y la elaboración conceptual.</w:t>
      </w:r>
    </w:p>
    <w:p>
      <w:pPr>
        <w:numPr>
          <w:ilvl w:val="0"/>
          <w:numId w:val="1021"/>
        </w:numPr>
        <w:pStyle w:val="Compact"/>
      </w:pPr>
      <w:r>
        <w:t xml:space="preserve">Las teorías crítico-dialécticas</w:t>
      </w:r>
    </w:p>
    <w:p>
      <w:pPr>
        <w:numPr>
          <w:ilvl w:val="0"/>
          <w:numId w:val="1022"/>
        </w:numPr>
        <w:pStyle w:val="Compact"/>
      </w:pPr>
      <w:r>
        <w:t xml:space="preserve">Introducción general:</w:t>
      </w:r>
    </w:p>
    <w:p>
      <w:pPr>
        <w:numPr>
          <w:ilvl w:val="1"/>
          <w:numId w:val="1023"/>
        </w:numPr>
        <w:pStyle w:val="Compact"/>
      </w:pPr>
      <w:r>
        <w:t xml:space="preserve">Repercusiones del tema.</w:t>
      </w:r>
    </w:p>
    <w:p>
      <w:pPr>
        <w:numPr>
          <w:ilvl w:val="1"/>
          <w:numId w:val="1023"/>
        </w:numPr>
        <w:pStyle w:val="Compact"/>
      </w:pPr>
      <w:r>
        <w:t xml:space="preserve">Aportes perdurables del marxismo.</w:t>
      </w:r>
    </w:p>
    <w:p>
      <w:pPr>
        <w:numPr>
          <w:ilvl w:val="0"/>
          <w:numId w:val="1022"/>
        </w:numPr>
        <w:pStyle w:val="Compact"/>
      </w:pPr>
      <w:r>
        <w:t xml:space="preserve">El marxismo clásico - Rasgos generales:</w:t>
      </w:r>
    </w:p>
    <w:p>
      <w:pPr>
        <w:numPr>
          <w:ilvl w:val="1"/>
          <w:numId w:val="1024"/>
        </w:numPr>
        <w:pStyle w:val="Compact"/>
      </w:pPr>
      <w:r>
        <w:t xml:space="preserve">Marx y Engels.</w:t>
      </w:r>
    </w:p>
    <w:p>
      <w:pPr>
        <w:numPr>
          <w:ilvl w:val="1"/>
          <w:numId w:val="1024"/>
        </w:numPr>
        <w:pStyle w:val="Compact"/>
      </w:pPr>
      <w:r>
        <w:t xml:space="preserve">Contenidos del marxismo.</w:t>
      </w:r>
    </w:p>
    <w:p>
      <w:pPr>
        <w:numPr>
          <w:ilvl w:val="1"/>
          <w:numId w:val="1024"/>
        </w:numPr>
        <w:pStyle w:val="Compact"/>
      </w:pPr>
      <w:r>
        <w:t xml:space="preserve">Primera y segunda generación de sucesores.</w:t>
      </w:r>
    </w:p>
    <w:p>
      <w:pPr>
        <w:numPr>
          <w:ilvl w:val="0"/>
          <w:numId w:val="1022"/>
        </w:numPr>
        <w:pStyle w:val="Compact"/>
      </w:pPr>
      <w:r>
        <w:t xml:space="preserve">El marxismo occidental:</w:t>
      </w:r>
    </w:p>
    <w:p>
      <w:pPr>
        <w:numPr>
          <w:ilvl w:val="1"/>
          <w:numId w:val="1025"/>
        </w:numPr>
        <w:pStyle w:val="Compact"/>
      </w:pPr>
      <w:r>
        <w:t xml:space="preserve">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1"/>
          <w:numId w:val="1025"/>
        </w:numPr>
        <w:pStyle w:val="Compact"/>
      </w:pPr>
      <w:r>
        <w:t xml:space="preserve">La labor teórica en los países socialistas europeos.</w:t>
      </w:r>
    </w:p>
    <w:p>
      <w:pPr>
        <w:numPr>
          <w:ilvl w:val="0"/>
          <w:numId w:val="1022"/>
        </w:numPr>
        <w:pStyle w:val="Compact"/>
      </w:pPr>
      <w:r>
        <w:t xml:space="preserve">Las teorías crítico-dialécticas en los países del tercer mundo:</w:t>
      </w:r>
    </w:p>
    <w:p>
      <w:pPr>
        <w:numPr>
          <w:ilvl w:val="1"/>
          <w:numId w:val="1026"/>
        </w:numPr>
        <w:pStyle w:val="Compact"/>
      </w:pPr>
      <w:r>
        <w:t xml:space="preserve">El maoísmo y sus derivados asiáticos.</w:t>
      </w:r>
    </w:p>
    <w:p>
      <w:pPr>
        <w:numPr>
          <w:ilvl w:val="1"/>
          <w:numId w:val="1026"/>
        </w:numPr>
        <w:pStyle w:val="Compact"/>
      </w:pPr>
      <w:r>
        <w:t xml:space="preserve">El socialismo africanoEl marxismo latinoamericano: Justo, Mariátegui y Haya de la Torre.</w:t>
      </w:r>
    </w:p>
    <w:p>
      <w:pPr>
        <w:numPr>
          <w:ilvl w:val="1"/>
          <w:numId w:val="1026"/>
        </w:numPr>
        <w:pStyle w:val="Compact"/>
      </w:pPr>
      <w:r>
        <w:t xml:space="preserve">La Nueva Izquierda latinoamericana, el castrismo, el sandinismo y el allendismo chileno.</w:t>
      </w:r>
    </w:p>
    <w:p>
      <w:pPr>
        <w:numPr>
          <w:ilvl w:val="1"/>
          <w:numId w:val="1026"/>
        </w:numPr>
        <w:pStyle w:val="Compact"/>
      </w:pPr>
      <w:r>
        <w:t xml:space="preserve">Relaciones de estas teorías con la Teología de la Liberación.</w:t>
      </w:r>
    </w:p>
    <w:p>
      <w:pPr>
        <w:numPr>
          <w:ilvl w:val="0"/>
          <w:numId w:val="1022"/>
        </w:numPr>
        <w:pStyle w:val="Compact"/>
      </w:pPr>
      <w:r>
        <w:t xml:space="preserve">Enfoques metodológicos usuales:</w:t>
      </w:r>
    </w:p>
    <w:p>
      <w:pPr>
        <w:numPr>
          <w:ilvl w:val="1"/>
          <w:numId w:val="1027"/>
        </w:numPr>
        <w:pStyle w:val="Compact"/>
      </w:pPr>
      <w:r>
        <w:t xml:space="preserve">Materialismo dialéctico y materialismo histórico.</w:t>
      </w:r>
    </w:p>
    <w:p>
      <w:pPr>
        <w:numPr>
          <w:ilvl w:val="1"/>
          <w:numId w:val="1027"/>
        </w:numPr>
        <w:pStyle w:val="Compact"/>
      </w:pPr>
      <w:r>
        <w:t xml:space="preserve">Teoría y praxis.</w:t>
      </w:r>
    </w:p>
    <w:p>
      <w:pPr>
        <w:numPr>
          <w:ilvl w:val="1"/>
          <w:numId w:val="1027"/>
        </w:numPr>
        <w:pStyle w:val="Compact"/>
      </w:pPr>
      <w:r>
        <w:t xml:space="preserve">Otros aportes metodológicos.</w:t>
      </w:r>
    </w:p>
    <w:p>
      <w:pPr>
        <w:pStyle w:val="FirstParagraph"/>
      </w:pPr>
      <w:r>
        <w:t xml:space="preserve">Parte II Conceptos fundamentales de teoría política</w:t>
      </w:r>
    </w:p>
    <w:p>
      <w:pPr>
        <w:numPr>
          <w:ilvl w:val="0"/>
          <w:numId w:val="1028"/>
        </w:numPr>
        <w:pStyle w:val="Compact"/>
      </w:pPr>
      <w:r>
        <w:t xml:space="preserve">En busca de modelos de la sociedad y la política</w:t>
      </w:r>
    </w:p>
    <w:p>
      <w:pPr>
        <w:numPr>
          <w:ilvl w:val="0"/>
          <w:numId w:val="1029"/>
        </w:numPr>
        <w:pStyle w:val="Compact"/>
      </w:pPr>
      <w:r>
        <w:t xml:space="preserve">Los modelos como instrumentos del pensamiento. Los modelos clásicos:</w:t>
      </w:r>
    </w:p>
    <w:p>
      <w:pPr>
        <w:numPr>
          <w:ilvl w:val="1"/>
          <w:numId w:val="1030"/>
        </w:numPr>
        <w:pStyle w:val="Compact"/>
      </w:pPr>
      <w:r>
        <w:t xml:space="preserve">Estadios en la historia de la ciencia.</w:t>
      </w:r>
    </w:p>
    <w:p>
      <w:pPr>
        <w:numPr>
          <w:ilvl w:val="1"/>
          <w:numId w:val="1030"/>
        </w:numPr>
        <w:pStyle w:val="Compact"/>
      </w:pPr>
      <w:r>
        <w:t xml:space="preserve">Funciones de los modelos.</w:t>
      </w:r>
    </w:p>
    <w:p>
      <w:pPr>
        <w:numPr>
          <w:ilvl w:val="1"/>
          <w:numId w:val="1030"/>
        </w:numPr>
        <w:pStyle w:val="Compact"/>
      </w:pPr>
      <w:r>
        <w:t xml:space="preserve">Concepto de modelo.</w:t>
      </w:r>
    </w:p>
    <w:p>
      <w:pPr>
        <w:numPr>
          <w:ilvl w:val="1"/>
          <w:numId w:val="1030"/>
        </w:numPr>
        <w:pStyle w:val="Compact"/>
      </w:pPr>
      <w:r>
        <w:t xml:space="preserve">Criterios de selección de modelos.</w:t>
      </w:r>
    </w:p>
    <w:p>
      <w:pPr>
        <w:numPr>
          <w:ilvl w:val="1"/>
          <w:numId w:val="1030"/>
        </w:numPr>
        <w:pStyle w:val="Compact"/>
      </w:pPr>
      <w:r>
        <w:t xml:space="preserve">Algunos modelos clásicos: Sociedad, Alfarero, Ciudad, Pirámide, Rueda, Flecha, Espiral, Balanza, Hebra, Tejido.</w:t>
      </w:r>
    </w:p>
    <w:p>
      <w:pPr>
        <w:numPr>
          <w:ilvl w:val="0"/>
          <w:numId w:val="1029"/>
        </w:numPr>
        <w:pStyle w:val="Compact"/>
      </w:pPr>
      <w:r>
        <w:t xml:space="preserve">Los modelos modernos y contemporáneos:</w:t>
      </w:r>
    </w:p>
    <w:p>
      <w:pPr>
        <w:numPr>
          <w:ilvl w:val="1"/>
          <w:numId w:val="1031"/>
        </w:numPr>
        <w:pStyle w:val="Compact"/>
      </w:pPr>
      <w:r>
        <w:t xml:space="preserve">El mecanismo.</w:t>
      </w:r>
    </w:p>
    <w:p>
      <w:pPr>
        <w:numPr>
          <w:ilvl w:val="1"/>
          <w:numId w:val="1031"/>
        </w:numPr>
        <w:pStyle w:val="Compact"/>
      </w:pPr>
      <w:r>
        <w:t xml:space="preserve">El organismo.</w:t>
      </w:r>
    </w:p>
    <w:p>
      <w:pPr>
        <w:numPr>
          <w:ilvl w:val="1"/>
          <w:numId w:val="1031"/>
        </w:numPr>
        <w:pStyle w:val="Compact"/>
      </w:pPr>
      <w:r>
        <w:t xml:space="preserve">Modelos derivados de la historia.</w:t>
      </w:r>
    </w:p>
    <w:p>
      <w:pPr>
        <w:numPr>
          <w:ilvl w:val="1"/>
          <w:numId w:val="1031"/>
        </w:numPr>
        <w:pStyle w:val="Compact"/>
      </w:pPr>
      <w:r>
        <w:t xml:space="preserve">Modelos matemáticos.</w:t>
      </w:r>
    </w:p>
    <w:p>
      <w:pPr>
        <w:numPr>
          <w:ilvl w:val="1"/>
          <w:numId w:val="1031"/>
        </w:numPr>
        <w:pStyle w:val="Compact"/>
      </w:pPr>
      <w:r>
        <w:t xml:space="preserve">Los</w:t>
      </w:r>
      <w:r>
        <w:t xml:space="preserve"> </w:t>
      </w:r>
      <w:r>
        <w:t xml:space="preserve">“</w:t>
      </w:r>
      <w:r>
        <w:t xml:space="preserve">tipos ideales.</w:t>
      </w:r>
      <w:r>
        <w:t xml:space="preserve">”</w:t>
      </w:r>
    </w:p>
    <w:p>
      <w:pPr>
        <w:numPr>
          <w:ilvl w:val="0"/>
          <w:numId w:val="1029"/>
        </w:numPr>
        <w:pStyle w:val="Compact"/>
      </w:pPr>
      <w:r>
        <w:t xml:space="preserve">Los modelos cibernéticos, de comunicación y control:</w:t>
      </w:r>
    </w:p>
    <w:p>
      <w:pPr>
        <w:numPr>
          <w:ilvl w:val="1"/>
          <w:numId w:val="1032"/>
        </w:numPr>
        <w:pStyle w:val="Compact"/>
      </w:pPr>
      <w:r>
        <w:t xml:space="preserve">Información y comunicación.</w:t>
      </w:r>
    </w:p>
    <w:p>
      <w:pPr>
        <w:numPr>
          <w:ilvl w:val="1"/>
          <w:numId w:val="1032"/>
        </w:numPr>
        <w:pStyle w:val="Compact"/>
      </w:pPr>
      <w:r>
        <w:t xml:space="preserve">Memoria.</w:t>
      </w:r>
    </w:p>
    <w:p>
      <w:pPr>
        <w:numPr>
          <w:ilvl w:val="1"/>
          <w:numId w:val="1032"/>
        </w:numPr>
        <w:pStyle w:val="Compact"/>
      </w:pPr>
      <w:r>
        <w:t xml:space="preserve">Realimentación.</w:t>
      </w:r>
    </w:p>
    <w:p>
      <w:pPr>
        <w:numPr>
          <w:ilvl w:val="1"/>
          <w:numId w:val="1032"/>
        </w:numPr>
        <w:pStyle w:val="Compact"/>
      </w:pPr>
      <w:r>
        <w:t xml:space="preserve">Decisión y voluntad.</w:t>
      </w:r>
    </w:p>
    <w:p>
      <w:pPr>
        <w:numPr>
          <w:ilvl w:val="1"/>
          <w:numId w:val="1032"/>
        </w:numPr>
        <w:pStyle w:val="Compact"/>
      </w:pPr>
      <w:r>
        <w:t xml:space="preserve">Autodeterminación.</w:t>
      </w:r>
    </w:p>
    <w:p>
      <w:pPr>
        <w:numPr>
          <w:ilvl w:val="0"/>
          <w:numId w:val="1029"/>
        </w:numPr>
        <w:pStyle w:val="Compact"/>
      </w:pPr>
      <w:r>
        <w:t xml:space="preserve">Modelos cibernéticos de comunicación y sistemas de decisión política:</w:t>
      </w:r>
    </w:p>
    <w:p>
      <w:pPr>
        <w:numPr>
          <w:ilvl w:val="1"/>
          <w:numId w:val="1033"/>
        </w:numPr>
        <w:pStyle w:val="Compact"/>
      </w:pPr>
      <w:r>
        <w:t xml:space="preserve">Información y cohesión social.</w:t>
      </w:r>
    </w:p>
    <w:p>
      <w:pPr>
        <w:numPr>
          <w:ilvl w:val="1"/>
          <w:numId w:val="1033"/>
        </w:numPr>
        <w:pStyle w:val="Compact"/>
      </w:pPr>
      <w:r>
        <w:t xml:space="preserve">Comunicación y legitimidad .</w:t>
      </w:r>
    </w:p>
    <w:p>
      <w:pPr>
        <w:numPr>
          <w:ilvl w:val="1"/>
          <w:numId w:val="1033"/>
        </w:numPr>
        <w:pStyle w:val="Compact"/>
      </w:pPr>
      <w:r>
        <w:t xml:space="preserve">Liderazgo.</w:t>
      </w:r>
    </w:p>
    <w:p>
      <w:pPr>
        <w:numPr>
          <w:ilvl w:val="1"/>
          <w:numId w:val="1033"/>
        </w:numPr>
        <w:pStyle w:val="Compact"/>
      </w:pPr>
      <w:r>
        <w:t xml:space="preserve">Mímesis y obediencia.</w:t>
      </w:r>
    </w:p>
    <w:p>
      <w:pPr>
        <w:numPr>
          <w:ilvl w:val="1"/>
          <w:numId w:val="1033"/>
        </w:numPr>
        <w:pStyle w:val="Compact"/>
      </w:pPr>
      <w:r>
        <w:t xml:space="preserve">Aprendizaje.</w:t>
      </w:r>
    </w:p>
    <w:p>
      <w:pPr>
        <w:numPr>
          <w:ilvl w:val="1"/>
          <w:numId w:val="1033"/>
        </w:numPr>
        <w:pStyle w:val="Compact"/>
      </w:pPr>
      <w:r>
        <w:t xml:space="preserve">Promoción política.</w:t>
      </w:r>
    </w:p>
    <w:p>
      <w:pPr>
        <w:numPr>
          <w:ilvl w:val="1"/>
          <w:numId w:val="1033"/>
        </w:numPr>
        <w:pStyle w:val="Compact"/>
      </w:pPr>
      <w:r>
        <w:t xml:space="preserve">Autoridad.</w:t>
      </w:r>
    </w:p>
    <w:p>
      <w:pPr>
        <w:numPr>
          <w:ilvl w:val="1"/>
          <w:numId w:val="1033"/>
        </w:numPr>
        <w:pStyle w:val="Compact"/>
      </w:pPr>
      <w:r>
        <w:t xml:space="preserve">Conducción.</w:t>
      </w:r>
    </w:p>
    <w:p>
      <w:pPr>
        <w:numPr>
          <w:ilvl w:val="1"/>
          <w:numId w:val="1033"/>
        </w:numPr>
        <w:pStyle w:val="Compact"/>
      </w:pPr>
      <w:r>
        <w:t xml:space="preserve">Decisión.</w:t>
      </w:r>
    </w:p>
    <w:p>
      <w:pPr>
        <w:numPr>
          <w:ilvl w:val="1"/>
          <w:numId w:val="1033"/>
        </w:numPr>
        <w:pStyle w:val="Compact"/>
      </w:pPr>
      <w:r>
        <w:t xml:space="preserve">Autonomía.</w:t>
      </w:r>
    </w:p>
    <w:p>
      <w:pPr>
        <w:numPr>
          <w:ilvl w:val="1"/>
          <w:numId w:val="1033"/>
        </w:numPr>
        <w:pStyle w:val="Compact"/>
      </w:pPr>
      <w:r>
        <w:t xml:space="preserve">Soberanía</w:t>
      </w:r>
    </w:p>
    <w:p>
      <w:pPr>
        <w:numPr>
          <w:ilvl w:val="1"/>
          <w:numId w:val="1033"/>
        </w:numPr>
        <w:pStyle w:val="Compact"/>
      </w:pPr>
      <w:r>
        <w:t xml:space="preserve">Valor funcional de las virtudes.</w:t>
      </w:r>
    </w:p>
    <w:p>
      <w:pPr>
        <w:numPr>
          <w:ilvl w:val="1"/>
          <w:numId w:val="1033"/>
        </w:numPr>
        <w:pStyle w:val="Compact"/>
      </w:pPr>
      <w:r>
        <w:t xml:space="preserve">Desarrollo.</w:t>
      </w:r>
    </w:p>
    <w:p>
      <w:pPr>
        <w:numPr>
          <w:ilvl w:val="0"/>
          <w:numId w:val="1029"/>
        </w:numPr>
        <w:pStyle w:val="Compact"/>
      </w:pPr>
      <w:r>
        <w:t xml:space="preserve">Consideraciones generales sobre modelos de integración y modelos de conflicto:</w:t>
      </w:r>
    </w:p>
    <w:p>
      <w:pPr>
        <w:numPr>
          <w:ilvl w:val="1"/>
          <w:numId w:val="1034"/>
        </w:numPr>
        <w:pStyle w:val="Compact"/>
      </w:pPr>
      <w:r>
        <w:t xml:space="preserve">La actividad científica y sus trasfondos cosmovisionales e ideológicos.</w:t>
      </w:r>
    </w:p>
    <w:p>
      <w:pPr>
        <w:numPr>
          <w:ilvl w:val="1"/>
          <w:numId w:val="1034"/>
        </w:numPr>
        <w:pStyle w:val="Compact"/>
      </w:pPr>
      <w:r>
        <w:t xml:space="preserve">Afinidad de los modelos con esos trasfondos.</w:t>
      </w:r>
    </w:p>
    <w:p>
      <w:pPr>
        <w:numPr>
          <w:ilvl w:val="0"/>
          <w:numId w:val="1035"/>
        </w:numPr>
        <w:pStyle w:val="Compact"/>
      </w:pPr>
      <w:r>
        <w:t xml:space="preserve">Los modelos de integración y orden</w:t>
      </w:r>
    </w:p>
    <w:p>
      <w:pPr>
        <w:numPr>
          <w:ilvl w:val="0"/>
          <w:numId w:val="1036"/>
        </w:numPr>
        <w:pStyle w:val="Compact"/>
      </w:pPr>
      <w:r>
        <w:t xml:space="preserve">Rasgos generales y conceptos centrales:</w:t>
      </w:r>
    </w:p>
    <w:p>
      <w:pPr>
        <w:numPr>
          <w:ilvl w:val="1"/>
          <w:numId w:val="1037"/>
        </w:numPr>
        <w:pStyle w:val="Compact"/>
      </w:pPr>
      <w:r>
        <w:t xml:space="preserve">Rasgos.</w:t>
      </w:r>
    </w:p>
    <w:p>
      <w:pPr>
        <w:numPr>
          <w:ilvl w:val="1"/>
          <w:numId w:val="1037"/>
        </w:numPr>
        <w:pStyle w:val="Compact"/>
      </w:pPr>
      <w:r>
        <w:t xml:space="preserve">Ennumeración de los conceptos usuales.</w:t>
      </w:r>
    </w:p>
    <w:p>
      <w:pPr>
        <w:numPr>
          <w:ilvl w:val="1"/>
          <w:numId w:val="1037"/>
        </w:numPr>
        <w:pStyle w:val="Compact"/>
      </w:pPr>
      <w:r>
        <w:t xml:space="preserve">Relación con teorías normativas y empírico-analíticas.</w:t>
      </w:r>
    </w:p>
    <w:p>
      <w:pPr>
        <w:numPr>
          <w:ilvl w:val="0"/>
          <w:numId w:val="1036"/>
        </w:numPr>
        <w:pStyle w:val="Compact"/>
      </w:pPr>
      <w:r>
        <w:t xml:space="preserve">El Estado, el poder y el sistema político:</w:t>
      </w:r>
    </w:p>
    <w:p>
      <w:pPr>
        <w:numPr>
          <w:ilvl w:val="1"/>
          <w:numId w:val="1038"/>
        </w:numPr>
        <w:pStyle w:val="Compact"/>
      </w:pPr>
      <w:r>
        <w:t xml:space="preserve">Descripción de los conceptos.</w:t>
      </w:r>
    </w:p>
    <w:p>
      <w:pPr>
        <w:numPr>
          <w:ilvl w:val="1"/>
          <w:numId w:val="1038"/>
        </w:numPr>
        <w:pStyle w:val="Compact"/>
      </w:pPr>
      <w:r>
        <w:t xml:space="preserve">Contenidos y variables.</w:t>
      </w:r>
    </w:p>
    <w:p>
      <w:pPr>
        <w:numPr>
          <w:ilvl w:val="1"/>
          <w:numId w:val="1038"/>
        </w:numPr>
        <w:pStyle w:val="Compact"/>
      </w:pPr>
      <w:r>
        <w:t xml:space="preserve">Investigaciones.</w:t>
      </w:r>
    </w:p>
    <w:p>
      <w:pPr>
        <w:numPr>
          <w:ilvl w:val="0"/>
          <w:numId w:val="1036"/>
        </w:numPr>
        <w:pStyle w:val="Compact"/>
      </w:pPr>
      <w:r>
        <w:t xml:space="preserve">La cultura, el estilo y la socialización política. El cambio y el desarrollo político:</w:t>
      </w:r>
    </w:p>
    <w:p>
      <w:pPr>
        <w:numPr>
          <w:ilvl w:val="1"/>
          <w:numId w:val="1039"/>
        </w:numPr>
        <w:pStyle w:val="Compact"/>
      </w:pPr>
      <w:r>
        <w:t xml:space="preserve">Descripción de los conceptos.</w:t>
      </w:r>
    </w:p>
    <w:p>
      <w:pPr>
        <w:numPr>
          <w:ilvl w:val="1"/>
          <w:numId w:val="1039"/>
        </w:numPr>
        <w:pStyle w:val="Compact"/>
      </w:pPr>
      <w:r>
        <w:t xml:space="preserve">Contenidos y variables.</w:t>
      </w:r>
    </w:p>
    <w:p>
      <w:pPr>
        <w:numPr>
          <w:ilvl w:val="1"/>
          <w:numId w:val="1039"/>
        </w:numPr>
        <w:pStyle w:val="Compact"/>
      </w:pPr>
      <w:r>
        <w:t xml:space="preserve">Investigaciones.</w:t>
      </w:r>
    </w:p>
    <w:p>
      <w:pPr>
        <w:numPr>
          <w:ilvl w:val="0"/>
          <w:numId w:val="1036"/>
        </w:numPr>
        <w:pStyle w:val="Compact"/>
      </w:pPr>
      <w:r>
        <w:t xml:space="preserve">La democracia. Modelos estáticos y dinámicos:</w:t>
      </w:r>
    </w:p>
    <w:p>
      <w:pPr>
        <w:numPr>
          <w:ilvl w:val="1"/>
          <w:numId w:val="1040"/>
        </w:numPr>
        <w:pStyle w:val="Compact"/>
      </w:pPr>
      <w:r>
        <w:t xml:space="preserve">Descripción de los conceptos.</w:t>
      </w:r>
    </w:p>
    <w:p>
      <w:pPr>
        <w:numPr>
          <w:ilvl w:val="1"/>
          <w:numId w:val="1040"/>
        </w:numPr>
        <w:pStyle w:val="Compact"/>
      </w:pPr>
      <w:r>
        <w:t xml:space="preserve">Contenidos y variables.</w:t>
      </w:r>
    </w:p>
    <w:p>
      <w:pPr>
        <w:numPr>
          <w:ilvl w:val="1"/>
          <w:numId w:val="1040"/>
        </w:numPr>
        <w:pStyle w:val="Compact"/>
      </w:pPr>
      <w:r>
        <w:t xml:space="preserve">Investigaciones.</w:t>
      </w:r>
    </w:p>
    <w:p>
      <w:pPr>
        <w:numPr>
          <w:ilvl w:val="0"/>
          <w:numId w:val="1041"/>
        </w:numPr>
        <w:pStyle w:val="Compact"/>
      </w:pPr>
      <w:r>
        <w:t xml:space="preserve">Los modelos de conflicto</w:t>
      </w:r>
    </w:p>
    <w:p>
      <w:pPr>
        <w:numPr>
          <w:ilvl w:val="0"/>
          <w:numId w:val="1042"/>
        </w:numPr>
        <w:pStyle w:val="Compact"/>
      </w:pPr>
      <w:r>
        <w:t xml:space="preserve">Rasgos generales y conceptos centrales:</w:t>
      </w:r>
    </w:p>
    <w:p>
      <w:pPr>
        <w:numPr>
          <w:ilvl w:val="1"/>
          <w:numId w:val="1043"/>
        </w:numPr>
        <w:pStyle w:val="Compact"/>
      </w:pPr>
      <w:r>
        <w:t xml:space="preserve">Rasgos.</w:t>
      </w:r>
    </w:p>
    <w:p>
      <w:pPr>
        <w:numPr>
          <w:ilvl w:val="1"/>
          <w:numId w:val="1043"/>
        </w:numPr>
        <w:pStyle w:val="Compact"/>
      </w:pPr>
      <w:r>
        <w:t xml:space="preserve">Ennumeración de los conceptos usuales.</w:t>
      </w:r>
    </w:p>
    <w:p>
      <w:pPr>
        <w:numPr>
          <w:ilvl w:val="1"/>
          <w:numId w:val="1043"/>
        </w:numPr>
        <w:pStyle w:val="Compact"/>
      </w:pPr>
      <w:r>
        <w:t xml:space="preserve">Relación con teorías.</w:t>
      </w:r>
    </w:p>
    <w:p>
      <w:pPr>
        <w:numPr>
          <w:ilvl w:val="0"/>
          <w:numId w:val="1042"/>
        </w:numPr>
        <w:pStyle w:val="Compact"/>
      </w:pPr>
      <w:r>
        <w:t xml:space="preserve">El pluralismo y conflicto de grupos:</w:t>
      </w:r>
    </w:p>
    <w:p>
      <w:pPr>
        <w:numPr>
          <w:ilvl w:val="1"/>
          <w:numId w:val="1044"/>
        </w:numPr>
        <w:pStyle w:val="Compact"/>
      </w:pPr>
      <w:r>
        <w:t xml:space="preserve">Descripción del concepto.</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2"/>
        </w:numPr>
        <w:pStyle w:val="Compact"/>
      </w:pPr>
      <w:r>
        <w:t xml:space="preserve">La lucha de clases:</w:t>
      </w:r>
    </w:p>
    <w:p>
      <w:pPr>
        <w:numPr>
          <w:ilvl w:val="1"/>
          <w:numId w:val="1045"/>
        </w:numPr>
        <w:pStyle w:val="Compact"/>
      </w:pPr>
      <w:r>
        <w:t xml:space="preserve">Teorías marxistas de clases.</w:t>
      </w:r>
    </w:p>
    <w:p>
      <w:pPr>
        <w:numPr>
          <w:ilvl w:val="1"/>
          <w:numId w:val="1045"/>
        </w:numPr>
        <w:pStyle w:val="Compact"/>
      </w:pPr>
      <w:r>
        <w:t xml:space="preserve">Teorías no marxistas de clases.</w:t>
      </w:r>
    </w:p>
    <w:p>
      <w:pPr>
        <w:numPr>
          <w:ilvl w:val="0"/>
          <w:numId w:val="1042"/>
        </w:numPr>
        <w:pStyle w:val="Compact"/>
      </w:pPr>
      <w:r>
        <w:t xml:space="preserve">La confrontación élite-masa:</w:t>
      </w:r>
    </w:p>
    <w:p>
      <w:pPr>
        <w:numPr>
          <w:ilvl w:val="1"/>
          <w:numId w:val="1046"/>
        </w:numPr>
        <w:pStyle w:val="Compact"/>
      </w:pPr>
      <w:r>
        <w:t xml:space="preserve">Descripción del concepto.</w:t>
      </w:r>
    </w:p>
    <w:p>
      <w:pPr>
        <w:numPr>
          <w:ilvl w:val="1"/>
          <w:numId w:val="1046"/>
        </w:numPr>
        <w:pStyle w:val="Compact"/>
      </w:pPr>
      <w:r>
        <w:t xml:space="preserve">Contenidos y variables.</w:t>
      </w:r>
    </w:p>
    <w:p>
      <w:pPr>
        <w:numPr>
          <w:ilvl w:val="1"/>
          <w:numId w:val="1046"/>
        </w:numPr>
        <w:pStyle w:val="Compact"/>
      </w:pPr>
      <w:r>
        <w:t xml:space="preserve">Investigaciones.</w:t>
      </w:r>
    </w:p>
    <w:p>
      <w:pPr>
        <w:numPr>
          <w:ilvl w:val="0"/>
          <w:numId w:val="1047"/>
        </w:numPr>
        <w:pStyle w:val="Compact"/>
      </w:pPr>
      <w:r>
        <w:t xml:space="preserve">Algunos enfoques teóricos</w:t>
      </w:r>
    </w:p>
    <w:p>
      <w:pPr>
        <w:numPr>
          <w:ilvl w:val="0"/>
          <w:numId w:val="1048"/>
        </w:numPr>
        <w:pStyle w:val="Compact"/>
      </w:pPr>
      <w:r>
        <w:t xml:space="preserve">Representación y participación:</w:t>
      </w:r>
    </w:p>
    <w:p>
      <w:pPr>
        <w:numPr>
          <w:ilvl w:val="1"/>
          <w:numId w:val="1049"/>
        </w:numPr>
        <w:pStyle w:val="Compact"/>
      </w:pPr>
      <w:r>
        <w:t xml:space="preserve">Concepto de representación.</w:t>
      </w:r>
    </w:p>
    <w:p>
      <w:pPr>
        <w:numPr>
          <w:ilvl w:val="1"/>
          <w:numId w:val="1049"/>
        </w:numPr>
        <w:pStyle w:val="Compact"/>
      </w:pPr>
      <w:r>
        <w:t xml:space="preserve">Crisis de la representación.</w:t>
      </w:r>
    </w:p>
    <w:p>
      <w:pPr>
        <w:numPr>
          <w:ilvl w:val="1"/>
          <w:numId w:val="1049"/>
        </w:numPr>
        <w:pStyle w:val="Compact"/>
      </w:pPr>
      <w:r>
        <w:t xml:space="preserve">La participación, en sentido amplio y en sentido estricto.</w:t>
      </w:r>
    </w:p>
    <w:p>
      <w:pPr>
        <w:numPr>
          <w:ilvl w:val="0"/>
          <w:numId w:val="1048"/>
        </w:numPr>
        <w:pStyle w:val="Compact"/>
      </w:pPr>
      <w:r>
        <w:t xml:space="preserve">Legalidad y legitimidad:</w:t>
      </w:r>
    </w:p>
    <w:p>
      <w:pPr>
        <w:numPr>
          <w:ilvl w:val="1"/>
          <w:numId w:val="1050"/>
        </w:numPr>
        <w:pStyle w:val="Compact"/>
      </w:pPr>
      <w:r>
        <w:t xml:space="preserve">Concepto de legalidad.</w:t>
      </w:r>
    </w:p>
    <w:p>
      <w:pPr>
        <w:numPr>
          <w:ilvl w:val="1"/>
          <w:numId w:val="1050"/>
        </w:numPr>
        <w:pStyle w:val="Compact"/>
      </w:pPr>
      <w:r>
        <w:t xml:space="preserve">Límites de la legalidad.</w:t>
      </w:r>
    </w:p>
    <w:p>
      <w:pPr>
        <w:numPr>
          <w:ilvl w:val="1"/>
          <w:numId w:val="1050"/>
        </w:numPr>
        <w:pStyle w:val="Compact"/>
      </w:pPr>
      <w:r>
        <w:t xml:space="preserve">Legitimidad y consenso.</w:t>
      </w:r>
    </w:p>
    <w:p>
      <w:pPr>
        <w:numPr>
          <w:ilvl w:val="1"/>
          <w:numId w:val="1050"/>
        </w:numPr>
        <w:pStyle w:val="Compact"/>
      </w:pPr>
      <w:r>
        <w:t xml:space="preserve">La tergiversación del consenso.</w:t>
      </w:r>
    </w:p>
    <w:p>
      <w:pPr>
        <w:numPr>
          <w:ilvl w:val="0"/>
          <w:numId w:val="1048"/>
        </w:numPr>
        <w:pStyle w:val="Compact"/>
      </w:pPr>
      <w:r>
        <w:t xml:space="preserve">La transición democrática en el campo de la cultura:</w:t>
      </w:r>
    </w:p>
    <w:p>
      <w:pPr>
        <w:numPr>
          <w:ilvl w:val="1"/>
          <w:numId w:val="1051"/>
        </w:numPr>
        <w:pStyle w:val="Compact"/>
      </w:pPr>
      <w:r>
        <w:t xml:space="preserve">Congruencia entre cultura y régimen político.</w:t>
      </w:r>
    </w:p>
    <w:p>
      <w:pPr>
        <w:numPr>
          <w:ilvl w:val="1"/>
          <w:numId w:val="1051"/>
        </w:numPr>
        <w:pStyle w:val="Compact"/>
      </w:pPr>
      <w:r>
        <w:t xml:space="preserve">Comparación entre cultura autoritaria y cultura democrática.</w:t>
      </w:r>
    </w:p>
    <w:p>
      <w:pPr>
        <w:numPr>
          <w:ilvl w:val="1"/>
          <w:numId w:val="1051"/>
        </w:numPr>
        <w:pStyle w:val="Compact"/>
      </w:pPr>
      <w:r>
        <w:t xml:space="preserve">La coexistencia de valores democráticos y autoritarios: características que produce.</w:t>
      </w:r>
    </w:p>
    <w:p>
      <w:pPr>
        <w:numPr>
          <w:ilvl w:val="0"/>
          <w:numId w:val="1048"/>
        </w:numPr>
        <w:pStyle w:val="Compact"/>
      </w:pPr>
      <w:r>
        <w:t xml:space="preserve">La ideología política:</w:t>
      </w:r>
    </w:p>
    <w:p>
      <w:pPr>
        <w:numPr>
          <w:ilvl w:val="1"/>
          <w:numId w:val="1052"/>
        </w:numPr>
        <w:pStyle w:val="Compact"/>
      </w:pPr>
      <w:r>
        <w:t xml:space="preserve">Significado fuerte de la ideología.</w:t>
      </w:r>
    </w:p>
    <w:p>
      <w:pPr>
        <w:numPr>
          <w:ilvl w:val="1"/>
          <w:numId w:val="1052"/>
        </w:numPr>
        <w:pStyle w:val="Compact"/>
      </w:pPr>
      <w:r>
        <w:t xml:space="preserve">Significado débil de la ideología.</w:t>
      </w:r>
    </w:p>
    <w:p>
      <w:pPr>
        <w:numPr>
          <w:ilvl w:val="1"/>
          <w:numId w:val="1052"/>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48"/>
        </w:numPr>
        <w:pStyle w:val="Compact"/>
      </w:pPr>
      <w:r>
        <w:t xml:space="preserve">El mito político. Reflexiones para su recuperación como concepto analítico en el estudio de la política:</w:t>
      </w:r>
    </w:p>
    <w:p>
      <w:pPr>
        <w:numPr>
          <w:ilvl w:val="1"/>
          <w:numId w:val="1053"/>
        </w:numPr>
        <w:pStyle w:val="Compact"/>
      </w:pPr>
      <w:r>
        <w:t xml:space="preserve">El mito político.</w:t>
      </w:r>
    </w:p>
    <w:p>
      <w:pPr>
        <w:numPr>
          <w:ilvl w:val="1"/>
          <w:numId w:val="1053"/>
        </w:numPr>
        <w:pStyle w:val="Compact"/>
      </w:pPr>
      <w:r>
        <w:t xml:space="preserve">Una experiencia de límite y de pasaje.</w:t>
      </w:r>
    </w:p>
    <w:p>
      <w:pPr>
        <w:numPr>
          <w:ilvl w:val="1"/>
          <w:numId w:val="1053"/>
        </w:numPr>
        <w:pStyle w:val="Compact"/>
      </w:pPr>
      <w:r>
        <w:t xml:space="preserve">Condenación y exaltación del mito.</w:t>
      </w:r>
    </w:p>
    <w:p>
      <w:pPr>
        <w:numPr>
          <w:ilvl w:val="1"/>
          <w:numId w:val="1053"/>
        </w:numPr>
        <w:pStyle w:val="Compact"/>
      </w:pPr>
      <w:r>
        <w:t xml:space="preserve">Valor del concepto de mito para el análisis de las situaciones políticas.</w:t>
      </w:r>
    </w:p>
    <w:p>
      <w:pPr>
        <w:numPr>
          <w:ilvl w:val="0"/>
          <w:numId w:val="1048"/>
        </w:numPr>
        <w:pStyle w:val="Compact"/>
      </w:pPr>
      <w:r>
        <w:t xml:space="preserve">La utopía y la ucronía. La utopía y el mito:</w:t>
      </w:r>
    </w:p>
    <w:p>
      <w:pPr>
        <w:numPr>
          <w:ilvl w:val="1"/>
          <w:numId w:val="1054"/>
        </w:numPr>
        <w:pStyle w:val="Compact"/>
      </w:pPr>
      <w:r>
        <w:t xml:space="preserve">La utopía.</w:t>
      </w:r>
    </w:p>
    <w:p>
      <w:pPr>
        <w:numPr>
          <w:ilvl w:val="1"/>
          <w:numId w:val="1054"/>
        </w:numPr>
        <w:pStyle w:val="Compact"/>
      </w:pPr>
      <w:r>
        <w:t xml:space="preserve">La ucronía.</w:t>
      </w:r>
    </w:p>
    <w:p>
      <w:pPr>
        <w:numPr>
          <w:ilvl w:val="1"/>
          <w:numId w:val="1054"/>
        </w:numPr>
        <w:pStyle w:val="Compact"/>
      </w:pPr>
      <w:r>
        <w:t xml:space="preserve">Características generales de las utopías sociales.</w:t>
      </w:r>
    </w:p>
    <w:p>
      <w:pPr>
        <w:numPr>
          <w:ilvl w:val="1"/>
          <w:numId w:val="1054"/>
        </w:numPr>
        <w:pStyle w:val="Compact"/>
      </w:pPr>
      <w:r>
        <w:t xml:space="preserve">Relación entre utopía y mito.</w:t>
      </w:r>
    </w:p>
    <w:p>
      <w:pPr>
        <w:pStyle w:val="FirstParagraph"/>
      </w:pPr>
      <w:r>
        <w:t xml:space="preserve">Parte III La teoría política ante el panorama mundial</w:t>
      </w:r>
    </w:p>
    <w:p>
      <w:pPr>
        <w:numPr>
          <w:ilvl w:val="0"/>
          <w:numId w:val="1055"/>
        </w:numPr>
        <w:pStyle w:val="Compact"/>
      </w:pPr>
      <w:r>
        <w:t xml:space="preserve">Teorías del primer mundo para el análisis del segundo y del tercer mundo</w:t>
      </w:r>
    </w:p>
    <w:p>
      <w:pPr>
        <w:numPr>
          <w:ilvl w:val="0"/>
          <w:numId w:val="1056"/>
        </w:numPr>
        <w:pStyle w:val="Compact"/>
      </w:pPr>
      <w:r>
        <w:t xml:space="preserve">Introducción:</w:t>
      </w:r>
    </w:p>
    <w:p>
      <w:pPr>
        <w:numPr>
          <w:ilvl w:val="1"/>
          <w:numId w:val="1057"/>
        </w:numPr>
        <w:pStyle w:val="Compact"/>
      </w:pPr>
      <w:r>
        <w:t xml:space="preserve">Análisis de las denominaciones.</w:t>
      </w:r>
    </w:p>
    <w:p>
      <w:pPr>
        <w:numPr>
          <w:ilvl w:val="0"/>
          <w:numId w:val="1056"/>
        </w:numPr>
        <w:pStyle w:val="Compact"/>
      </w:pPr>
      <w:r>
        <w:t xml:space="preserve">Teorías sobre Totalitarismo:</w:t>
      </w:r>
    </w:p>
    <w:p>
      <w:pPr>
        <w:numPr>
          <w:ilvl w:val="1"/>
          <w:numId w:val="1058"/>
        </w:numPr>
        <w:pStyle w:val="Compact"/>
      </w:pPr>
      <w:r>
        <w:t xml:space="preserve">Origen del concepto.</w:t>
      </w:r>
    </w:p>
    <w:p>
      <w:pPr>
        <w:numPr>
          <w:ilvl w:val="1"/>
          <w:numId w:val="1058"/>
        </w:numPr>
        <w:pStyle w:val="Compact"/>
      </w:pPr>
      <w:r>
        <w:t xml:space="preserve">El totalitarismo según Hanna Arendt.</w:t>
      </w:r>
    </w:p>
    <w:p>
      <w:pPr>
        <w:numPr>
          <w:ilvl w:val="1"/>
          <w:numId w:val="1058"/>
        </w:numPr>
        <w:pStyle w:val="Compact"/>
      </w:pPr>
      <w:r>
        <w:t xml:space="preserve">El totalitarismo según Friedrich y Brzezinski.</w:t>
      </w:r>
    </w:p>
    <w:p>
      <w:pPr>
        <w:numPr>
          <w:ilvl w:val="1"/>
          <w:numId w:val="1058"/>
        </w:numPr>
        <w:pStyle w:val="Compact"/>
      </w:pPr>
      <w:r>
        <w:t xml:space="preserve">Análisis comparativo.</w:t>
      </w:r>
    </w:p>
    <w:p>
      <w:pPr>
        <w:numPr>
          <w:ilvl w:val="1"/>
          <w:numId w:val="1058"/>
        </w:numPr>
        <w:pStyle w:val="Compact"/>
      </w:pPr>
      <w:r>
        <w:t xml:space="preserve">Revisiones de las teorías clásicas.</w:t>
      </w:r>
    </w:p>
    <w:p>
      <w:pPr>
        <w:numPr>
          <w:ilvl w:val="1"/>
          <w:numId w:val="1058"/>
        </w:numPr>
        <w:pStyle w:val="Compact"/>
      </w:pPr>
      <w:r>
        <w:t xml:space="preserve">Resumen.</w:t>
      </w:r>
    </w:p>
    <w:p>
      <w:pPr>
        <w:numPr>
          <w:ilvl w:val="0"/>
          <w:numId w:val="1056"/>
        </w:numPr>
        <w:pStyle w:val="Compact"/>
      </w:pPr>
      <w:r>
        <w:t xml:space="preserve">Teorías de convergencia:</w:t>
      </w:r>
    </w:p>
    <w:p>
      <w:pPr>
        <w:numPr>
          <w:ilvl w:val="1"/>
          <w:numId w:val="1059"/>
        </w:numPr>
        <w:pStyle w:val="Compact"/>
      </w:pPr>
      <w:r>
        <w:t xml:space="preserve">Caracteres generales.</w:t>
      </w:r>
    </w:p>
    <w:p>
      <w:pPr>
        <w:numPr>
          <w:ilvl w:val="1"/>
          <w:numId w:val="1059"/>
        </w:numPr>
        <w:pStyle w:val="Compact"/>
      </w:pPr>
      <w:r>
        <w:t xml:space="preserve">La teoría de P.A. Sorokin.</w:t>
      </w:r>
    </w:p>
    <w:p>
      <w:pPr>
        <w:numPr>
          <w:ilvl w:val="1"/>
          <w:numId w:val="1059"/>
        </w:numPr>
        <w:pStyle w:val="Compact"/>
      </w:pPr>
      <w:r>
        <w:t xml:space="preserve">Aportes de R. Aron.</w:t>
      </w:r>
    </w:p>
    <w:p>
      <w:pPr>
        <w:numPr>
          <w:ilvl w:val="1"/>
          <w:numId w:val="1059"/>
        </w:numPr>
        <w:pStyle w:val="Compact"/>
      </w:pPr>
      <w:r>
        <w:t xml:space="preserve">Convergencia en el pragmatismo.</w:t>
      </w:r>
    </w:p>
    <w:p>
      <w:pPr>
        <w:numPr>
          <w:ilvl w:val="1"/>
          <w:numId w:val="1059"/>
        </w:numPr>
        <w:pStyle w:val="Compact"/>
      </w:pPr>
      <w:r>
        <w:t xml:space="preserve">Supuestos básicos.</w:t>
      </w:r>
    </w:p>
    <w:p>
      <w:pPr>
        <w:numPr>
          <w:ilvl w:val="0"/>
          <w:numId w:val="1056"/>
        </w:numPr>
        <w:pStyle w:val="Compact"/>
      </w:pPr>
      <w:r>
        <w:t xml:space="preserve">Las comparaciones funcionales:</w:t>
      </w:r>
    </w:p>
    <w:p>
      <w:pPr>
        <w:numPr>
          <w:ilvl w:val="1"/>
          <w:numId w:val="1060"/>
        </w:numPr>
        <w:pStyle w:val="Compact"/>
      </w:pPr>
      <w:r>
        <w:t xml:space="preserve">Estudios comparados.</w:t>
      </w:r>
    </w:p>
    <w:p>
      <w:pPr>
        <w:numPr>
          <w:ilvl w:val="1"/>
          <w:numId w:val="1060"/>
        </w:numPr>
        <w:pStyle w:val="Compact"/>
      </w:pPr>
      <w:r>
        <w:t xml:space="preserve">Papel de las ideologías.</w:t>
      </w:r>
    </w:p>
    <w:p>
      <w:pPr>
        <w:numPr>
          <w:ilvl w:val="1"/>
          <w:numId w:val="1060"/>
        </w:numPr>
        <w:pStyle w:val="Compact"/>
      </w:pPr>
      <w:r>
        <w:t xml:space="preserve">Estratificación social.</w:t>
      </w:r>
    </w:p>
    <w:p>
      <w:pPr>
        <w:numPr>
          <w:ilvl w:val="1"/>
          <w:numId w:val="1060"/>
        </w:numPr>
        <w:pStyle w:val="Compact"/>
      </w:pPr>
      <w:r>
        <w:t xml:space="preserve">Actitudes y alienación.</w:t>
      </w:r>
    </w:p>
    <w:p>
      <w:pPr>
        <w:numPr>
          <w:ilvl w:val="1"/>
          <w:numId w:val="1060"/>
        </w:numPr>
        <w:pStyle w:val="Compact"/>
      </w:pPr>
      <w:r>
        <w:t xml:space="preserve">Papel de las élites.</w:t>
      </w:r>
    </w:p>
    <w:p>
      <w:pPr>
        <w:numPr>
          <w:ilvl w:val="1"/>
          <w:numId w:val="1060"/>
        </w:numPr>
        <w:pStyle w:val="Compact"/>
      </w:pPr>
      <w:r>
        <w:t xml:space="preserve">Pluralismo de intereses.</w:t>
      </w:r>
    </w:p>
    <w:p>
      <w:pPr>
        <w:numPr>
          <w:ilvl w:val="0"/>
          <w:numId w:val="1056"/>
        </w:numPr>
        <w:pStyle w:val="Compact"/>
      </w:pPr>
      <w:r>
        <w:t xml:space="preserve">Los modelos evolucionistas decursivos:</w:t>
      </w:r>
    </w:p>
    <w:p>
      <w:pPr>
        <w:numPr>
          <w:ilvl w:val="1"/>
          <w:numId w:val="1061"/>
        </w:numPr>
        <w:pStyle w:val="Compact"/>
      </w:pPr>
      <w:r>
        <w:t xml:space="preserve">Los países subdesarrollados.</w:t>
      </w:r>
    </w:p>
    <w:p>
      <w:pPr>
        <w:numPr>
          <w:ilvl w:val="1"/>
          <w:numId w:val="1061"/>
        </w:numPr>
        <w:pStyle w:val="Compact"/>
      </w:pPr>
      <w:r>
        <w:t xml:space="preserve">El</w:t>
      </w:r>
      <w:r>
        <w:t xml:space="preserve"> </w:t>
      </w:r>
      <w:r>
        <w:t xml:space="preserve">“</w:t>
      </w:r>
      <w:r>
        <w:t xml:space="preserve">camino único.</w:t>
      </w:r>
      <w:r>
        <w:t xml:space="preserve">”</w:t>
      </w:r>
    </w:p>
    <w:p>
      <w:pPr>
        <w:numPr>
          <w:ilvl w:val="1"/>
          <w:numId w:val="1061"/>
        </w:numPr>
        <w:pStyle w:val="Compact"/>
      </w:pPr>
      <w:r>
        <w:t xml:space="preserve">Caracteres del subdesarrollo.</w:t>
      </w:r>
    </w:p>
    <w:p>
      <w:pPr>
        <w:numPr>
          <w:ilvl w:val="1"/>
          <w:numId w:val="1061"/>
        </w:numPr>
        <w:pStyle w:val="Compact"/>
      </w:pPr>
      <w:r>
        <w:t xml:space="preserve">Enfoques teóricos del desarrollo.</w:t>
      </w:r>
    </w:p>
    <w:p>
      <w:pPr>
        <w:numPr>
          <w:ilvl w:val="0"/>
          <w:numId w:val="1062"/>
        </w:numPr>
        <w:pStyle w:val="Compact"/>
      </w:pPr>
      <w:r>
        <w:t xml:space="preserve">Teorías del desarrollo político</w:t>
      </w:r>
    </w:p>
    <w:p>
      <w:pPr>
        <w:numPr>
          <w:ilvl w:val="0"/>
          <w:numId w:val="1063"/>
        </w:numPr>
        <w:pStyle w:val="Compact"/>
      </w:pPr>
      <w:r>
        <w:t xml:space="preserve">Introducción:</w:t>
      </w:r>
    </w:p>
    <w:p>
      <w:pPr>
        <w:numPr>
          <w:ilvl w:val="1"/>
          <w:numId w:val="1064"/>
        </w:numPr>
        <w:pStyle w:val="Compact"/>
      </w:pPr>
      <w:r>
        <w:t xml:space="preserve">Antecedentes y relación con desarrollo económico.</w:t>
      </w:r>
    </w:p>
    <w:p>
      <w:pPr>
        <w:numPr>
          <w:ilvl w:val="1"/>
          <w:numId w:val="1064"/>
        </w:numPr>
        <w:pStyle w:val="Compact"/>
      </w:pPr>
      <w:r>
        <w:t xml:space="preserve">Desarrollo y subdesarrollo.</w:t>
      </w:r>
    </w:p>
    <w:p>
      <w:pPr>
        <w:numPr>
          <w:ilvl w:val="0"/>
          <w:numId w:val="1063"/>
        </w:numPr>
        <w:pStyle w:val="Compact"/>
      </w:pPr>
      <w:r>
        <w:t xml:space="preserve">El desarrollo político como modernización:</w:t>
      </w:r>
    </w:p>
    <w:p>
      <w:pPr>
        <w:numPr>
          <w:ilvl w:val="1"/>
          <w:numId w:val="1065"/>
        </w:numPr>
        <w:pStyle w:val="Compact"/>
      </w:pPr>
      <w:r>
        <w:t xml:space="preserve">El proceso de modernización y sus manifestaciones objetivas.</w:t>
      </w:r>
    </w:p>
    <w:p>
      <w:pPr>
        <w:numPr>
          <w:ilvl w:val="1"/>
          <w:numId w:val="1065"/>
        </w:numPr>
        <w:pStyle w:val="Compact"/>
      </w:pPr>
      <w:r>
        <w:t xml:space="preserve">Autores asociados a este enfoque.</w:t>
      </w:r>
    </w:p>
    <w:p>
      <w:pPr>
        <w:numPr>
          <w:ilvl w:val="1"/>
          <w:numId w:val="1065"/>
        </w:numPr>
        <w:pStyle w:val="Compact"/>
      </w:pPr>
      <w:r>
        <w:t xml:space="preserve">El planteo de G. Almond.</w:t>
      </w:r>
    </w:p>
    <w:p>
      <w:pPr>
        <w:numPr>
          <w:ilvl w:val="1"/>
          <w:numId w:val="1065"/>
        </w:numPr>
        <w:pStyle w:val="Compact"/>
      </w:pPr>
      <w:r>
        <w:t xml:space="preserve">Estructura y cultura.</w:t>
      </w:r>
    </w:p>
    <w:p>
      <w:pPr>
        <w:numPr>
          <w:ilvl w:val="1"/>
          <w:numId w:val="1065"/>
        </w:numPr>
        <w:pStyle w:val="Compact"/>
      </w:pPr>
      <w:r>
        <w:t xml:space="preserve">Etapas y condiciones del desarrollo.</w:t>
      </w:r>
    </w:p>
    <w:p>
      <w:pPr>
        <w:numPr>
          <w:ilvl w:val="0"/>
          <w:numId w:val="1063"/>
        </w:numPr>
        <w:pStyle w:val="Compact"/>
      </w:pPr>
      <w:r>
        <w:t xml:space="preserve">El desarrollo político como institucionalización:</w:t>
      </w:r>
    </w:p>
    <w:p>
      <w:pPr>
        <w:numPr>
          <w:ilvl w:val="1"/>
          <w:numId w:val="1066"/>
        </w:numPr>
        <w:pStyle w:val="Compact"/>
      </w:pPr>
      <w:r>
        <w:t xml:space="preserve">Las variables de participación.</w:t>
      </w:r>
    </w:p>
    <w:p>
      <w:pPr>
        <w:numPr>
          <w:ilvl w:val="1"/>
          <w:numId w:val="1066"/>
        </w:numPr>
        <w:pStyle w:val="Compact"/>
      </w:pPr>
      <w:r>
        <w:t xml:space="preserve">Movilización social.</w:t>
      </w:r>
    </w:p>
    <w:p>
      <w:pPr>
        <w:numPr>
          <w:ilvl w:val="1"/>
          <w:numId w:val="1066"/>
        </w:numPr>
        <w:pStyle w:val="Compact"/>
      </w:pPr>
      <w:r>
        <w:t xml:space="preserve">El enfoque de S. Huntington: desarrollo y movilización.</w:t>
      </w:r>
    </w:p>
    <w:p>
      <w:pPr>
        <w:numPr>
          <w:ilvl w:val="1"/>
          <w:numId w:val="1066"/>
        </w:numPr>
        <w:pStyle w:val="Compact"/>
      </w:pPr>
      <w:r>
        <w:t xml:space="preserve">Etapas del desarrollo político.</w:t>
      </w:r>
    </w:p>
    <w:p>
      <w:pPr>
        <w:numPr>
          <w:ilvl w:val="1"/>
          <w:numId w:val="1066"/>
        </w:numPr>
        <w:pStyle w:val="Compact"/>
      </w:pPr>
      <w:r>
        <w:t xml:space="preserve">Estrategia para el desarrollo.</w:t>
      </w:r>
    </w:p>
    <w:p>
      <w:pPr>
        <w:numPr>
          <w:ilvl w:val="0"/>
          <w:numId w:val="1063"/>
        </w:numPr>
        <w:pStyle w:val="Compact"/>
      </w:pPr>
      <w:r>
        <w:t xml:space="preserve">El desarrollo político como incremento de la capacidad del sistema político:</w:t>
      </w:r>
    </w:p>
    <w:p>
      <w:pPr>
        <w:numPr>
          <w:ilvl w:val="1"/>
          <w:numId w:val="1067"/>
        </w:numPr>
        <w:pStyle w:val="Compact"/>
      </w:pPr>
      <w:r>
        <w:t xml:space="preserve">Capacidad y modernización.</w:t>
      </w:r>
    </w:p>
    <w:p>
      <w:pPr>
        <w:numPr>
          <w:ilvl w:val="1"/>
          <w:numId w:val="1067"/>
        </w:numPr>
        <w:pStyle w:val="Compact"/>
      </w:pPr>
      <w:r>
        <w:t xml:space="preserve">Construcción de la democracia.</w:t>
      </w:r>
    </w:p>
    <w:p>
      <w:pPr>
        <w:numPr>
          <w:ilvl w:val="1"/>
          <w:numId w:val="1067"/>
        </w:numPr>
        <w:pStyle w:val="Compact"/>
      </w:pPr>
      <w:r>
        <w:t xml:space="preserve">El enfoque de Diamant y Organski: el desarrollo y sus etapas.</w:t>
      </w:r>
    </w:p>
    <w:p>
      <w:pPr>
        <w:numPr>
          <w:ilvl w:val="0"/>
          <w:numId w:val="1063"/>
        </w:numPr>
        <w:pStyle w:val="Compact"/>
      </w:pPr>
      <w:r>
        <w:t xml:space="preserve">El desarrollo político como modernización más institucionalización:</w:t>
      </w:r>
    </w:p>
    <w:p>
      <w:pPr>
        <w:numPr>
          <w:ilvl w:val="1"/>
          <w:numId w:val="1068"/>
        </w:numPr>
        <w:pStyle w:val="Compact"/>
      </w:pPr>
      <w:r>
        <w:t xml:space="preserve">Los enfoques de Weiner y Horowitz.</w:t>
      </w:r>
    </w:p>
    <w:p>
      <w:pPr>
        <w:numPr>
          <w:ilvl w:val="1"/>
          <w:numId w:val="1068"/>
        </w:numPr>
        <w:pStyle w:val="Compact"/>
      </w:pPr>
      <w:r>
        <w:t xml:space="preserve">El planteo de H. Jaguaribe.</w:t>
      </w:r>
    </w:p>
    <w:p>
      <w:pPr>
        <w:numPr>
          <w:ilvl w:val="1"/>
          <w:numId w:val="1068"/>
        </w:numPr>
        <w:pStyle w:val="Compact"/>
      </w:pPr>
      <w:r>
        <w:t xml:space="preserve">Variables y dirección del desarrollo.</w:t>
      </w:r>
    </w:p>
    <w:p>
      <w:pPr>
        <w:numPr>
          <w:ilvl w:val="1"/>
          <w:numId w:val="1068"/>
        </w:numPr>
        <w:pStyle w:val="Compact"/>
      </w:pPr>
      <w:r>
        <w:t xml:space="preserve">Aspectos del desarrollo.</w:t>
      </w:r>
    </w:p>
    <w:p>
      <w:pPr>
        <w:numPr>
          <w:ilvl w:val="1"/>
          <w:numId w:val="1068"/>
        </w:numPr>
        <w:pStyle w:val="Compact"/>
      </w:pPr>
      <w:r>
        <w:t xml:space="preserve">Desarrollo generalizado o especializado.</w:t>
      </w:r>
    </w:p>
    <w:p>
      <w:pPr>
        <w:numPr>
          <w:ilvl w:val="1"/>
          <w:numId w:val="1068"/>
        </w:numPr>
        <w:pStyle w:val="Compact"/>
      </w:pPr>
      <w:r>
        <w:t xml:space="preserve">Etapas reales y funcionales.</w:t>
      </w:r>
    </w:p>
    <w:p>
      <w:pPr>
        <w:numPr>
          <w:ilvl w:val="0"/>
          <w:numId w:val="1063"/>
        </w:numPr>
        <w:pStyle w:val="Compact"/>
      </w:pPr>
      <w:r>
        <w:t xml:space="preserve">Evaluación crítica de las teorías del desarrollo político. Las teorías del desarrollo político y la crisis de la modernidad:</w:t>
      </w:r>
    </w:p>
    <w:p>
      <w:pPr>
        <w:numPr>
          <w:ilvl w:val="1"/>
          <w:numId w:val="1069"/>
        </w:numPr>
        <w:pStyle w:val="Compact"/>
      </w:pPr>
      <w:r>
        <w:t xml:space="preserve">Fases de la</w:t>
      </w:r>
      <w:r>
        <w:t xml:space="preserve"> </w:t>
      </w:r>
      <w:r>
        <w:t xml:space="preserve">“</w:t>
      </w:r>
      <w:r>
        <w:t xml:space="preserve">cultura del desarrollo.</w:t>
      </w:r>
      <w:r>
        <w:t xml:space="preserve">”</w:t>
      </w:r>
    </w:p>
    <w:p>
      <w:pPr>
        <w:numPr>
          <w:ilvl w:val="1"/>
          <w:numId w:val="1069"/>
        </w:numPr>
        <w:pStyle w:val="Compact"/>
      </w:pPr>
      <w:r>
        <w:t xml:space="preserve">Teorías del desarrollo y cultura de la incertidumbre.</w:t>
      </w:r>
    </w:p>
    <w:p>
      <w:pPr>
        <w:numPr>
          <w:ilvl w:val="1"/>
          <w:numId w:val="1069"/>
        </w:numPr>
        <w:pStyle w:val="Compact"/>
      </w:pPr>
      <w:r>
        <w:t xml:space="preserve">Nudos problemáticos.</w:t>
      </w:r>
    </w:p>
    <w:p>
      <w:pPr>
        <w:numPr>
          <w:ilvl w:val="0"/>
          <w:numId w:val="1070"/>
        </w:numPr>
        <w:pStyle w:val="Compact"/>
      </w:pPr>
      <w:r>
        <w:t xml:space="preserve">Teorías del imperialismo y de la dependencia</w:t>
      </w:r>
    </w:p>
    <w:p>
      <w:pPr>
        <w:numPr>
          <w:ilvl w:val="0"/>
          <w:numId w:val="1071"/>
        </w:numPr>
        <w:pStyle w:val="Compact"/>
      </w:pPr>
      <w:r>
        <w:t xml:space="preserve">Algunas precisiones conceptuales:</w:t>
      </w:r>
    </w:p>
    <w:p>
      <w:pPr>
        <w:numPr>
          <w:ilvl w:val="1"/>
          <w:numId w:val="1072"/>
        </w:numPr>
        <w:pStyle w:val="Compact"/>
      </w:pPr>
      <w:r>
        <w:t xml:space="preserve">Imperialismo y colonialismo.</w:t>
      </w:r>
    </w:p>
    <w:p>
      <w:pPr>
        <w:numPr>
          <w:ilvl w:val="0"/>
          <w:numId w:val="1071"/>
        </w:numPr>
        <w:pStyle w:val="Compact"/>
      </w:pPr>
      <w:r>
        <w:t xml:space="preserve">Teorías marxistas del imperialismo:</w:t>
      </w:r>
    </w:p>
    <w:p>
      <w:pPr>
        <w:numPr>
          <w:ilvl w:val="1"/>
          <w:numId w:val="1073"/>
        </w:numPr>
        <w:pStyle w:val="Compact"/>
      </w:pPr>
      <w:r>
        <w:t xml:space="preserve">Bases teóricas.</w:t>
      </w:r>
    </w:p>
    <w:p>
      <w:pPr>
        <w:numPr>
          <w:ilvl w:val="1"/>
          <w:numId w:val="1073"/>
        </w:numPr>
        <w:pStyle w:val="Compact"/>
      </w:pPr>
      <w:r>
        <w:t xml:space="preserve">Rosa de Luxemburgo.</w:t>
      </w:r>
    </w:p>
    <w:p>
      <w:pPr>
        <w:numPr>
          <w:ilvl w:val="1"/>
          <w:numId w:val="1073"/>
        </w:numPr>
        <w:pStyle w:val="Compact"/>
      </w:pPr>
      <w:r>
        <w:t xml:space="preserve">Lenin.</w:t>
      </w:r>
    </w:p>
    <w:p>
      <w:pPr>
        <w:numPr>
          <w:ilvl w:val="1"/>
          <w:numId w:val="1073"/>
        </w:numPr>
        <w:pStyle w:val="Compact"/>
      </w:pPr>
      <w:r>
        <w:t xml:space="preserve">Baran y Sweezy.</w:t>
      </w:r>
    </w:p>
    <w:p>
      <w:pPr>
        <w:numPr>
          <w:ilvl w:val="0"/>
          <w:numId w:val="1071"/>
        </w:numPr>
        <w:pStyle w:val="Compact"/>
      </w:pPr>
      <w:r>
        <w:t xml:space="preserve">Teorías no marxistas del imperialismo:</w:t>
      </w:r>
    </w:p>
    <w:p>
      <w:pPr>
        <w:numPr>
          <w:ilvl w:val="1"/>
          <w:numId w:val="1074"/>
        </w:numPr>
        <w:pStyle w:val="Compact"/>
      </w:pPr>
      <w:r>
        <w:t xml:space="preserve">Teorías social demócratas.</w:t>
      </w:r>
    </w:p>
    <w:p>
      <w:pPr>
        <w:numPr>
          <w:ilvl w:val="1"/>
          <w:numId w:val="1074"/>
        </w:numPr>
        <w:pStyle w:val="Compact"/>
      </w:pPr>
      <w:r>
        <w:t xml:space="preserve">Teorías del capitalismo anti-imperialista.</w:t>
      </w:r>
    </w:p>
    <w:p>
      <w:pPr>
        <w:numPr>
          <w:ilvl w:val="1"/>
          <w:numId w:val="1074"/>
        </w:numPr>
        <w:pStyle w:val="Compact"/>
      </w:pPr>
      <w:r>
        <w:t xml:space="preserve">Teorías del</w:t>
      </w:r>
      <w:r>
        <w:t xml:space="preserve"> </w:t>
      </w:r>
      <w:r>
        <w:t xml:space="preserve">“</w:t>
      </w:r>
      <w:r>
        <w:t xml:space="preserve">Estado-potencia.</w:t>
      </w:r>
      <w:r>
        <w:t xml:space="preserve">”</w:t>
      </w:r>
    </w:p>
    <w:p>
      <w:pPr>
        <w:numPr>
          <w:ilvl w:val="1"/>
          <w:numId w:val="1074"/>
        </w:numPr>
        <w:pStyle w:val="Compact"/>
      </w:pPr>
      <w:r>
        <w:t xml:space="preserve">Teorías de la soberanía nacional absoluta.</w:t>
      </w:r>
    </w:p>
    <w:p>
      <w:pPr>
        <w:numPr>
          <w:ilvl w:val="1"/>
          <w:numId w:val="1074"/>
        </w:numPr>
        <w:pStyle w:val="Compact"/>
      </w:pPr>
      <w:r>
        <w:t xml:space="preserve">Teorías de la repartición desigual de los réditos.</w:t>
      </w:r>
    </w:p>
    <w:p>
      <w:pPr>
        <w:numPr>
          <w:ilvl w:val="1"/>
          <w:numId w:val="1074"/>
        </w:numPr>
        <w:pStyle w:val="Compact"/>
      </w:pPr>
      <w:r>
        <w:t xml:space="preserve">Teorías de las estructuras sociales atrasadas.</w:t>
      </w:r>
    </w:p>
    <w:p>
      <w:pPr>
        <w:numPr>
          <w:ilvl w:val="1"/>
          <w:numId w:val="1074"/>
        </w:numPr>
        <w:pStyle w:val="Compact"/>
      </w:pPr>
      <w:r>
        <w:t xml:space="preserve">Teorías de las crisis económicas y del orden social amenazado.</w:t>
      </w:r>
    </w:p>
    <w:p>
      <w:pPr>
        <w:numPr>
          <w:ilvl w:val="1"/>
          <w:numId w:val="1074"/>
        </w:numPr>
        <w:pStyle w:val="Compact"/>
      </w:pPr>
      <w:r>
        <w:t xml:space="preserve">Teorías de las rivalidades entre potencias.</w:t>
      </w:r>
    </w:p>
    <w:p>
      <w:pPr>
        <w:numPr>
          <w:ilvl w:val="1"/>
          <w:numId w:val="1074"/>
        </w:numPr>
        <w:pStyle w:val="Compact"/>
      </w:pPr>
      <w:r>
        <w:t xml:space="preserve">Teorías de los determinantes extraeuropeos.</w:t>
      </w:r>
    </w:p>
    <w:p>
      <w:pPr>
        <w:numPr>
          <w:ilvl w:val="1"/>
          <w:numId w:val="1074"/>
        </w:numPr>
        <w:pStyle w:val="Compact"/>
      </w:pPr>
      <w:r>
        <w:t xml:space="preserve">Colonialismo y neocolonialismo.</w:t>
      </w:r>
    </w:p>
    <w:p>
      <w:pPr>
        <w:numPr>
          <w:ilvl w:val="0"/>
          <w:numId w:val="1071"/>
        </w:numPr>
        <w:pStyle w:val="Compact"/>
      </w:pPr>
      <w:r>
        <w:t xml:space="preserve">El imperialismo en las actuales teorías de las relaciones internacionales:</w:t>
      </w:r>
    </w:p>
    <w:p>
      <w:pPr>
        <w:numPr>
          <w:ilvl w:val="1"/>
          <w:numId w:val="1075"/>
        </w:numPr>
        <w:pStyle w:val="Compact"/>
      </w:pPr>
      <w:r>
        <w:t xml:space="preserve">La escuela realista de H. Morgenthau.</w:t>
      </w:r>
    </w:p>
    <w:p>
      <w:pPr>
        <w:numPr>
          <w:ilvl w:val="1"/>
          <w:numId w:val="1075"/>
        </w:numPr>
        <w:pStyle w:val="Compact"/>
      </w:pPr>
      <w:r>
        <w:t xml:space="preserve">El paradigma trasnacional.</w:t>
      </w:r>
    </w:p>
    <w:p>
      <w:pPr>
        <w:numPr>
          <w:ilvl w:val="1"/>
          <w:numId w:val="1075"/>
        </w:numPr>
        <w:pStyle w:val="Compact"/>
      </w:pPr>
      <w:r>
        <w:t xml:space="preserve">El paradigma organizativo.</w:t>
      </w:r>
    </w:p>
    <w:p>
      <w:pPr>
        <w:numPr>
          <w:ilvl w:val="1"/>
          <w:numId w:val="1075"/>
        </w:numPr>
        <w:pStyle w:val="Compact"/>
      </w:pPr>
      <w:r>
        <w:t xml:space="preserve">La escuela behaviorista.</w:t>
      </w:r>
    </w:p>
    <w:p>
      <w:pPr>
        <w:numPr>
          <w:ilvl w:val="1"/>
          <w:numId w:val="1075"/>
        </w:numPr>
        <w:pStyle w:val="Compact"/>
      </w:pPr>
      <w:r>
        <w:t xml:space="preserve">La reacción antibehaviorista.</w:t>
      </w:r>
    </w:p>
    <w:p>
      <w:pPr>
        <w:numPr>
          <w:ilvl w:val="1"/>
          <w:numId w:val="1075"/>
        </w:numPr>
        <w:pStyle w:val="Compact"/>
      </w:pPr>
      <w:r>
        <w:t xml:space="preserve">El estudio del imperialismo.</w:t>
      </w:r>
    </w:p>
    <w:p>
      <w:pPr>
        <w:numPr>
          <w:ilvl w:val="0"/>
          <w:numId w:val="1071"/>
        </w:numPr>
        <w:pStyle w:val="Compact"/>
      </w:pPr>
      <w:r>
        <w:t xml:space="preserve">Las teorías del neoimperialismo y de la dependencia:</w:t>
      </w:r>
    </w:p>
    <w:p>
      <w:pPr>
        <w:numPr>
          <w:ilvl w:val="1"/>
          <w:numId w:val="1076"/>
        </w:numPr>
        <w:pStyle w:val="Compact"/>
      </w:pPr>
      <w:r>
        <w:t xml:space="preserve">Teorías neomarxistas del imperialismo contemporáneo.</w:t>
      </w:r>
    </w:p>
    <w:p>
      <w:pPr>
        <w:numPr>
          <w:ilvl w:val="1"/>
          <w:numId w:val="1076"/>
        </w:numPr>
        <w:pStyle w:val="Compact"/>
      </w:pPr>
      <w:r>
        <w:t xml:space="preserve">Teorías neomarxistas de la dependencia.</w:t>
      </w:r>
    </w:p>
    <w:p>
      <w:pPr>
        <w:numPr>
          <w:ilvl w:val="1"/>
          <w:numId w:val="1076"/>
        </w:numPr>
        <w:pStyle w:val="Compact"/>
      </w:pPr>
      <w:r>
        <w:t xml:space="preserve">Teorías de la dependencia.</w:t>
      </w:r>
    </w:p>
    <w:p>
      <w:pPr>
        <w:numPr>
          <w:ilvl w:val="1"/>
          <w:numId w:val="1076"/>
        </w:numPr>
        <w:pStyle w:val="Compact"/>
      </w:pPr>
      <w:r>
        <w:t xml:space="preserve">Teorías radical-burguesas de la dependencia.</w:t>
      </w:r>
    </w:p>
    <w:p>
      <w:pPr>
        <w:numPr>
          <w:ilvl w:val="1"/>
          <w:numId w:val="1076"/>
        </w:numPr>
        <w:pStyle w:val="Compact"/>
      </w:pPr>
      <w:r>
        <w:t xml:space="preserve">Teoría del desarrollo</w:t>
      </w:r>
      <w:r>
        <w:t xml:space="preserve"> </w:t>
      </w:r>
      <w:r>
        <w:t xml:space="preserve">“</w:t>
      </w:r>
      <w:r>
        <w:t xml:space="preserve">interdependiente.</w:t>
      </w:r>
      <w:r>
        <w:t xml:space="preserve">”</w:t>
      </w:r>
    </w:p>
    <w:p>
      <w:pPr>
        <w:numPr>
          <w:ilvl w:val="1"/>
          <w:numId w:val="1076"/>
        </w:numPr>
        <w:pStyle w:val="Compact"/>
      </w:pPr>
      <w:r>
        <w:t xml:space="preserve">El enfoque de H. Jaguaribe.</w:t>
      </w:r>
    </w:p>
    <w:p>
      <w:pPr>
        <w:numPr>
          <w:ilvl w:val="0"/>
          <w:numId w:val="1077"/>
        </w:numPr>
        <w:pStyle w:val="Compact"/>
      </w:pPr>
      <w:r>
        <w:t xml:space="preserve">La teoría política ante América Latina. Análisis y perpespectiva</w:t>
      </w:r>
    </w:p>
    <w:p>
      <w:pPr>
        <w:numPr>
          <w:ilvl w:val="0"/>
          <w:numId w:val="1078"/>
        </w:numPr>
        <w:pStyle w:val="Compact"/>
      </w:pPr>
      <w:r>
        <w:t xml:space="preserve">Introducción:</w:t>
      </w:r>
    </w:p>
    <w:p>
      <w:pPr>
        <w:numPr>
          <w:ilvl w:val="1"/>
          <w:numId w:val="1079"/>
        </w:numPr>
        <w:pStyle w:val="Compact"/>
      </w:pPr>
      <w:r>
        <w:t xml:space="preserve">Planteo general del tema.</w:t>
      </w:r>
    </w:p>
    <w:p>
      <w:pPr>
        <w:numPr>
          <w:ilvl w:val="0"/>
          <w:numId w:val="1078"/>
        </w:numPr>
        <w:pStyle w:val="Compact"/>
      </w:pPr>
      <w:r>
        <w:t xml:space="preserve">Principales características estructurales de América Latina:</w:t>
      </w:r>
    </w:p>
    <w:p>
      <w:pPr>
        <w:numPr>
          <w:ilvl w:val="1"/>
          <w:numId w:val="1080"/>
        </w:numPr>
        <w:pStyle w:val="Compact"/>
      </w:pPr>
      <w:r>
        <w:t xml:space="preserve">Esquema centroperiferia.</w:t>
      </w:r>
    </w:p>
    <w:p>
      <w:pPr>
        <w:numPr>
          <w:ilvl w:val="1"/>
          <w:numId w:val="1080"/>
        </w:numPr>
        <w:pStyle w:val="Compact"/>
      </w:pPr>
      <w:r>
        <w:t xml:space="preserve">Dependencia internalizada.</w:t>
      </w:r>
    </w:p>
    <w:p>
      <w:pPr>
        <w:numPr>
          <w:ilvl w:val="1"/>
          <w:numId w:val="1080"/>
        </w:numPr>
        <w:pStyle w:val="Compact"/>
      </w:pPr>
      <w:r>
        <w:t xml:space="preserve">Extraversión económica.</w:t>
      </w:r>
    </w:p>
    <w:p>
      <w:pPr>
        <w:numPr>
          <w:ilvl w:val="1"/>
          <w:numId w:val="1080"/>
        </w:numPr>
        <w:pStyle w:val="Compact"/>
      </w:pPr>
      <w:r>
        <w:t xml:space="preserve">Cultura política de las apariencias.</w:t>
      </w:r>
    </w:p>
    <w:p>
      <w:pPr>
        <w:numPr>
          <w:ilvl w:val="1"/>
          <w:numId w:val="1080"/>
        </w:numPr>
        <w:pStyle w:val="Compact"/>
      </w:pPr>
      <w:r>
        <w:t xml:space="preserve">Violencia.</w:t>
      </w:r>
    </w:p>
    <w:p>
      <w:pPr>
        <w:numPr>
          <w:ilvl w:val="1"/>
          <w:numId w:val="1080"/>
        </w:numPr>
        <w:pStyle w:val="Compact"/>
      </w:pPr>
      <w:r>
        <w:t xml:space="preserve">Diferencia entre cultura de masas y de élites.</w:t>
      </w:r>
    </w:p>
    <w:p>
      <w:pPr>
        <w:numPr>
          <w:ilvl w:val="0"/>
          <w:numId w:val="1078"/>
        </w:numPr>
        <w:pStyle w:val="Compact"/>
      </w:pPr>
      <w:r>
        <w:t xml:space="preserve">Causas del subdesarrollo de los países latinoamericanos:</w:t>
      </w:r>
    </w:p>
    <w:p>
      <w:pPr>
        <w:numPr>
          <w:ilvl w:val="1"/>
          <w:numId w:val="1081"/>
        </w:numPr>
        <w:pStyle w:val="Compact"/>
      </w:pPr>
      <w:r>
        <w:t xml:space="preserve">Subdesarrollo y dependencia.</w:t>
      </w:r>
    </w:p>
    <w:p>
      <w:pPr>
        <w:numPr>
          <w:ilvl w:val="1"/>
          <w:numId w:val="1081"/>
        </w:numPr>
        <w:pStyle w:val="Compact"/>
      </w:pPr>
      <w:r>
        <w:t xml:space="preserve">Estancamiento, marginalidad, desnacionalización.</w:t>
      </w:r>
    </w:p>
    <w:p>
      <w:pPr>
        <w:numPr>
          <w:ilvl w:val="1"/>
          <w:numId w:val="1081"/>
        </w:numPr>
        <w:pStyle w:val="Compact"/>
      </w:pPr>
      <w:r>
        <w:t xml:space="preserve">Cambios en la clase política.</w:t>
      </w:r>
    </w:p>
    <w:p>
      <w:pPr>
        <w:numPr>
          <w:ilvl w:val="0"/>
          <w:numId w:val="1078"/>
        </w:numPr>
        <w:pStyle w:val="Compact"/>
      </w:pPr>
      <w:r>
        <w:t xml:space="preserve">Dependencia o autonomía: Situación actual y perspectivas a mediano plazo:</w:t>
      </w:r>
    </w:p>
    <w:p>
      <w:pPr>
        <w:numPr>
          <w:ilvl w:val="1"/>
          <w:numId w:val="1082"/>
        </w:numPr>
        <w:pStyle w:val="Compact"/>
      </w:pPr>
      <w:r>
        <w:t xml:space="preserve">Crisis del modelo satelital.</w:t>
      </w:r>
    </w:p>
    <w:p>
      <w:pPr>
        <w:numPr>
          <w:ilvl w:val="1"/>
          <w:numId w:val="1082"/>
        </w:numPr>
        <w:pStyle w:val="Compact"/>
      </w:pPr>
      <w:r>
        <w:t xml:space="preserve">Autonomía impensable.</w:t>
      </w:r>
    </w:p>
    <w:p>
      <w:pPr>
        <w:numPr>
          <w:ilvl w:val="1"/>
          <w:numId w:val="1082"/>
        </w:numPr>
        <w:pStyle w:val="Compact"/>
      </w:pPr>
      <w:r>
        <w:t xml:space="preserve">Transición a la dependencia provincial.</w:t>
      </w:r>
    </w:p>
    <w:p>
      <w:pPr>
        <w:numPr>
          <w:ilvl w:val="0"/>
          <w:numId w:val="1078"/>
        </w:numPr>
        <w:pStyle w:val="Compact"/>
      </w:pPr>
      <w:r>
        <w:t xml:space="preserve">Tendencias a largo plazo:</w:t>
      </w:r>
    </w:p>
    <w:p>
      <w:pPr>
        <w:numPr>
          <w:ilvl w:val="1"/>
          <w:numId w:val="1083"/>
        </w:numPr>
        <w:pStyle w:val="Compact"/>
      </w:pPr>
      <w:r>
        <w:t xml:space="preserve">Descripción de un escenario probable.</w:t>
      </w:r>
    </w:p>
    <w:p>
      <w:pPr>
        <w:pStyle w:val="FirstParagraph"/>
      </w:pPr>
      <w:r>
        <w:t xml:space="preserve">Parte IV Derecho constitucional mexicano</w:t>
      </w:r>
    </w:p>
    <w:p>
      <w:pPr>
        <w:numPr>
          <w:ilvl w:val="0"/>
          <w:numId w:val="1084"/>
        </w:numPr>
      </w:pPr>
      <w:r>
        <w:t xml:space="preserve">Teoría de la Constitución</w:t>
      </w:r>
    </w:p>
    <w:p>
      <w:pPr>
        <w:numPr>
          <w:ilvl w:val="0"/>
          <w:numId w:val="1084"/>
        </w:numPr>
      </w:pPr>
      <w:r>
        <w:t xml:space="preserve">Los poderes Ejecutivo y Legislativo</w:t>
      </w:r>
    </w:p>
    <w:p>
      <w:pPr>
        <w:numPr>
          <w:ilvl w:val="0"/>
          <w:numId w:val="1084"/>
        </w:numPr>
      </w:pPr>
      <w:r>
        <w:t xml:space="preserve">El Poder Judicial</w:t>
      </w:r>
    </w:p>
    <w:p>
      <w:pPr>
        <w:numPr>
          <w:ilvl w:val="0"/>
          <w:numId w:val="1084"/>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5"/>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5"/>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86"/>
        </w:numPr>
        <w:pStyle w:val="Compact"/>
      </w:pPr>
      <w:r>
        <w:t xml:space="preserve">Los esencialistas y teleologistas.</w:t>
      </w:r>
    </w:p>
    <w:p>
      <w:pPr>
        <w:numPr>
          <w:ilvl w:val="0"/>
          <w:numId w:val="1086"/>
        </w:numPr>
        <w:pStyle w:val="Compact"/>
      </w:pPr>
      <w:r>
        <w:t xml:space="preserve">Los dualistas.</w:t>
      </w:r>
    </w:p>
    <w:p>
      <w:pPr>
        <w:numPr>
          <w:ilvl w:val="0"/>
          <w:numId w:val="1086"/>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87"/>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87"/>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87"/>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88"/>
        </w:numPr>
        <w:pStyle w:val="Compact"/>
      </w:pPr>
      <w:r>
        <w:t xml:space="preserve">La afirmación de que todo conocimiento es relativo a la situación social, y especialmente a la situación de clase;</w:t>
      </w:r>
    </w:p>
    <w:p>
      <w:pPr>
        <w:numPr>
          <w:ilvl w:val="0"/>
          <w:numId w:val="1088"/>
        </w:numPr>
        <w:pStyle w:val="Compact"/>
      </w:pPr>
      <w:r>
        <w:t xml:space="preserve">La tendencia a concentrarse en la fuente del conocimiento o en los medios para adquirirlo más que en los procedimientos de verificación;</w:t>
      </w:r>
    </w:p>
    <w:p>
      <w:pPr>
        <w:numPr>
          <w:ilvl w:val="0"/>
          <w:numId w:val="1088"/>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89"/>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89"/>
        </w:numPr>
        <w:pStyle w:val="Compact"/>
      </w:pPr>
      <w:r>
        <w:t xml:space="preserve">Su sentido y valor como ordenador de la experiencia humana concreta en el mundo;</w:t>
      </w:r>
    </w:p>
    <w:p>
      <w:pPr>
        <w:numPr>
          <w:ilvl w:val="0"/>
          <w:numId w:val="1089"/>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0"/>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0"/>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50"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91"/>
        </w:numPr>
        <w:pStyle w:val="Compact"/>
      </w:pPr>
      <w:r>
        <w:t xml:space="preserve">Fases de la actividad científica: Teorías representativas y normativas</w:t>
      </w:r>
    </w:p>
    <w:p>
      <w:pPr>
        <w:numPr>
          <w:ilvl w:val="0"/>
          <w:numId w:val="1091"/>
        </w:numPr>
        <w:pStyle w:val="Compact"/>
      </w:pPr>
      <w:r>
        <w:t xml:space="preserve">Descripción</w:t>
      </w:r>
    </w:p>
    <w:p>
      <w:pPr>
        <w:numPr>
          <w:ilvl w:val="0"/>
          <w:numId w:val="1091"/>
        </w:numPr>
        <w:pStyle w:val="Compact"/>
      </w:pPr>
      <w:r>
        <w:t xml:space="preserve">Explicación</w:t>
      </w:r>
    </w:p>
    <w:p>
      <w:pPr>
        <w:numPr>
          <w:ilvl w:val="0"/>
          <w:numId w:val="1091"/>
        </w:numPr>
        <w:pStyle w:val="Compact"/>
      </w:pPr>
      <w:r>
        <w:t xml:space="preserve">Generalización</w:t>
      </w:r>
    </w:p>
    <w:p>
      <w:pPr>
        <w:numPr>
          <w:ilvl w:val="0"/>
          <w:numId w:val="1091"/>
        </w:numPr>
        <w:pStyle w:val="Compact"/>
      </w:pPr>
      <w:r>
        <w:t xml:space="preserve">Teoría</w:t>
      </w:r>
    </w:p>
    <w:p>
      <w:pPr>
        <w:numPr>
          <w:ilvl w:val="0"/>
          <w:numId w:val="1091"/>
        </w:numPr>
        <w:pStyle w:val="Compact"/>
      </w:pPr>
      <w:r>
        <w:t xml:space="preserve">Cuasi-teorías: clasificaciones, dicotomías y analogías.</w:t>
      </w:r>
    </w:p>
    <w:p>
      <w:pPr>
        <w:pStyle w:val="FirstParagraph"/>
      </w:pPr>
      <w:r>
        <w:t xml:space="preserve">Segunda parte:</w:t>
      </w:r>
    </w:p>
    <w:p>
      <w:pPr>
        <w:numPr>
          <w:ilvl w:val="0"/>
          <w:numId w:val="1092"/>
        </w:numPr>
        <w:pStyle w:val="Compact"/>
      </w:pPr>
      <w:r>
        <w:t xml:space="preserve">La evaluación del fenómeno político: Ciencia y valoración</w:t>
      </w:r>
    </w:p>
    <w:p>
      <w:pPr>
        <w:numPr>
          <w:ilvl w:val="0"/>
          <w:numId w:val="1092"/>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93"/>
        </w:numPr>
        <w:pStyle w:val="Compact"/>
      </w:pPr>
      <w:r>
        <w:t xml:space="preserve">El concepto teórico político</w:t>
      </w:r>
    </w:p>
    <w:p>
      <w:pPr>
        <w:numPr>
          <w:ilvl w:val="0"/>
          <w:numId w:val="1093"/>
        </w:numPr>
        <w:pStyle w:val="Compact"/>
      </w:pPr>
      <w:r>
        <w:t xml:space="preserve">Comparaciones con otras ciencias: Teoría y Filosofía Política</w:t>
      </w:r>
    </w:p>
    <w:p>
      <w:pPr>
        <w:numPr>
          <w:ilvl w:val="0"/>
          <w:numId w:val="1093"/>
        </w:numPr>
        <w:pStyle w:val="Compact"/>
      </w:pPr>
      <w:r>
        <w:t xml:space="preserve">Ciencia Política como disciplina autónoma</w:t>
      </w:r>
    </w:p>
    <w:p>
      <w:pPr>
        <w:numPr>
          <w:ilvl w:val="0"/>
          <w:numId w:val="1093"/>
        </w:numPr>
        <w:pStyle w:val="Compact"/>
      </w:pPr>
      <w:r>
        <w:t xml:space="preserve">Teoría Política e Historia de las Ideas</w:t>
      </w:r>
    </w:p>
    <w:p>
      <w:pPr>
        <w:numPr>
          <w:ilvl w:val="0"/>
          <w:numId w:val="1093"/>
        </w:numPr>
        <w:pStyle w:val="Compact"/>
      </w:pPr>
      <w:r>
        <w:t xml:space="preserve">Teorías generales y de alcance medio</w:t>
      </w:r>
    </w:p>
    <w:p>
      <w:pPr>
        <w:numPr>
          <w:ilvl w:val="0"/>
          <w:numId w:val="1093"/>
        </w:numPr>
        <w:pStyle w:val="Compact"/>
      </w:pPr>
      <w:r>
        <w:t xml:space="preserve">Dificultades para la elaboración teórica.</w:t>
      </w:r>
    </w:p>
    <w:bookmarkStart w:id="40" w:name="primera-parte"/>
    <w:p>
      <w:pPr>
        <w:pStyle w:val="Heading2"/>
      </w:pPr>
      <w:r>
        <w:t xml:space="preserve">Primera parte</w:t>
      </w:r>
    </w:p>
    <w:bookmarkStart w:id="31"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1"/>
    <w:bookmarkStart w:id="32"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94"/>
        </w:numPr>
        <w:pStyle w:val="Compact"/>
      </w:pPr>
      <w:r>
        <w:t xml:space="preserve">La observación de aspectos objetivos es más fiable que la observación de estados subjetivos.</w:t>
      </w:r>
    </w:p>
    <w:p>
      <w:pPr>
        <w:numPr>
          <w:ilvl w:val="0"/>
          <w:numId w:val="1094"/>
        </w:numPr>
        <w:pStyle w:val="Compact"/>
      </w:pPr>
      <w:r>
        <w:t xml:space="preserve">Los datos controlados son más precisos que los obtenidos por simple observación.</w:t>
      </w:r>
    </w:p>
    <w:p>
      <w:pPr>
        <w:numPr>
          <w:ilvl w:val="0"/>
          <w:numId w:val="109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2"/>
    <w:bookmarkStart w:id="33"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3"/>
    <w:bookmarkStart w:id="34"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9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9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4"/>
    <w:bookmarkStart w:id="35"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5"/>
    <w:bookmarkStart w:id="36"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6"/>
    <w:bookmarkStart w:id="37"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7"/>
    <w:bookmarkStart w:id="39"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96"/>
        </w:numPr>
      </w:pPr>
      <w:r>
        <w:t xml:space="preserve">Pasar del análogo a la realidad y de ésta al análogo, creando falsas espectativas.</w:t>
      </w:r>
    </w:p>
    <w:p>
      <w:pPr>
        <w:numPr>
          <w:ilvl w:val="0"/>
          <w:numId w:val="1096"/>
        </w:numPr>
      </w:pPr>
      <w:r>
        <w:t xml:space="preserve">No precisar la congruencia entre el análogo y la realidad.</w:t>
      </w:r>
    </w:p>
    <w:p>
      <w:pPr>
        <w:numPr>
          <w:ilvl w:val="0"/>
          <w:numId w:val="1096"/>
        </w:numPr>
      </w:pPr>
      <w:r>
        <w:t xml:space="preserve">No tener clara conciencia de la utilidad solo parcial de estos instrumentos teóricos</w:t>
      </w:r>
      <w:r>
        <w:rPr>
          <w:rStyle w:val="FootnoteReference"/>
        </w:rPr>
        <w:footnoteReference w:id="38"/>
      </w:r>
      <w:r>
        <w:t xml:space="preserve">.</w:t>
      </w:r>
    </w:p>
    <w:bookmarkEnd w:id="39"/>
    <w:bookmarkEnd w:id="40"/>
    <w:bookmarkStart w:id="44" w:name="segunda-parte"/>
    <w:p>
      <w:pPr>
        <w:pStyle w:val="Heading2"/>
      </w:pPr>
      <w:r>
        <w:t xml:space="preserve">Segunda parte</w:t>
      </w:r>
    </w:p>
    <w:bookmarkStart w:id="43"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1"/>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97"/>
        </w:numPr>
        <w:pStyle w:val="Compact"/>
      </w:pPr>
      <w:r>
        <w:t xml:space="preserve">Una situación, o sea un conjunto de hechos relacionados, que va a ser objeto de la evaluación, tal como lo provee la descripción, tema que tratamos en el apartado anterior;</w:t>
      </w:r>
    </w:p>
    <w:p>
      <w:pPr>
        <w:numPr>
          <w:ilvl w:val="0"/>
          <w:numId w:val="1097"/>
        </w:numPr>
        <w:pStyle w:val="Compact"/>
      </w:pPr>
      <w:r>
        <w:t xml:space="preserve">Un análisis de la relación medios/fines, y un análisis de las consecuencias probables de las acciones, o sea lo que se denomina precisamente evaluación técnica;</w:t>
      </w:r>
    </w:p>
    <w:p>
      <w:pPr>
        <w:numPr>
          <w:ilvl w:val="0"/>
          <w:numId w:val="1097"/>
        </w:numPr>
        <w:pStyle w:val="Compact"/>
      </w:pPr>
      <w:r>
        <w:t xml:space="preserve">La reacción o respuesta del evaluador frente a la situación, de acuerdo a su sistema de valores, o sea un juicio normativo;</w:t>
      </w:r>
    </w:p>
    <w:p>
      <w:pPr>
        <w:numPr>
          <w:ilvl w:val="0"/>
          <w:numId w:val="109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9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9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98"/>
        </w:numPr>
      </w:pPr>
      <w:r>
        <w:t xml:space="preserve">Ver qué aspectos de la situación son enfatizados en su definición. Se enfatizan las consecuencias para la sociedad o para el individuo? Se destacan los aspectos subjetivos o los objetivos?</w:t>
      </w:r>
    </w:p>
    <w:p>
      <w:pPr>
        <w:numPr>
          <w:ilvl w:val="0"/>
          <w:numId w:val="109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9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9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00"/>
        </w:numPr>
        <w:pStyle w:val="Compact"/>
      </w:pPr>
      <w:r>
        <w:t xml:space="preserve">Hay que tratar a los hombres como fines y no como medios;</w:t>
      </w:r>
    </w:p>
    <w:p>
      <w:pPr>
        <w:numPr>
          <w:ilvl w:val="0"/>
          <w:numId w:val="1100"/>
        </w:numPr>
        <w:pStyle w:val="Compact"/>
      </w:pPr>
      <w:r>
        <w:t xml:space="preserve">No hay que eximirse a sí mismo de las normas morales;</w:t>
      </w:r>
    </w:p>
    <w:p>
      <w:pPr>
        <w:numPr>
          <w:ilvl w:val="0"/>
          <w:numId w:val="110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2"/>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3"/>
    <w:bookmarkEnd w:id="44"/>
    <w:bookmarkStart w:id="49" w:name="tercera-parte"/>
    <w:p>
      <w:pPr>
        <w:pStyle w:val="Heading2"/>
      </w:pPr>
      <w:r>
        <w:t xml:space="preserve">Tercera parte</w:t>
      </w:r>
    </w:p>
    <w:bookmarkStart w:id="48"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5"/>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01"/>
        </w:numPr>
        <w:pStyle w:val="Compact"/>
      </w:pPr>
      <w:r>
        <w:t xml:space="preserve">Investigación científica (pura y aplicada);</w:t>
      </w:r>
    </w:p>
    <w:p>
      <w:pPr>
        <w:numPr>
          <w:ilvl w:val="0"/>
          <w:numId w:val="1101"/>
        </w:numPr>
        <w:pStyle w:val="Compact"/>
      </w:pPr>
      <w:r>
        <w:t xml:space="preserve">Análisis político (asesoramiento específico o formación de opinión pública a través de los medios de comunicación social);</w:t>
      </w:r>
    </w:p>
    <w:p>
      <w:pPr>
        <w:numPr>
          <w:ilvl w:val="0"/>
          <w:numId w:val="1101"/>
        </w:numPr>
        <w:pStyle w:val="Compact"/>
      </w:pPr>
      <w:r>
        <w:t xml:space="preserve">Docencia en ciencias sociales (secundaria, terciaria, universitaria, promoción cultural de la tercera edad, capacitación empresarial);</w:t>
      </w:r>
    </w:p>
    <w:p>
      <w:pPr>
        <w:numPr>
          <w:ilvl w:val="0"/>
          <w:numId w:val="1101"/>
        </w:numPr>
        <w:pStyle w:val="Compact"/>
      </w:pPr>
      <w:r>
        <w:t xml:space="preserve">Gestión de políticas (diseño, planificación, coordinación de procesos de toma de decisión, coordinación de la ejecución, evaluación de políticas, análisis-aprendizaje);</w:t>
      </w:r>
    </w:p>
    <w:p>
      <w:pPr>
        <w:numPr>
          <w:ilvl w:val="0"/>
          <w:numId w:val="1101"/>
        </w:numPr>
        <w:pStyle w:val="Compact"/>
      </w:pPr>
      <w:r>
        <w:t xml:space="preserve">Coordinación de equipos interdisciplinarios para la resolución de problemas públicos;</w:t>
      </w:r>
    </w:p>
    <w:p>
      <w:pPr>
        <w:numPr>
          <w:ilvl w:val="0"/>
          <w:numId w:val="1101"/>
        </w:numPr>
        <w:pStyle w:val="Compact"/>
      </w:pPr>
      <w:r>
        <w:t xml:space="preserve">Político profesional;</w:t>
      </w:r>
    </w:p>
    <w:p>
      <w:pPr>
        <w:numPr>
          <w:ilvl w:val="0"/>
          <w:numId w:val="1101"/>
        </w:numPr>
        <w:pStyle w:val="Compact"/>
      </w:pPr>
      <w:r>
        <w:t xml:space="preserve">Servicio exterior de la Nación u organismos internacionales;</w:t>
      </w:r>
    </w:p>
    <w:p>
      <w:pPr>
        <w:numPr>
          <w:ilvl w:val="0"/>
          <w:numId w:val="110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6"/>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7"/>
      </w:r>
      <w:r>
        <w:t xml:space="preserve"> </w:t>
      </w:r>
      <w:r>
        <w:t xml:space="preserve">plantea una tipología de las teorías más simple:</w:t>
      </w:r>
    </w:p>
    <w:p>
      <w:pPr>
        <w:numPr>
          <w:ilvl w:val="0"/>
          <w:numId w:val="1102"/>
        </w:numPr>
        <w:pStyle w:val="Compact"/>
      </w:pPr>
      <w:r>
        <w:t xml:space="preserve">Teorías morfológicas (tipo Copérnico);</w:t>
      </w:r>
    </w:p>
    <w:p>
      <w:pPr>
        <w:numPr>
          <w:ilvl w:val="0"/>
          <w:numId w:val="1102"/>
        </w:numPr>
        <w:pStyle w:val="Compact"/>
      </w:pPr>
      <w:r>
        <w:t xml:space="preserve">Teorías genéticas(tipo Darwin);</w:t>
      </w:r>
    </w:p>
    <w:p>
      <w:pPr>
        <w:numPr>
          <w:ilvl w:val="0"/>
          <w:numId w:val="110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03"/>
        </w:numPr>
        <w:pStyle w:val="Compact"/>
      </w:pPr>
      <w:r>
        <w:t xml:space="preserve">Un sistema de proposiciones estructuradas, referentes a partes de la realidad política;</w:t>
      </w:r>
    </w:p>
    <w:p>
      <w:pPr>
        <w:numPr>
          <w:ilvl w:val="0"/>
          <w:numId w:val="1103"/>
        </w:numPr>
        <w:pStyle w:val="Compact"/>
      </w:pPr>
      <w:r>
        <w:t xml:space="preserve">Una especificación de las condiciones bajo las cuales son válidas tales proposiciones;</w:t>
      </w:r>
    </w:p>
    <w:p>
      <w:pPr>
        <w:numPr>
          <w:ilvl w:val="0"/>
          <w:numId w:val="110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04"/>
        </w:numPr>
        <w:pStyle w:val="Compact"/>
      </w:pPr>
      <w:r>
        <w:t xml:space="preserve">Generalizaciones (relaciones entre clases de acontecimientos) que constituyen la mayor parte de la Ciencia Política;</w:t>
      </w:r>
    </w:p>
    <w:p>
      <w:pPr>
        <w:numPr>
          <w:ilvl w:val="0"/>
          <w:numId w:val="1104"/>
        </w:numPr>
        <w:pStyle w:val="Compact"/>
      </w:pPr>
      <w:r>
        <w:t xml:space="preserve">Teorías sobre temas parciales (semejantes a las teorías de alcance medio, de R. Merton);</w:t>
      </w:r>
    </w:p>
    <w:p>
      <w:pPr>
        <w:numPr>
          <w:ilvl w:val="0"/>
          <w:numId w:val="110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8"/>
    <w:bookmarkEnd w:id="49"/>
    <w:bookmarkEnd w:id="50"/>
    <w:bookmarkStart w:id="93"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05"/>
        </w:numPr>
        <w:pStyle w:val="Compact"/>
      </w:pPr>
      <w:r>
        <w:t xml:space="preserve">Rasgos generales: Condiciones históricas y trasfondos ideológicos</w:t>
      </w:r>
    </w:p>
    <w:p>
      <w:pPr>
        <w:numPr>
          <w:ilvl w:val="0"/>
          <w:numId w:val="1105"/>
        </w:numPr>
        <w:pStyle w:val="Compact"/>
      </w:pPr>
      <w:r>
        <w:t xml:space="preserve">Clasificación de las teorías normativas</w:t>
      </w:r>
    </w:p>
    <w:p>
      <w:pPr>
        <w:numPr>
          <w:ilvl w:val="0"/>
          <w:numId w:val="1105"/>
        </w:numPr>
        <w:pStyle w:val="Compact"/>
      </w:pPr>
      <w:r>
        <w:t xml:space="preserve">Raíces intelectuales</w:t>
      </w:r>
    </w:p>
    <w:p>
      <w:pPr>
        <w:numPr>
          <w:ilvl w:val="0"/>
          <w:numId w:val="1105"/>
        </w:numPr>
        <w:pStyle w:val="Compact"/>
      </w:pPr>
      <w:r>
        <w:t xml:space="preserve">Fundamentos</w:t>
      </w:r>
    </w:p>
    <w:p>
      <w:pPr>
        <w:numPr>
          <w:ilvl w:val="0"/>
          <w:numId w:val="1105"/>
        </w:numPr>
        <w:pStyle w:val="Compact"/>
      </w:pPr>
      <w:r>
        <w:t xml:space="preserve">Finalidad</w:t>
      </w:r>
    </w:p>
    <w:p>
      <w:pPr>
        <w:numPr>
          <w:ilvl w:val="0"/>
          <w:numId w:val="1105"/>
        </w:numPr>
        <w:pStyle w:val="Compact"/>
      </w:pPr>
      <w:r>
        <w:t xml:space="preserve">Relaciones</w:t>
      </w:r>
    </w:p>
    <w:p>
      <w:pPr>
        <w:numPr>
          <w:ilvl w:val="0"/>
          <w:numId w:val="1105"/>
        </w:numPr>
        <w:pStyle w:val="Compact"/>
      </w:pPr>
      <w:r>
        <w:t xml:space="preserve">Metodología.</w:t>
      </w:r>
    </w:p>
    <w:p>
      <w:pPr>
        <w:pStyle w:val="FirstParagraph"/>
      </w:pPr>
      <w:r>
        <w:t xml:space="preserve">Segunda parte:</w:t>
      </w:r>
    </w:p>
    <w:p>
      <w:pPr>
        <w:numPr>
          <w:ilvl w:val="0"/>
          <w:numId w:val="110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07"/>
        </w:numPr>
        <w:pStyle w:val="Compact"/>
      </w:pPr>
      <w:r>
        <w:t xml:space="preserve">Teorías políticas normativas contemporáneas: El asalto al absolutismo</w:t>
      </w:r>
    </w:p>
    <w:p>
      <w:pPr>
        <w:numPr>
          <w:ilvl w:val="0"/>
          <w:numId w:val="1107"/>
        </w:numPr>
        <w:pStyle w:val="Compact"/>
      </w:pPr>
      <w:r>
        <w:t xml:space="preserve">Las consecuencias de la Revolución Francesa</w:t>
      </w:r>
    </w:p>
    <w:p>
      <w:pPr>
        <w:numPr>
          <w:ilvl w:val="0"/>
          <w:numId w:val="1107"/>
        </w:numPr>
        <w:pStyle w:val="Compact"/>
      </w:pPr>
      <w:r>
        <w:t xml:space="preserve">Socialismos y nacionalismos</w:t>
      </w:r>
    </w:p>
    <w:p>
      <w:pPr>
        <w:numPr>
          <w:ilvl w:val="0"/>
          <w:numId w:val="1107"/>
        </w:numPr>
        <w:pStyle w:val="Compact"/>
      </w:pPr>
      <w:r>
        <w:t xml:space="preserve">Las teorías normativas actuales.</w:t>
      </w:r>
    </w:p>
    <w:p>
      <w:pPr>
        <w:pStyle w:val="FirstParagraph"/>
      </w:pPr>
      <w:r>
        <w:t xml:space="preserve">Cuarta parte:</w:t>
      </w:r>
    </w:p>
    <w:p>
      <w:pPr>
        <w:numPr>
          <w:ilvl w:val="0"/>
          <w:numId w:val="1108"/>
        </w:numPr>
        <w:pStyle w:val="Compact"/>
      </w:pPr>
      <w:r>
        <w:t xml:space="preserve">Enfoques metodológicos usuales: Métodos: histórico, analógico, práctico, tópico, pedagógico.</w:t>
      </w:r>
    </w:p>
    <w:p>
      <w:pPr>
        <w:numPr>
          <w:ilvl w:val="0"/>
          <w:numId w:val="1108"/>
        </w:numPr>
        <w:pStyle w:val="Compact"/>
      </w:pPr>
      <w:r>
        <w:t xml:space="preserve">El pragmatismo metodológico.</w:t>
      </w:r>
    </w:p>
    <w:bookmarkStart w:id="55" w:name="primera-parte-1"/>
    <w:p>
      <w:pPr>
        <w:pStyle w:val="Heading2"/>
      </w:pPr>
      <w:r>
        <w:t xml:space="preserve">Primera parte</w:t>
      </w:r>
    </w:p>
    <w:bookmarkStart w:id="53"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1"/>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0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1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1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1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2"/>
      </w:r>
      <w:r>
        <w:t xml:space="preserve">.</w:t>
      </w:r>
    </w:p>
    <w:bookmarkEnd w:id="53"/>
    <w:bookmarkStart w:id="54"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13"/>
        </w:numPr>
      </w:pPr>
      <w:r>
        <w:t xml:space="preserve">Pensamiento político chino: Confucio: TRATADOS MORALES Y POLITICOS (s. V aC); Sun Zi: EL ARTE DE LA GUERRA (s. V aC).</w:t>
      </w:r>
    </w:p>
    <w:p>
      <w:pPr>
        <w:numPr>
          <w:ilvl w:val="0"/>
          <w:numId w:val="1113"/>
        </w:numPr>
      </w:pPr>
      <w:r>
        <w:t xml:space="preserve">Pensamiento político hindú: (Atribuído a Manú): MANAVA DHARMASASTRA (?); Kautilya: ARTHASASHA (?).</w:t>
      </w:r>
    </w:p>
    <w:p>
      <w:pPr>
        <w:numPr>
          <w:ilvl w:val="0"/>
          <w:numId w:val="111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13"/>
        </w:numPr>
      </w:pPr>
      <w:r>
        <w:t xml:space="preserve">Pensamiento político griego clásico: Tucídides: HISTORIA DE LA GUERRA DEL PELOPONESO (s. V aC); Platón: LA REPUBLICA - LAS LEYES- EL POLITICO (s. IV aC); Aristóteles: POLITICA (s. IV aC).</w:t>
      </w:r>
    </w:p>
    <w:p>
      <w:pPr>
        <w:numPr>
          <w:ilvl w:val="0"/>
          <w:numId w:val="1113"/>
        </w:numPr>
      </w:pPr>
      <w:r>
        <w:t xml:space="preserve">Pensamiento político romano clásico: Cicerón: DE LA REPUBLICA (55aC); Séneca: CARTAS A LUCILIUS (65aC).</w:t>
      </w:r>
    </w:p>
    <w:p>
      <w:pPr>
        <w:numPr>
          <w:ilvl w:val="0"/>
          <w:numId w:val="111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1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4"/>
    <w:bookmarkEnd w:id="55"/>
    <w:bookmarkStart w:id="79" w:name="segunda-parte-1"/>
    <w:p>
      <w:pPr>
        <w:pStyle w:val="Heading2"/>
      </w:pPr>
      <w:r>
        <w:t xml:space="preserve">Segunda parte</w:t>
      </w:r>
    </w:p>
    <w:bookmarkStart w:id="57"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6"/>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7"/>
    <w:bookmarkStart w:id="58"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8"/>
    <w:bookmarkStart w:id="59"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1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14"/>
        </w:numPr>
      </w:pPr>
      <w:r>
        <w:t xml:space="preserve">MISHNEH TORAH (1180): Escrita en hebreo, es igualmente una tentativa de exponer las leyes talmúdicas de una manera clara y sistemática.</w:t>
      </w:r>
    </w:p>
    <w:p>
      <w:pPr>
        <w:numPr>
          <w:ilvl w:val="0"/>
          <w:numId w:val="111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1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1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9"/>
    <w:bookmarkStart w:id="62"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60"/>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1"/>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2"/>
    <w:bookmarkStart w:id="65"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3"/>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4"/>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5"/>
    <w:bookmarkStart w:id="69"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6"/>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7"/>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8"/>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9"/>
    <w:bookmarkStart w:id="75"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70"/>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1"/>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2"/>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3"/>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4"/>
      </w:r>
      <w:r>
        <w:t xml:space="preserve">.</w:t>
      </w:r>
    </w:p>
    <w:bookmarkEnd w:id="75"/>
    <w:bookmarkStart w:id="78"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6"/>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7"/>
      </w:r>
      <w:r>
        <w:t xml:space="preserve">.</w:t>
      </w:r>
    </w:p>
    <w:bookmarkEnd w:id="78"/>
    <w:bookmarkEnd w:id="79"/>
    <w:bookmarkStart w:id="90" w:name="tercera-parte-1"/>
    <w:p>
      <w:pPr>
        <w:pStyle w:val="Heading2"/>
      </w:pPr>
      <w:r>
        <w:t xml:space="preserve">Tercera parte</w:t>
      </w:r>
    </w:p>
    <w:bookmarkStart w:id="81"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16"/>
        </w:numPr>
        <w:pStyle w:val="Compact"/>
      </w:pPr>
      <w:r>
        <w:t xml:space="preserve">Cesare Beccaria: DE LOS DELITOS Y DE LAS PENAS (1764);</w:t>
      </w:r>
    </w:p>
    <w:p>
      <w:pPr>
        <w:numPr>
          <w:ilvl w:val="0"/>
          <w:numId w:val="1116"/>
        </w:numPr>
        <w:pStyle w:val="Compact"/>
      </w:pPr>
      <w:r>
        <w:t xml:space="preserve">Jeremy Bentham: INTRODUCCIÓN A LOS PRINCIPIOS DE LA MORAL Y DE LA LEGISLACIÓN (1789);</w:t>
      </w:r>
    </w:p>
    <w:p>
      <w:pPr>
        <w:numPr>
          <w:ilvl w:val="0"/>
          <w:numId w:val="1116"/>
        </w:numPr>
        <w:pStyle w:val="Compact"/>
      </w:pPr>
      <w:r>
        <w:t xml:space="preserve">Jean-Jacques Burlamaqui: PRINCIPIOS DE DERECHO POLÍTICO (1751);</w:t>
      </w:r>
    </w:p>
    <w:p>
      <w:pPr>
        <w:numPr>
          <w:ilvl w:val="0"/>
          <w:numId w:val="1116"/>
        </w:numPr>
        <w:pStyle w:val="Compact"/>
      </w:pPr>
      <w:r>
        <w:t xml:space="preserve">David Hume: DEL CONTRATO ORIGINAL (1748) y DEL ORIGEN DEL GOBIERNO (1774);</w:t>
      </w:r>
    </w:p>
    <w:p>
      <w:pPr>
        <w:numPr>
          <w:ilvl w:val="0"/>
          <w:numId w:val="1116"/>
        </w:numPr>
        <w:pStyle w:val="Compact"/>
      </w:pPr>
      <w:r>
        <w:t xml:space="preserve">Simon-Nicolas-Henry Linguet: TEORÍA DE LAS LEYES CIVILES O PRINCIPIOS FUNDAMENTALES DE LA SOCIEDAD (1767);</w:t>
      </w:r>
    </w:p>
    <w:p>
      <w:pPr>
        <w:numPr>
          <w:ilvl w:val="0"/>
          <w:numId w:val="1116"/>
        </w:numPr>
        <w:pStyle w:val="Compact"/>
      </w:pPr>
      <w:r>
        <w:t xml:space="preserve">John Locke: DOS TRATADOS DEL GOBIERNO CIVIL (1690);</w:t>
      </w:r>
    </w:p>
    <w:p>
      <w:pPr>
        <w:numPr>
          <w:ilvl w:val="0"/>
          <w:numId w:val="1116"/>
        </w:numPr>
        <w:pStyle w:val="Compact"/>
      </w:pPr>
      <w:r>
        <w:t xml:space="preserve">Jean-Louis Lolme: CONSTITUCIÓN DE LA INGLATERRA O ESTADO DEL GOBIERNO INGLES (1771);</w:t>
      </w:r>
    </w:p>
    <w:p>
      <w:pPr>
        <w:numPr>
          <w:ilvl w:val="0"/>
          <w:numId w:val="1116"/>
        </w:numPr>
        <w:pStyle w:val="Compact"/>
      </w:pPr>
      <w:r>
        <w:t xml:space="preserve">Charles-Louis de Secondat, barón de Montesquieu: EL ESPÍRITU DE LAS LEYES (1748);</w:t>
      </w:r>
    </w:p>
    <w:p>
      <w:pPr>
        <w:numPr>
          <w:ilvl w:val="0"/>
          <w:numId w:val="1116"/>
        </w:numPr>
        <w:pStyle w:val="Compact"/>
      </w:pPr>
      <w:r>
        <w:t xml:space="preserve">Thomas Paine: LOS DERECHOS DEL HOMBRE (1791-1792);</w:t>
      </w:r>
    </w:p>
    <w:p>
      <w:pPr>
        <w:numPr>
          <w:ilvl w:val="0"/>
          <w:numId w:val="1116"/>
        </w:numPr>
        <w:pStyle w:val="Compact"/>
      </w:pPr>
      <w:r>
        <w:t xml:space="preserve">Jean-Jacques Rousseau: EL CONTRATO SOCIAL (1762);</w:t>
      </w:r>
    </w:p>
    <w:p>
      <w:pPr>
        <w:numPr>
          <w:ilvl w:val="0"/>
          <w:numId w:val="111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80"/>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1"/>
    <w:bookmarkStart w:id="83"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17"/>
        </w:numPr>
        <w:pStyle w:val="Compact"/>
      </w:pPr>
      <w:r>
        <w:t xml:space="preserve">Gracchus Babeuf: COMPENDIO DEL GRAN MANIFIESTO…PARA RESTABLECER LA IGUALDAD DE HECHO" (1793);</w:t>
      </w:r>
    </w:p>
    <w:p>
      <w:pPr>
        <w:numPr>
          <w:ilvl w:val="0"/>
          <w:numId w:val="1117"/>
        </w:numPr>
        <w:pStyle w:val="Compact"/>
      </w:pPr>
      <w:r>
        <w:t xml:space="preserve">Pierre-Simon Ballanche: ENSAYO SOBRE LAS INSTITUCIONES SOCIALES EN SU RELACIÓN CON LAS IDEAS NUEVAS (1818);</w:t>
      </w:r>
    </w:p>
    <w:p>
      <w:pPr>
        <w:numPr>
          <w:ilvl w:val="0"/>
          <w:numId w:val="1117"/>
        </w:numPr>
        <w:pStyle w:val="Compact"/>
      </w:pPr>
      <w:r>
        <w:t xml:space="preserve">Louis Blanc: ORGANIZACIÓN DEL TRABAJO (1840);</w:t>
      </w:r>
    </w:p>
    <w:p>
      <w:pPr>
        <w:numPr>
          <w:ilvl w:val="0"/>
          <w:numId w:val="1117"/>
        </w:numPr>
        <w:pStyle w:val="Compact"/>
      </w:pPr>
      <w:r>
        <w:t xml:space="preserve">Louis de Bonald: LEGISLACIÓN POSITIVA CONSIDERADA EN LOS ÚLTIMOS TIEMPOS POR LAS SOLAS LUCES DE LA RAZON (1802);</w:t>
      </w:r>
    </w:p>
    <w:p>
      <w:pPr>
        <w:numPr>
          <w:ilvl w:val="0"/>
          <w:numId w:val="1117"/>
        </w:numPr>
        <w:pStyle w:val="Compact"/>
      </w:pPr>
      <w:r>
        <w:t xml:space="preserve">Francois-René Chateaubriand: LA MONARQUÍA SEGÚN LA CARTA (1816);</w:t>
      </w:r>
    </w:p>
    <w:p>
      <w:pPr>
        <w:numPr>
          <w:ilvl w:val="0"/>
          <w:numId w:val="1117"/>
        </w:numPr>
        <w:pStyle w:val="Compact"/>
      </w:pPr>
      <w:r>
        <w:t xml:space="preserve">Karl von Klausewitz: DE LA GUERRA (1816-1831);</w:t>
      </w:r>
    </w:p>
    <w:p>
      <w:pPr>
        <w:numPr>
          <w:ilvl w:val="0"/>
          <w:numId w:val="1117"/>
        </w:numPr>
        <w:pStyle w:val="Compact"/>
      </w:pPr>
      <w:r>
        <w:t xml:space="preserve">Auguste Comte: PLAN DE TRABAJOS HISTÓRICOS NECESARIOS PARA REORGANIZAR LA SOCIEDAD (1822);</w:t>
      </w:r>
    </w:p>
    <w:p>
      <w:pPr>
        <w:numPr>
          <w:ilvl w:val="0"/>
          <w:numId w:val="1117"/>
        </w:numPr>
        <w:pStyle w:val="Compact"/>
      </w:pPr>
      <w:r>
        <w:t xml:space="preserve">Benjamin Constant: LOS PRINCIPIOS POLÍTICOS APLICABLES A TODOS LOS GOBIERNOS (1806);</w:t>
      </w:r>
    </w:p>
    <w:p>
      <w:pPr>
        <w:numPr>
          <w:ilvl w:val="0"/>
          <w:numId w:val="1117"/>
        </w:numPr>
        <w:pStyle w:val="Compact"/>
      </w:pPr>
      <w:r>
        <w:t xml:space="preserve">Johann Fichte: LOS FUNDAMENTOS DEL DERECHO NATURAL (1796);</w:t>
      </w:r>
    </w:p>
    <w:p>
      <w:pPr>
        <w:numPr>
          <w:ilvl w:val="0"/>
          <w:numId w:val="1117"/>
        </w:numPr>
        <w:pStyle w:val="Compact"/>
      </w:pPr>
      <w:r>
        <w:t xml:space="preserve">Charles Fourier: TEORÍA DE LOS CUATRO MOVIMIENTOS Y DE LOS DESTINOS GENERALES (1808);</w:t>
      </w:r>
    </w:p>
    <w:p>
      <w:pPr>
        <w:numPr>
          <w:ilvl w:val="0"/>
          <w:numId w:val="1117"/>
        </w:numPr>
        <w:pStyle w:val="Compact"/>
      </w:pPr>
      <w:r>
        <w:t xml:space="preserve">Francois Guizot: DE LOS MEDIOS DEL GOBIERNO Y DE LA OPOSICIÓN (1821);</w:t>
      </w:r>
    </w:p>
    <w:p>
      <w:pPr>
        <w:numPr>
          <w:ilvl w:val="0"/>
          <w:numId w:val="1117"/>
        </w:numPr>
        <w:pStyle w:val="Compact"/>
      </w:pPr>
      <w:r>
        <w:t xml:space="preserve">Georg W.F. Hegel: PRINCIPIOS DE LA FILOSOFÍA DEL DERECHO (1821);</w:t>
      </w:r>
    </w:p>
    <w:p>
      <w:pPr>
        <w:numPr>
          <w:ilvl w:val="0"/>
          <w:numId w:val="1117"/>
        </w:numPr>
        <w:pStyle w:val="Compact"/>
      </w:pPr>
      <w:r>
        <w:t xml:space="preserve">Felicite de Lamennais: PALABRAS DE UN CREYENTE (1834);</w:t>
      </w:r>
    </w:p>
    <w:p>
      <w:pPr>
        <w:numPr>
          <w:ilvl w:val="0"/>
          <w:numId w:val="1117"/>
        </w:numPr>
        <w:pStyle w:val="Compact"/>
      </w:pPr>
      <w:r>
        <w:t xml:space="preserve">Pierre Leroux: DE LA HUMANIDAD (1840);</w:t>
      </w:r>
    </w:p>
    <w:p>
      <w:pPr>
        <w:numPr>
          <w:ilvl w:val="0"/>
          <w:numId w:val="1117"/>
        </w:numPr>
        <w:pStyle w:val="Compact"/>
      </w:pPr>
      <w:r>
        <w:t xml:space="preserve">Jules Michelet: EL PUEBLO (1846);</w:t>
      </w:r>
    </w:p>
    <w:p>
      <w:pPr>
        <w:numPr>
          <w:ilvl w:val="0"/>
          <w:numId w:val="1117"/>
        </w:numPr>
        <w:pStyle w:val="Compact"/>
      </w:pPr>
      <w:r>
        <w:t xml:space="preserve">Robert Owen: UNA NUEVA VISIÓN DE LA SOCIEDAD (1813-1814);</w:t>
      </w:r>
    </w:p>
    <w:p>
      <w:pPr>
        <w:numPr>
          <w:ilvl w:val="0"/>
          <w:numId w:val="1117"/>
        </w:numPr>
        <w:pStyle w:val="Compact"/>
      </w:pPr>
      <w:r>
        <w:t xml:space="preserve">August Rehberg: INVESTIGACIONES SOBRE LA REVOLUCIÓN FRANCESA (1793);</w:t>
      </w:r>
    </w:p>
    <w:p>
      <w:pPr>
        <w:numPr>
          <w:ilvl w:val="0"/>
          <w:numId w:val="1117"/>
        </w:numPr>
        <w:pStyle w:val="Compact"/>
      </w:pPr>
      <w:r>
        <w:t xml:space="preserve">Charles Renouvier: MANUAL REPUBLICANO DEL HOMBRE Y DEL CIUDADANO (1848);</w:t>
      </w:r>
    </w:p>
    <w:p>
      <w:pPr>
        <w:numPr>
          <w:ilvl w:val="0"/>
          <w:numId w:val="1117"/>
        </w:numPr>
        <w:pStyle w:val="Compact"/>
      </w:pPr>
      <w:r>
        <w:t xml:space="preserve">Claude-Henri Saint-Simon: EL ORGANIZADOR (1819);</w:t>
      </w:r>
    </w:p>
    <w:p>
      <w:pPr>
        <w:numPr>
          <w:ilvl w:val="0"/>
          <w:numId w:val="111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2"/>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3"/>
    <w:bookmarkStart w:id="86"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18"/>
        </w:numPr>
        <w:pStyle w:val="Compact"/>
      </w:pPr>
      <w:r>
        <w:t xml:space="preserve">Emile Chartier(Alain):ELEMENTOS DE UNA DOCTRINA RADICAL (1925);</w:t>
      </w:r>
    </w:p>
    <w:p>
      <w:pPr>
        <w:numPr>
          <w:ilvl w:val="0"/>
          <w:numId w:val="1118"/>
        </w:numPr>
        <w:pStyle w:val="Compact"/>
      </w:pPr>
      <w:r>
        <w:t xml:space="preserve">Maurice Barrès: LOS DESARRAIGADOS (1897);</w:t>
      </w:r>
    </w:p>
    <w:p>
      <w:pPr>
        <w:numPr>
          <w:ilvl w:val="0"/>
          <w:numId w:val="1118"/>
        </w:numPr>
        <w:pStyle w:val="Compact"/>
      </w:pPr>
      <w:r>
        <w:t xml:space="preserve">Charles Darwin: EL ORIGEN DE LAS ESPECIES (1859);</w:t>
      </w:r>
    </w:p>
    <w:p>
      <w:pPr>
        <w:numPr>
          <w:ilvl w:val="0"/>
          <w:numId w:val="1118"/>
        </w:numPr>
        <w:pStyle w:val="Compact"/>
      </w:pPr>
      <w:r>
        <w:t xml:space="preserve">Adolf Hitler: MI LUCHA (1925)</w:t>
      </w:r>
    </w:p>
    <w:p>
      <w:pPr>
        <w:numPr>
          <w:ilvl w:val="0"/>
          <w:numId w:val="1118"/>
        </w:numPr>
        <w:pStyle w:val="Compact"/>
      </w:pPr>
      <w:r>
        <w:t xml:space="preserve">Jean Jaurès: HISTORIA SOCIALISTA DE LA REVOLUCIÓN FRANCESA (1901-1904);</w:t>
      </w:r>
    </w:p>
    <w:p>
      <w:pPr>
        <w:numPr>
          <w:ilvl w:val="0"/>
          <w:numId w:val="1118"/>
        </w:numPr>
        <w:pStyle w:val="Compact"/>
      </w:pPr>
      <w:r>
        <w:t xml:space="preserve">Gustave Le Bon: PSICOLOGÍA DE LAS MULTITUDES (1895);</w:t>
      </w:r>
    </w:p>
    <w:p>
      <w:pPr>
        <w:numPr>
          <w:ilvl w:val="0"/>
          <w:numId w:val="1118"/>
        </w:numPr>
        <w:pStyle w:val="Compact"/>
      </w:pPr>
      <w:r>
        <w:t xml:space="preserve">Paul Leroy-Beaulieu: EL ESTADO MODERNO Y SUS FUNCIONES (1889);</w:t>
      </w:r>
    </w:p>
    <w:p>
      <w:pPr>
        <w:numPr>
          <w:ilvl w:val="0"/>
          <w:numId w:val="1118"/>
        </w:numPr>
        <w:pStyle w:val="Compact"/>
      </w:pPr>
      <w:r>
        <w:t xml:space="preserve">Charles Maurras: ENCUESTA SOBRE LA MONARQUÍA (1900-1909) y KIEL Y TANGER (1910);</w:t>
      </w:r>
    </w:p>
    <w:p>
      <w:pPr>
        <w:numPr>
          <w:ilvl w:val="0"/>
          <w:numId w:val="111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1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4"/>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5"/>
      </w:r>
      <w:r>
        <w:t xml:space="preserve">.</w:t>
      </w:r>
    </w:p>
    <w:bookmarkEnd w:id="86"/>
    <w:bookmarkStart w:id="89"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19"/>
        </w:numPr>
        <w:pStyle w:val="Compact"/>
      </w:pPr>
      <w:r>
        <w:t xml:space="preserve">la libertad individual y grupal frente al poder estatal;</w:t>
      </w:r>
    </w:p>
    <w:p>
      <w:pPr>
        <w:numPr>
          <w:ilvl w:val="0"/>
          <w:numId w:val="111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20"/>
        </w:numPr>
        <w:pStyle w:val="Compact"/>
      </w:pPr>
      <w:r>
        <w:t xml:space="preserve">Theodor W. Adorno: MINIMA MORALIA (1944-1947);</w:t>
      </w:r>
    </w:p>
    <w:p>
      <w:pPr>
        <w:numPr>
          <w:ilvl w:val="0"/>
          <w:numId w:val="1120"/>
        </w:numPr>
        <w:pStyle w:val="Compact"/>
      </w:pPr>
      <w:r>
        <w:t xml:space="preserve">Hanna Arendt: LOS ORÍGENES DEL TOTALITARISMO (1951);</w:t>
      </w:r>
    </w:p>
    <w:p>
      <w:pPr>
        <w:numPr>
          <w:ilvl w:val="0"/>
          <w:numId w:val="1120"/>
        </w:numPr>
        <w:pStyle w:val="Compact"/>
      </w:pPr>
      <w:r>
        <w:t xml:space="preserve">Raymond Aron: DEMOCRACIA Y TOTALITARISMO (1958) y PAZ Y GUERRA ENTRE LAS NACIONES (1962);</w:t>
      </w:r>
    </w:p>
    <w:p>
      <w:pPr>
        <w:numPr>
          <w:ilvl w:val="0"/>
          <w:numId w:val="1120"/>
        </w:numPr>
        <w:pStyle w:val="Compact"/>
      </w:pPr>
      <w:r>
        <w:t xml:space="preserve">Walter Benjamin: TESIS SOBRE EL CONCEPTO DE HISTORIA (1940);</w:t>
      </w:r>
    </w:p>
    <w:p>
      <w:pPr>
        <w:numPr>
          <w:ilvl w:val="0"/>
          <w:numId w:val="1120"/>
        </w:numPr>
        <w:pStyle w:val="Compact"/>
      </w:pPr>
      <w:r>
        <w:t xml:space="preserve">Alain de Benoist: DEMOCRACIA: EL PROBLEMA (1985);</w:t>
      </w:r>
    </w:p>
    <w:p>
      <w:pPr>
        <w:numPr>
          <w:ilvl w:val="0"/>
          <w:numId w:val="1120"/>
        </w:numPr>
        <w:pStyle w:val="Compact"/>
      </w:pPr>
      <w:r>
        <w:t xml:space="preserve">Leon Blum: A ESCALA HUMANA (1945);</w:t>
      </w:r>
    </w:p>
    <w:p>
      <w:pPr>
        <w:numPr>
          <w:ilvl w:val="0"/>
          <w:numId w:val="1120"/>
        </w:numPr>
        <w:pStyle w:val="Compact"/>
      </w:pPr>
      <w:r>
        <w:t xml:space="preserve">Albert Camus: EL HOMBRE REBELDE (1951);</w:t>
      </w:r>
    </w:p>
    <w:p>
      <w:pPr>
        <w:numPr>
          <w:ilvl w:val="0"/>
          <w:numId w:val="1120"/>
        </w:numPr>
        <w:pStyle w:val="Compact"/>
      </w:pPr>
      <w:r>
        <w:t xml:space="preserve">Pierre Clastres: LA SOCIEDAD CONTRA EL ESTADO (1974);</w:t>
      </w:r>
    </w:p>
    <w:p>
      <w:pPr>
        <w:numPr>
          <w:ilvl w:val="0"/>
          <w:numId w:val="1120"/>
        </w:numPr>
        <w:pStyle w:val="Compact"/>
      </w:pPr>
      <w:r>
        <w:t xml:space="preserve">Frantz Fanon: LOS CONDENADOS DE LA TIERRA (1961);</w:t>
      </w:r>
    </w:p>
    <w:p>
      <w:pPr>
        <w:numPr>
          <w:ilvl w:val="0"/>
          <w:numId w:val="1120"/>
        </w:numPr>
        <w:pStyle w:val="Compact"/>
      </w:pPr>
      <w:r>
        <w:t xml:space="preserve">Michel Foucault: VIGILAR Y CASTIGAR (1975);</w:t>
      </w:r>
    </w:p>
    <w:p>
      <w:pPr>
        <w:numPr>
          <w:ilvl w:val="0"/>
          <w:numId w:val="1120"/>
        </w:numPr>
        <w:pStyle w:val="Compact"/>
      </w:pPr>
      <w:r>
        <w:t xml:space="preserve">Bertrand de Jouvenel: EL PODER (1945);</w:t>
      </w:r>
    </w:p>
    <w:p>
      <w:pPr>
        <w:numPr>
          <w:ilvl w:val="0"/>
          <w:numId w:val="1120"/>
        </w:numPr>
        <w:pStyle w:val="Compact"/>
      </w:pPr>
      <w:r>
        <w:t xml:space="preserve">Herbert Marcuse: EROS Y CIVILIZACIÓN (1953) y LA NOCIÓN DE PROGRESO A LA LUZ DEL PSICOANÁLISIS (1968);</w:t>
      </w:r>
    </w:p>
    <w:p>
      <w:pPr>
        <w:numPr>
          <w:ilvl w:val="0"/>
          <w:numId w:val="1120"/>
        </w:numPr>
        <w:pStyle w:val="Compact"/>
      </w:pPr>
      <w:r>
        <w:t xml:space="preserve">Jacques Maritain: EL HOMBRE Y EL ESTADO (1953);</w:t>
      </w:r>
    </w:p>
    <w:p>
      <w:pPr>
        <w:numPr>
          <w:ilvl w:val="0"/>
          <w:numId w:val="1120"/>
        </w:numPr>
        <w:pStyle w:val="Compact"/>
      </w:pPr>
      <w:r>
        <w:t xml:space="preserve">Maurice Merleau-Ponty: HUMANISMO Y TERROR (1947);</w:t>
      </w:r>
    </w:p>
    <w:p>
      <w:pPr>
        <w:numPr>
          <w:ilvl w:val="0"/>
          <w:numId w:val="1120"/>
        </w:numPr>
        <w:pStyle w:val="Compact"/>
      </w:pPr>
      <w:r>
        <w:t xml:space="preserve">José Ortega y Gasset: LA REBELIÓN DE LAS MASAS (1930);</w:t>
      </w:r>
    </w:p>
    <w:p>
      <w:pPr>
        <w:numPr>
          <w:ilvl w:val="0"/>
          <w:numId w:val="1120"/>
        </w:numPr>
        <w:pStyle w:val="Compact"/>
      </w:pPr>
      <w:r>
        <w:t xml:space="preserve">Alfred Rosenberg: EL MITO DEL SIGLO XX;</w:t>
      </w:r>
    </w:p>
    <w:p>
      <w:pPr>
        <w:numPr>
          <w:ilvl w:val="0"/>
          <w:numId w:val="1120"/>
        </w:numPr>
        <w:pStyle w:val="Compact"/>
      </w:pPr>
      <w:r>
        <w:t xml:space="preserve">Jean-Paul Sartre: CRITICA DE LA RAZÓN DIALÉCTICA (1960);</w:t>
      </w:r>
    </w:p>
    <w:p>
      <w:pPr>
        <w:numPr>
          <w:ilvl w:val="0"/>
          <w:numId w:val="1120"/>
        </w:numPr>
        <w:pStyle w:val="Compact"/>
      </w:pPr>
      <w:r>
        <w:t xml:space="preserve">Karl Schmitt: TEORÍA DE LA CONSTITUCIÓN (1928);</w:t>
      </w:r>
    </w:p>
    <w:p>
      <w:pPr>
        <w:numPr>
          <w:ilvl w:val="0"/>
          <w:numId w:val="112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7"/>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2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2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2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2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2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2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2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2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2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8"/>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9"/>
    <w:bookmarkEnd w:id="90"/>
    <w:bookmarkStart w:id="92" w:name="cuarta-parte"/>
    <w:p>
      <w:pPr>
        <w:pStyle w:val="Heading2"/>
      </w:pPr>
      <w:r>
        <w:t xml:space="preserve">Cuarta parte</w:t>
      </w:r>
    </w:p>
    <w:bookmarkStart w:id="91"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1"/>
    <w:bookmarkEnd w:id="92"/>
    <w:bookmarkEnd w:id="93"/>
    <w:bookmarkStart w:id="231"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22"/>
        </w:numPr>
        <w:pStyle w:val="Compact"/>
      </w:pPr>
      <w:r>
        <w:t xml:space="preserve">Rasgos generales: El positivismo, el empirismo y sus derivados.</w:t>
      </w:r>
    </w:p>
    <w:p>
      <w:pPr>
        <w:numPr>
          <w:ilvl w:val="0"/>
          <w:numId w:val="1122"/>
        </w:numPr>
        <w:pStyle w:val="Compact"/>
      </w:pPr>
      <w:r>
        <w:t xml:space="preserve">El objeto y el método.</w:t>
      </w:r>
    </w:p>
    <w:p>
      <w:pPr>
        <w:numPr>
          <w:ilvl w:val="0"/>
          <w:numId w:val="1122"/>
        </w:numPr>
        <w:pStyle w:val="Compact"/>
      </w:pPr>
      <w:r>
        <w:t xml:space="preserve">Problemas actuales.</w:t>
      </w:r>
    </w:p>
    <w:p>
      <w:pPr>
        <w:pStyle w:val="FirstParagraph"/>
      </w:pPr>
      <w:r>
        <w:t xml:space="preserve">Segunda parte:</w:t>
      </w:r>
    </w:p>
    <w:p>
      <w:pPr>
        <w:numPr>
          <w:ilvl w:val="0"/>
          <w:numId w:val="1123"/>
        </w:numPr>
        <w:pStyle w:val="Compact"/>
      </w:pPr>
      <w:r>
        <w:t xml:space="preserve">Behaviorismo, estructural-funcionalismo y enfoque sistémico.</w:t>
      </w:r>
    </w:p>
    <w:p>
      <w:pPr>
        <w:numPr>
          <w:ilvl w:val="0"/>
          <w:numId w:val="1123"/>
        </w:numPr>
        <w:pStyle w:val="Compact"/>
      </w:pPr>
      <w:r>
        <w:t xml:space="preserve">El enfoque comparatista: Descripción de los enfoques.</w:t>
      </w:r>
    </w:p>
    <w:p>
      <w:pPr>
        <w:numPr>
          <w:ilvl w:val="0"/>
          <w:numId w:val="1123"/>
        </w:numPr>
        <w:pStyle w:val="Compact"/>
      </w:pPr>
      <w:r>
        <w:t xml:space="preserve">Síntesis de obras teóricas de estas corrientes.</w:t>
      </w:r>
    </w:p>
    <w:p>
      <w:pPr>
        <w:pStyle w:val="FirstParagraph"/>
      </w:pPr>
      <w:r>
        <w:t xml:space="preserve">Tercera parte:</w:t>
      </w:r>
    </w:p>
    <w:p>
      <w:pPr>
        <w:numPr>
          <w:ilvl w:val="0"/>
          <w:numId w:val="1124"/>
        </w:numPr>
        <w:pStyle w:val="Compact"/>
      </w:pPr>
      <w:r>
        <w:t xml:space="preserve">Las explicaciones de base psicológica individual: La Psicología del estímulo-respuesta.</w:t>
      </w:r>
    </w:p>
    <w:p>
      <w:pPr>
        <w:numPr>
          <w:ilvl w:val="0"/>
          <w:numId w:val="1124"/>
        </w:numPr>
        <w:pStyle w:val="Compact"/>
      </w:pPr>
      <w:r>
        <w:t xml:space="preserve">La psicología de la Gestalt.</w:t>
      </w:r>
    </w:p>
    <w:p>
      <w:pPr>
        <w:numPr>
          <w:ilvl w:val="0"/>
          <w:numId w:val="1124"/>
        </w:numPr>
        <w:pStyle w:val="Compact"/>
      </w:pPr>
      <w:r>
        <w:t xml:space="preserve">La teoría del campo.</w:t>
      </w:r>
    </w:p>
    <w:p>
      <w:pPr>
        <w:numPr>
          <w:ilvl w:val="0"/>
          <w:numId w:val="1124"/>
        </w:numPr>
        <w:pStyle w:val="Compact"/>
      </w:pPr>
      <w:r>
        <w:t xml:space="preserve">El freudismo ortodoxo.</w:t>
      </w:r>
    </w:p>
    <w:p>
      <w:pPr>
        <w:numPr>
          <w:ilvl w:val="0"/>
          <w:numId w:val="1124"/>
        </w:numPr>
        <w:pStyle w:val="Compact"/>
      </w:pPr>
      <w:r>
        <w:t xml:space="preserve">El neofreudismo.</w:t>
      </w:r>
    </w:p>
    <w:p>
      <w:pPr>
        <w:pStyle w:val="FirstParagraph"/>
      </w:pPr>
      <w:r>
        <w:t xml:space="preserve">Cuarta parte:</w:t>
      </w:r>
    </w:p>
    <w:p>
      <w:pPr>
        <w:numPr>
          <w:ilvl w:val="0"/>
          <w:numId w:val="1125"/>
        </w:numPr>
        <w:pStyle w:val="Compact"/>
      </w:pPr>
      <w:r>
        <w:t xml:space="preserve">El formalismo.</w:t>
      </w:r>
    </w:p>
    <w:p>
      <w:pPr>
        <w:numPr>
          <w:ilvl w:val="0"/>
          <w:numId w:val="1125"/>
        </w:numPr>
        <w:pStyle w:val="Compact"/>
      </w:pPr>
      <w:r>
        <w:t xml:space="preserve">La teoría de los juegos.</w:t>
      </w:r>
    </w:p>
    <w:p>
      <w:pPr>
        <w:numPr>
          <w:ilvl w:val="0"/>
          <w:numId w:val="1125"/>
        </w:numPr>
        <w:pStyle w:val="Compact"/>
      </w:pPr>
      <w:r>
        <w:t xml:space="preserve">La teoría de la información y la cibernética.</w:t>
      </w:r>
    </w:p>
    <w:p>
      <w:pPr>
        <w:numPr>
          <w:ilvl w:val="0"/>
          <w:numId w:val="1125"/>
        </w:numPr>
        <w:pStyle w:val="Compact"/>
      </w:pPr>
      <w:r>
        <w:t xml:space="preserve">Modelos y simulaciones.</w:t>
      </w:r>
    </w:p>
    <w:p>
      <w:pPr>
        <w:pStyle w:val="FirstParagraph"/>
      </w:pPr>
      <w:r>
        <w:t xml:space="preserve">Quinta parte:</w:t>
      </w:r>
    </w:p>
    <w:p>
      <w:pPr>
        <w:numPr>
          <w:ilvl w:val="0"/>
          <w:numId w:val="1126"/>
        </w:numPr>
        <w:pStyle w:val="Compact"/>
      </w:pPr>
      <w:r>
        <w:t xml:space="preserve">Enfoques metodológicos usuales: Puntos en común.</w:t>
      </w:r>
    </w:p>
    <w:p>
      <w:pPr>
        <w:numPr>
          <w:ilvl w:val="0"/>
          <w:numId w:val="1126"/>
        </w:numPr>
        <w:pStyle w:val="Compact"/>
      </w:pPr>
      <w:r>
        <w:t xml:space="preserve">Particularidades metodológicas.</w:t>
      </w:r>
    </w:p>
    <w:p>
      <w:pPr>
        <w:numPr>
          <w:ilvl w:val="0"/>
          <w:numId w:val="1126"/>
        </w:numPr>
        <w:pStyle w:val="Compact"/>
      </w:pPr>
      <w:r>
        <w:t xml:space="preserve">Reflexiones sobre el lenguaje y la elaboración conceptual.</w:t>
      </w:r>
    </w:p>
    <w:bookmarkStart w:id="96" w:name="primera-parte-2"/>
    <w:p>
      <w:pPr>
        <w:pStyle w:val="Heading2"/>
      </w:pPr>
      <w:r>
        <w:t xml:space="preserve">Primera parte</w:t>
      </w:r>
    </w:p>
    <w:bookmarkStart w:id="95"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4"/>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2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27"/>
        </w:numPr>
      </w:pPr>
      <w:r>
        <w:t xml:space="preserve">Cómo hacer más operativos los conceptos de la teoría en temas concretos, vinculados con la realidad política; y cómo comunicar más adecuadamente los resultados obtenidos.</w:t>
      </w:r>
    </w:p>
    <w:p>
      <w:pPr>
        <w:numPr>
          <w:ilvl w:val="0"/>
          <w:numId w:val="112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2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2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5"/>
    <w:bookmarkEnd w:id="96"/>
    <w:bookmarkStart w:id="164" w:name="segunda-parte-2"/>
    <w:p>
      <w:pPr>
        <w:pStyle w:val="Heading2"/>
      </w:pPr>
      <w:r>
        <w:t xml:space="preserve">Segunda parte</w:t>
      </w:r>
    </w:p>
    <w:bookmarkStart w:id="102" w:name="X9efe5cb41843460680672cbd65c8221e97d6e3f"/>
    <w:p>
      <w:pPr>
        <w:pStyle w:val="Heading3"/>
      </w:pPr>
      <w:r>
        <w:t xml:space="preserve">Behaviorismo, estructural-funcionalismo y enfoque Sistémico</w:t>
      </w:r>
    </w:p>
    <w:bookmarkStart w:id="97"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7"/>
    <w:bookmarkStart w:id="101"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8"/>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9"/>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100"/>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1"/>
    <w:bookmarkEnd w:id="102"/>
    <w:bookmarkStart w:id="107"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3"/>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4"/>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5"/>
      </w:r>
      <w:r>
        <w:t xml:space="preserve">.</w:t>
      </w:r>
    </w:p>
    <w:p>
      <w:pPr>
        <w:pStyle w:val="BodyText"/>
      </w:pPr>
      <w:r>
        <w:t xml:space="preserve">Funcionalismo y función son en realidad términos bastante ambiguos. Según Ernest Nagel</w:t>
      </w:r>
      <w:r>
        <w:rPr>
          <w:rStyle w:val="FootnoteReference"/>
        </w:rPr>
        <w:footnoteReference w:id="106"/>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7"/>
    <w:bookmarkStart w:id="113"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8"/>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9"/>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10"/>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29"/>
        </w:numPr>
      </w:pPr>
      <w:r>
        <w:t xml:space="preserve">En otras ocasiones expresa una relación entre variables y contiene por lo tanto una idea de estructura, asi sea mínima.</w:t>
      </w:r>
    </w:p>
    <w:p>
      <w:pPr>
        <w:numPr>
          <w:ilvl w:val="0"/>
          <w:numId w:val="112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3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30"/>
        </w:numPr>
      </w:pPr>
      <w:r>
        <w:t xml:space="preserve">TEORIAS SISTEMICAS ESPECIALES: En cada caso es la adaptación de la teoría general a las distintas ciencias particulares en las que se aplica.</w:t>
      </w:r>
    </w:p>
    <w:p>
      <w:pPr>
        <w:numPr>
          <w:ilvl w:val="0"/>
          <w:numId w:val="1130"/>
        </w:numPr>
      </w:pPr>
      <w:r>
        <w:t xml:space="preserve">ANALISIS DE SISTEMAS: Denominación que se utiliza para las aplicaciones de la Teoría General de los Sistemas en el campo de la Ingeniería.</w:t>
      </w:r>
    </w:p>
    <w:p>
      <w:pPr>
        <w:numPr>
          <w:ilvl w:val="0"/>
          <w:numId w:val="113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1"/>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31"/>
        </w:numPr>
      </w:pPr>
      <w:r>
        <w:t xml:space="preserve">Como mínimo, una de las dimensiones de la unidad es distinta de la agregación de las dimensiones homólogas de las partes.</w:t>
      </w:r>
    </w:p>
    <w:p>
      <w:pPr>
        <w:numPr>
          <w:ilvl w:val="0"/>
          <w:numId w:val="1131"/>
        </w:numPr>
      </w:pPr>
      <w:r>
        <w:t xml:space="preserve">La descripción de la unidad no consiste meramente en la sumatoria de las descripciones de sus elementos componentes.</w:t>
      </w:r>
    </w:p>
    <w:p>
      <w:pPr>
        <w:numPr>
          <w:ilvl w:val="0"/>
          <w:numId w:val="113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32"/>
        </w:numPr>
      </w:pPr>
      <w:r>
        <w:t xml:space="preserve">Relaciones entre los elementos y la unidad como un todo.</w:t>
      </w:r>
    </w:p>
    <w:p>
      <w:pPr>
        <w:numPr>
          <w:ilvl w:val="0"/>
          <w:numId w:val="1132"/>
        </w:numPr>
      </w:pPr>
      <w:r>
        <w:t xml:space="preserve">Relaciones de la unidad con su medio ambiente: a) Insumos y exumos: la unidad toma insumos del ambiente y le devuelve exumos.</w:t>
      </w:r>
    </w:p>
    <w:p>
      <w:pPr>
        <w:numPr>
          <w:ilvl w:val="0"/>
          <w:numId w:val="1133"/>
        </w:numPr>
      </w:pPr>
      <w:r>
        <w:t xml:space="preserve">Procesos de adaptación al stress: toda alteración en el me- dio ambiente es una amenaza, que es fuente de stress, al que el sistema debe adaptarse para sobrevivir.</w:t>
      </w:r>
    </w:p>
    <w:p>
      <w:pPr>
        <w:numPr>
          <w:ilvl w:val="0"/>
          <w:numId w:val="113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2"/>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34"/>
        </w:numPr>
      </w:pPr>
      <w:r>
        <w:t xml:space="preserve">Los grupos humanos más abarcativos (sociedades o sistemas sociales globales) no tienen funciones específicas, fuera de su propio mantenimiento y consolidación.</w:t>
      </w:r>
    </w:p>
    <w:p>
      <w:pPr>
        <w:numPr>
          <w:ilvl w:val="0"/>
          <w:numId w:val="113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3"/>
    <w:bookmarkStart w:id="116"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4"/>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5"/>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6"/>
    <w:bookmarkStart w:id="119"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7"/>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35"/>
        </w:numPr>
      </w:pPr>
      <w:r>
        <w:t xml:space="preserve">Alternativas desechadas.</w:t>
      </w:r>
    </w:p>
    <w:p>
      <w:pPr>
        <w:numPr>
          <w:ilvl w:val="0"/>
          <w:numId w:val="1135"/>
        </w:numPr>
      </w:pPr>
      <w:r>
        <w:t xml:space="preserve">Sentido de la actividad para los miembros del grupo.</w:t>
      </w:r>
    </w:p>
    <w:p>
      <w:pPr>
        <w:numPr>
          <w:ilvl w:val="0"/>
          <w:numId w:val="1135"/>
        </w:numPr>
      </w:pPr>
      <w:r>
        <w:t xml:space="preserve">Motivos de los actores.</w:t>
      </w:r>
    </w:p>
    <w:p>
      <w:pPr>
        <w:numPr>
          <w:ilvl w:val="0"/>
          <w:numId w:val="1135"/>
        </w:numPr>
      </w:pPr>
      <w:r>
        <w:t xml:space="preserve">Regularidades de comportamiento.</w:t>
      </w:r>
    </w:p>
    <w:p>
      <w:pPr>
        <w:numPr>
          <w:ilvl w:val="0"/>
          <w:numId w:val="1136"/>
        </w:numPr>
      </w:pPr>
      <w:r>
        <w:t xml:space="preserve">Diferenciación entre los motivos de los participantes y las actitudes y creencias.</w:t>
      </w:r>
    </w:p>
    <w:p>
      <w:pPr>
        <w:numPr>
          <w:ilvl w:val="0"/>
          <w:numId w:val="1136"/>
        </w:numPr>
      </w:pPr>
      <w:r>
        <w:t xml:space="preserve">Consecuencias objetivas de los fenómenos: - Consecuencias funcionales. | Manifiestas - Consecuencias disfuncionales. | o - Consecuencias no funcionales. | Latentes.</w:t>
      </w:r>
    </w:p>
    <w:p>
      <w:pPr>
        <w:numPr>
          <w:ilvl w:val="0"/>
          <w:numId w:val="1137"/>
        </w:numPr>
        <w:pStyle w:val="Compact"/>
      </w:pPr>
      <w:r>
        <w:t xml:space="preserve">Balance favorable del conjunto de consecuencias.</w:t>
      </w:r>
    </w:p>
    <w:p>
      <w:pPr>
        <w:numPr>
          <w:ilvl w:val="0"/>
          <w:numId w:val="1138"/>
        </w:numPr>
      </w:pPr>
      <w:r>
        <w:t xml:space="preserve">Los sistemas sociales son plurales: a qué unidad sirve la función.</w:t>
      </w:r>
    </w:p>
    <w:p>
      <w:pPr>
        <w:numPr>
          <w:ilvl w:val="0"/>
          <w:numId w:val="1138"/>
        </w:numPr>
      </w:pPr>
      <w:r>
        <w:t xml:space="preserve">Exigencias funcionales: Condiciones esenciales para el mante- nimiento o estabilidad del sistema.</w:t>
      </w:r>
    </w:p>
    <w:p>
      <w:pPr>
        <w:numPr>
          <w:ilvl w:val="0"/>
          <w:numId w:val="1138"/>
        </w:numPr>
      </w:pPr>
      <w:r>
        <w:t xml:space="preserve">Mecanismos de realización de las funciones.</w:t>
      </w:r>
    </w:p>
    <w:p>
      <w:pPr>
        <w:numPr>
          <w:ilvl w:val="0"/>
          <w:numId w:val="1138"/>
        </w:numPr>
      </w:pPr>
      <w:r>
        <w:t xml:space="preserve">Alternativas o equivalentes funcionales.</w:t>
      </w:r>
    </w:p>
    <w:p>
      <w:pPr>
        <w:numPr>
          <w:ilvl w:val="0"/>
          <w:numId w:val="1138"/>
        </w:numPr>
      </w:pPr>
      <w:r>
        <w:t xml:space="preserve">Contexto estructural: estrecha relación entre estructura y función.</w:t>
      </w:r>
    </w:p>
    <w:p>
      <w:pPr>
        <w:numPr>
          <w:ilvl w:val="0"/>
          <w:numId w:val="1138"/>
        </w:numPr>
      </w:pPr>
      <w:r>
        <w:t xml:space="preserve">Dinámica y principios de cambio.</w:t>
      </w:r>
    </w:p>
    <w:p>
      <w:pPr>
        <w:numPr>
          <w:ilvl w:val="0"/>
          <w:numId w:val="1138"/>
        </w:numPr>
      </w:pPr>
      <w:r>
        <w:t xml:space="preserve">Problemas de verificación.</w:t>
      </w:r>
    </w:p>
    <w:p>
      <w:pPr>
        <w:numPr>
          <w:ilvl w:val="0"/>
          <w:numId w:val="113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8"/>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9"/>
    <w:bookmarkStart w:id="126"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20"/>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1"/>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2"/>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3"/>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3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3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3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4"/>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5"/>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6"/>
    <w:bookmarkStart w:id="134"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7"/>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8"/>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9"/>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30"/>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1"/>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2"/>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3"/>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4"/>
    <w:bookmarkStart w:id="145"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5"/>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6"/>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7"/>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4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4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8"/>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9"/>
      </w:r>
      <w:r>
        <w:t xml:space="preserve"> </w:t>
      </w:r>
      <w:r>
        <w:t xml:space="preserve">Gabriel Almond y J. Coleman: THE POLITICS OF THE DEVELOPING AREAS Princeton University Press, 1960</w:t>
      </w:r>
      <w:r>
        <w:rPr>
          <w:rStyle w:val="FootnoteReference"/>
        </w:rPr>
        <w:footnoteReference w:id="140"/>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1"/>
      </w:r>
      <w:r>
        <w:t xml:space="preserve"> </w:t>
      </w:r>
      <w:r>
        <w:t xml:space="preserve">Eugène J. Meehan: PENSAMIENTO POLITICO CONTEMPORANEO Madrid, Revista de Occidente, 1973</w:t>
      </w:r>
      <w:r>
        <w:rPr>
          <w:rStyle w:val="FootnoteReference"/>
        </w:rPr>
        <w:footnoteReference w:id="142"/>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3"/>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4"/>
      </w:r>
      <w:r>
        <w:t xml:space="preserve">.</w:t>
      </w:r>
    </w:p>
    <w:bookmarkEnd w:id="145"/>
    <w:bookmarkStart w:id="150"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4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4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4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6"/>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7"/>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8"/>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9"/>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50"/>
    <w:bookmarkStart w:id="163"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1"/>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2"/>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3"/>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4"/>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5"/>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6"/>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7"/>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8"/>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9"/>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60"/>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1"/>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2"/>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3"/>
    <w:bookmarkEnd w:id="164"/>
    <w:bookmarkStart w:id="198" w:name="tercera-parte-2"/>
    <w:p>
      <w:pPr>
        <w:pStyle w:val="Heading2"/>
      </w:pPr>
      <w:r>
        <w:t xml:space="preserve">Tercera parte</w:t>
      </w:r>
    </w:p>
    <w:bookmarkStart w:id="166"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5"/>
      </w:r>
    </w:p>
    <w:bookmarkEnd w:id="166"/>
    <w:bookmarkStart w:id="172"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7"/>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8"/>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9"/>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70"/>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1"/>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2"/>
    <w:bookmarkStart w:id="181"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3"/>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4"/>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5"/>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6"/>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7"/>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8"/>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9"/>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80"/>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1"/>
    <w:bookmarkStart w:id="191"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2"/>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3"/>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4"/>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5"/>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6"/>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7"/>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4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4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8"/>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9"/>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90"/>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1"/>
    <w:bookmarkStart w:id="192"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2"/>
    <w:bookmarkStart w:id="193"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3"/>
    <w:bookmarkStart w:id="195"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4"/>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5"/>
    <w:bookmarkStart w:id="197"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6"/>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7"/>
    <w:bookmarkEnd w:id="198"/>
    <w:bookmarkStart w:id="223" w:name="cuarta-parte-1"/>
    <w:p>
      <w:pPr>
        <w:pStyle w:val="Heading2"/>
      </w:pPr>
      <w:r>
        <w:t xml:space="preserve">Cuarta parte</w:t>
      </w:r>
    </w:p>
    <w:bookmarkStart w:id="202"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9"/>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200"/>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1"/>
      </w:r>
      <w:r>
        <w:t xml:space="preserve">.</w:t>
      </w:r>
    </w:p>
    <w:p>
      <w:pPr>
        <w:pStyle w:val="BodyText"/>
      </w:pPr>
      <w:r>
        <w:t xml:space="preserve">Vamos a repasar ahora algunos detalles de las cuatro actividades recién mencionadas.</w:t>
      </w:r>
    </w:p>
    <w:bookmarkEnd w:id="202"/>
    <w:bookmarkStart w:id="203"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3"/>
    <w:bookmarkStart w:id="204"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4"/>
    <w:bookmarkStart w:id="205"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5"/>
    <w:bookmarkStart w:id="206"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6"/>
    <w:bookmarkStart w:id="211"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7"/>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8"/>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9"/>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10"/>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1"/>
    <w:bookmarkStart w:id="218"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2"/>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3"/>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4"/>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5"/>
      </w:r>
      <w:r>
        <w:t xml:space="preserve"> </w:t>
      </w:r>
      <w:r>
        <w:t xml:space="preserve">y</w:t>
      </w:r>
      <w:r>
        <w:t xml:space="preserve"> </w:t>
      </w:r>
      <w:r>
        <w:t xml:space="preserve">“</w:t>
      </w:r>
      <w:r>
        <w:t xml:space="preserve">Politics and Government</w:t>
      </w:r>
      <w:r>
        <w:t xml:space="preserve">”</w:t>
      </w:r>
      <w:r>
        <w:rPr>
          <w:rStyle w:val="FootnoteReference"/>
        </w:rPr>
        <w:footnoteReference w:id="216"/>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7"/>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8"/>
    <w:bookmarkStart w:id="222"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9"/>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20"/>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1"/>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2"/>
    <w:bookmarkEnd w:id="223"/>
    <w:bookmarkStart w:id="230" w:name="quinta-parte"/>
    <w:p>
      <w:pPr>
        <w:pStyle w:val="Heading2"/>
      </w:pPr>
      <w:r>
        <w:t xml:space="preserve">Quinta parte</w:t>
      </w:r>
    </w:p>
    <w:bookmarkStart w:id="229"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4"/>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5"/>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44"/>
        </w:numPr>
      </w:pPr>
      <w:r>
        <w:t xml:space="preserve">Un método de cura psicoanalítica, basado en la investigación y caracterizado por la interpretación controlada de la resistencia, de la transferencia y del deseo.</w:t>
      </w:r>
    </w:p>
    <w:p>
      <w:pPr>
        <w:numPr>
          <w:ilvl w:val="0"/>
          <w:numId w:val="114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6"/>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7"/>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8"/>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9"/>
    <w:bookmarkEnd w:id="230"/>
    <w:bookmarkEnd w:id="231"/>
    <w:bookmarkStart w:id="234"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45"/>
        </w:numPr>
        <w:pStyle w:val="Compact"/>
      </w:pPr>
      <w:r>
        <w:t xml:space="preserve">Rasgos generales: El positivismo, el empirismo y sus derivados.</w:t>
      </w:r>
    </w:p>
    <w:p>
      <w:pPr>
        <w:numPr>
          <w:ilvl w:val="0"/>
          <w:numId w:val="1145"/>
        </w:numPr>
        <w:pStyle w:val="Compact"/>
      </w:pPr>
      <w:r>
        <w:t xml:space="preserve">El objeto y el método.</w:t>
      </w:r>
    </w:p>
    <w:p>
      <w:pPr>
        <w:numPr>
          <w:ilvl w:val="0"/>
          <w:numId w:val="1145"/>
        </w:numPr>
        <w:pStyle w:val="Compact"/>
      </w:pPr>
      <w:r>
        <w:t xml:space="preserve">Problemas actuales.</w:t>
      </w:r>
    </w:p>
    <w:p>
      <w:pPr>
        <w:pStyle w:val="FirstParagraph"/>
      </w:pPr>
      <w:r>
        <w:t xml:space="preserve">Segunda parte:</w:t>
      </w:r>
    </w:p>
    <w:p>
      <w:pPr>
        <w:numPr>
          <w:ilvl w:val="0"/>
          <w:numId w:val="1146"/>
        </w:numPr>
        <w:pStyle w:val="Compact"/>
      </w:pPr>
      <w:r>
        <w:t xml:space="preserve">Behaviorismo, estructural-funcionalismo y enfoque sistémico.</w:t>
      </w:r>
    </w:p>
    <w:p>
      <w:pPr>
        <w:numPr>
          <w:ilvl w:val="0"/>
          <w:numId w:val="1146"/>
        </w:numPr>
        <w:pStyle w:val="Compact"/>
      </w:pPr>
      <w:r>
        <w:t xml:space="preserve">El enfoque comparatista: Descripción de los enfoques.</w:t>
      </w:r>
    </w:p>
    <w:p>
      <w:pPr>
        <w:numPr>
          <w:ilvl w:val="0"/>
          <w:numId w:val="1146"/>
        </w:numPr>
        <w:pStyle w:val="Compact"/>
      </w:pPr>
      <w:r>
        <w:t xml:space="preserve">Síntesis de obras teóricas de estas corrientes.</w:t>
      </w:r>
    </w:p>
    <w:p>
      <w:pPr>
        <w:pStyle w:val="FirstParagraph"/>
      </w:pPr>
      <w:r>
        <w:t xml:space="preserve">Tercera parte:</w:t>
      </w:r>
    </w:p>
    <w:p>
      <w:pPr>
        <w:numPr>
          <w:ilvl w:val="0"/>
          <w:numId w:val="1147"/>
        </w:numPr>
        <w:pStyle w:val="Compact"/>
      </w:pPr>
      <w:r>
        <w:t xml:space="preserve">Las explicaciones de base psicológica individual: La Psicología del estímulo-respuesta.</w:t>
      </w:r>
    </w:p>
    <w:p>
      <w:pPr>
        <w:numPr>
          <w:ilvl w:val="0"/>
          <w:numId w:val="1147"/>
        </w:numPr>
        <w:pStyle w:val="Compact"/>
      </w:pPr>
      <w:r>
        <w:t xml:space="preserve">La psicología de la Gestalt.</w:t>
      </w:r>
    </w:p>
    <w:p>
      <w:pPr>
        <w:numPr>
          <w:ilvl w:val="0"/>
          <w:numId w:val="1147"/>
        </w:numPr>
        <w:pStyle w:val="Compact"/>
      </w:pPr>
      <w:r>
        <w:t xml:space="preserve">La teoría del campo.</w:t>
      </w:r>
    </w:p>
    <w:p>
      <w:pPr>
        <w:numPr>
          <w:ilvl w:val="0"/>
          <w:numId w:val="1147"/>
        </w:numPr>
        <w:pStyle w:val="Compact"/>
      </w:pPr>
      <w:r>
        <w:t xml:space="preserve">El freudismo ortodoxo.</w:t>
      </w:r>
    </w:p>
    <w:p>
      <w:pPr>
        <w:numPr>
          <w:ilvl w:val="0"/>
          <w:numId w:val="1147"/>
        </w:numPr>
        <w:pStyle w:val="Compact"/>
      </w:pPr>
      <w:r>
        <w:t xml:space="preserve">El neofreudismo.</w:t>
      </w:r>
    </w:p>
    <w:p>
      <w:pPr>
        <w:pStyle w:val="FirstParagraph"/>
      </w:pPr>
      <w:r>
        <w:t xml:space="preserve">Cuarta parte:</w:t>
      </w:r>
    </w:p>
    <w:p>
      <w:pPr>
        <w:numPr>
          <w:ilvl w:val="0"/>
          <w:numId w:val="1148"/>
        </w:numPr>
        <w:pStyle w:val="Compact"/>
      </w:pPr>
      <w:r>
        <w:t xml:space="preserve">El formalismo.</w:t>
      </w:r>
    </w:p>
    <w:p>
      <w:pPr>
        <w:numPr>
          <w:ilvl w:val="0"/>
          <w:numId w:val="1148"/>
        </w:numPr>
        <w:pStyle w:val="Compact"/>
      </w:pPr>
      <w:r>
        <w:t xml:space="preserve">La teoría de los juegos.</w:t>
      </w:r>
    </w:p>
    <w:p>
      <w:pPr>
        <w:numPr>
          <w:ilvl w:val="0"/>
          <w:numId w:val="1148"/>
        </w:numPr>
        <w:pStyle w:val="Compact"/>
      </w:pPr>
      <w:r>
        <w:t xml:space="preserve">La teoría de la información y la cibernética.</w:t>
      </w:r>
    </w:p>
    <w:p>
      <w:pPr>
        <w:numPr>
          <w:ilvl w:val="0"/>
          <w:numId w:val="1148"/>
        </w:numPr>
        <w:pStyle w:val="Compact"/>
      </w:pPr>
      <w:r>
        <w:t xml:space="preserve">Modelos y simulaciones.</w:t>
      </w:r>
    </w:p>
    <w:p>
      <w:pPr>
        <w:pStyle w:val="FirstParagraph"/>
      </w:pPr>
      <w:r>
        <w:t xml:space="preserve">Quinta parte:</w:t>
      </w:r>
    </w:p>
    <w:p>
      <w:pPr>
        <w:numPr>
          <w:ilvl w:val="0"/>
          <w:numId w:val="1149"/>
        </w:numPr>
        <w:pStyle w:val="Compact"/>
      </w:pPr>
      <w:r>
        <w:t xml:space="preserve">Enfoques metodológicos usuales: Puntos en común.</w:t>
      </w:r>
    </w:p>
    <w:p>
      <w:pPr>
        <w:numPr>
          <w:ilvl w:val="0"/>
          <w:numId w:val="1149"/>
        </w:numPr>
        <w:pStyle w:val="Compact"/>
      </w:pPr>
      <w:r>
        <w:t xml:space="preserve">Particularidades metodológicas.</w:t>
      </w:r>
    </w:p>
    <w:p>
      <w:pPr>
        <w:numPr>
          <w:ilvl w:val="0"/>
          <w:numId w:val="1149"/>
        </w:numPr>
        <w:pStyle w:val="Compact"/>
      </w:pPr>
      <w:r>
        <w:t xml:space="preserve">Reflexiones sobre el lenguaje y la elaboración conceptual.</w:t>
      </w:r>
    </w:p>
    <w:bookmarkStart w:id="233" w:name="primera-parte-3"/>
    <w:p>
      <w:pPr>
        <w:pStyle w:val="Heading2"/>
      </w:pPr>
      <w:r>
        <w:t xml:space="preserve">Primera parte</w:t>
      </w:r>
    </w:p>
    <w:bookmarkStart w:id="232" w:name="rasgos-generales-2"/>
    <w:p>
      <w:pPr>
        <w:pStyle w:val="Heading3"/>
      </w:pPr>
      <w:r>
        <w:t xml:space="preserve">Rasgos generales</w:t>
      </w:r>
    </w:p>
    <w:p>
      <w:pPr>
        <w:numPr>
          <w:ilvl w:val="0"/>
          <w:numId w:val="115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5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5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5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5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5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5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5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5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5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5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5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5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5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5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5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5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5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5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56"/>
        </w:numPr>
        <w:pStyle w:val="Compact"/>
      </w:pPr>
      <w:r>
        <w:t xml:space="preserve">“</w:t>
      </w:r>
      <w:r>
        <w:t xml:space="preserve">BREVE DICCIONARIO POLITICO,</w:t>
      </w:r>
      <w:r>
        <w:t xml:space="preserve">”</w:t>
      </w:r>
      <w:r>
        <w:t xml:space="preserve"> </w:t>
      </w:r>
      <w:r>
        <w:t xml:space="preserve">Ed. Progreso, Moscú, 1983.</w:t>
      </w:r>
    </w:p>
    <w:p>
      <w:pPr>
        <w:numPr>
          <w:ilvl w:val="0"/>
          <w:numId w:val="115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5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5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5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5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5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5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5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5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5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5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5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5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5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5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5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56"/>
        </w:numPr>
        <w:pStyle w:val="Compact"/>
      </w:pPr>
      <w:r>
        <w:t xml:space="preserve">CARDOZO, F.H. y FALETTO, E. "DEPENDENCIA Y DESARROLLO EN AMERICA LATINA,</w:t>
      </w:r>
      <w:r>
        <w:t xml:space="preserve"> </w:t>
      </w:r>
      <w:r>
        <w:t xml:space="preserve">Siglo XXI, México, 1969.</w:t>
      </w:r>
    </w:p>
    <w:p>
      <w:pPr>
        <w:numPr>
          <w:ilvl w:val="0"/>
          <w:numId w:val="115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5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5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56"/>
        </w:numPr>
        <w:pStyle w:val="Compact"/>
      </w:pPr>
      <w:r>
        <w:t xml:space="preserve">COPLIN, W.D. "INTRODUCTION TO INTERNATIONAL POLITICS. A THEORETICAL</w:t>
      </w:r>
      <w:r>
        <w:t xml:space="preserve"> </w:t>
      </w:r>
      <w:r>
        <w:t xml:space="preserve">OVERVIEW, Chicago ,1971.</w:t>
      </w:r>
    </w:p>
    <w:p>
      <w:pPr>
        <w:numPr>
          <w:ilvl w:val="0"/>
          <w:numId w:val="115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5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5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5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5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5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5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5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5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5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56"/>
        </w:numPr>
        <w:pStyle w:val="Compact"/>
      </w:pPr>
      <w:r>
        <w:t xml:space="preserve">DURKHEIM, E. "DE LA DIVISION DEL TRABAJO SOCIAL, Schapire, Bs.As, 1967.</w:t>
      </w:r>
    </w:p>
    <w:p>
      <w:pPr>
        <w:numPr>
          <w:ilvl w:val="0"/>
          <w:numId w:val="115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5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5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56"/>
        </w:numPr>
        <w:pStyle w:val="Compact"/>
      </w:pPr>
      <w:r>
        <w:t xml:space="preserve">EASTON, David "ESQUEMA PARA EL ANALISIS POLITICO, Amorrortu, Bs.As., 1969.</w:t>
      </w:r>
    </w:p>
    <w:p>
      <w:pPr>
        <w:numPr>
          <w:ilvl w:val="0"/>
          <w:numId w:val="115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5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5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5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5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5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5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5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5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5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5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5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5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5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5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5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5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5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5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5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5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5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56"/>
        </w:numPr>
        <w:pStyle w:val="Compact"/>
      </w:pPr>
      <w:r>
        <w:t xml:space="preserve">—————- "TEORIA E PRASSI NELLA SOCIETA TECNOLOGICA, Bari, 1969.</w:t>
      </w:r>
    </w:p>
    <w:p>
      <w:pPr>
        <w:numPr>
          <w:ilvl w:val="0"/>
          <w:numId w:val="115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5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5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5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5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5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5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5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5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5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5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5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5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5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5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5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5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5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5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5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5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6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6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6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6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6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6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6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64"/>
        </w:numPr>
        <w:pStyle w:val="Compact"/>
      </w:pPr>
      <w:r>
        <w:t xml:space="preserve">LERNER, D. "THE PASSING OF TRADITIONAL SOCIETY. MODERNIZING THE MIDDLE</w:t>
      </w:r>
      <w:r>
        <w:t xml:space="preserve"> </w:t>
      </w:r>
      <w:r>
        <w:t xml:space="preserve">EAST, New York, 1958.</w:t>
      </w:r>
    </w:p>
    <w:p>
      <w:pPr>
        <w:numPr>
          <w:ilvl w:val="0"/>
          <w:numId w:val="116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6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6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6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6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6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6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6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6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67"/>
        </w:numPr>
        <w:pStyle w:val="Compact"/>
      </w:pPr>
    </w:p>
    <w:p>
      <w:pPr>
        <w:numPr>
          <w:ilvl w:val="1"/>
          <w:numId w:val="116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6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6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6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6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6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6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6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6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6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7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7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7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7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7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7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7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7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7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7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7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7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7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7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7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7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7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7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7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73"/>
        </w:numPr>
        <w:pStyle w:val="Compact"/>
      </w:pPr>
      <w:r>
        <w:t xml:space="preserve">PUTNAM, R.D. "THE BELIEF OF POLITICIANS: IDEOLOGY, CONFLICT AND</w:t>
      </w:r>
      <w:r>
        <w:t xml:space="preserve"> </w:t>
      </w:r>
      <w:r>
        <w:t xml:space="preserve">DEMOCRACY IN BRITAIN AND ITALY, London, 1973.</w:t>
      </w:r>
    </w:p>
    <w:p>
      <w:pPr>
        <w:numPr>
          <w:ilvl w:val="0"/>
          <w:numId w:val="117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7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7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7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7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7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7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7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7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7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7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7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7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7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7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7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7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7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7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7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7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7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7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7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7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7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7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7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7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7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7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7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7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7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2"/>
    <w:bookmarkEnd w:id="233"/>
    <w:bookmarkEnd w:id="2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8">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1">
    <w:p>
      <w:pPr>
        <w:pStyle w:val="FootnoteText"/>
      </w:pPr>
      <w:r>
        <w:rPr>
          <w:rStyle w:val="FootnoteReference"/>
        </w:rPr>
        <w:footnoteRef/>
      </w:r>
      <w:r>
        <w:t xml:space="preserve"> </w:t>
      </w:r>
      <w:r>
        <w:t xml:space="preserve">Eugène J. Meehan: op. cit., pg. 41 y ss.</w:t>
      </w:r>
    </w:p>
  </w:footnote>
  <w:footnote w:id="42">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5">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6">
    <w:p>
      <w:pPr>
        <w:pStyle w:val="FootnoteText"/>
      </w:pPr>
      <w:r>
        <w:rPr>
          <w:rStyle w:val="FootnoteReference"/>
        </w:rPr>
        <w:footnoteRef/>
      </w:r>
      <w:r>
        <w:t xml:space="preserve"> </w:t>
      </w:r>
      <w:r>
        <w:t xml:space="preserve">H. Albert: TRAKTAT ÜBER KRITISCHE VERNUNFT, 1968, pg. 49; citado por K. von Beyme, op. cit.</w:t>
      </w:r>
    </w:p>
  </w:footnote>
  <w:footnote w:id="47">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1">
    <w:p>
      <w:pPr>
        <w:pStyle w:val="FootnoteText"/>
      </w:pPr>
      <w:r>
        <w:rPr>
          <w:rStyle w:val="FootnoteReference"/>
        </w:rPr>
        <w:footnoteRef/>
      </w:r>
      <w:r>
        <w:t xml:space="preserve"> </w:t>
      </w:r>
      <w:r>
        <w:t xml:space="preserve">Klaus von Beyme: op. cit.</w:t>
      </w:r>
    </w:p>
  </w:footnote>
  <w:footnote w:id="52">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6">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60">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1">
    <w:p>
      <w:pPr>
        <w:pStyle w:val="FootnoteText"/>
      </w:pPr>
      <w:r>
        <w:rPr>
          <w:rStyle w:val="FootnoteReference"/>
        </w:rPr>
        <w:footnoteRef/>
      </w:r>
      <w:r>
        <w:t xml:space="preserve"> </w:t>
      </w:r>
      <w:r>
        <w:t xml:space="preserve">F. Chatelet et al.: DICTIONNAIRE DES OEUVRES POLITIQUES - Paris-PUF- 1989.</w:t>
      </w:r>
    </w:p>
  </w:footnote>
  <w:footnote w:id="63">
    <w:p>
      <w:pPr>
        <w:pStyle w:val="FootnoteText"/>
      </w:pPr>
      <w:r>
        <w:rPr>
          <w:rStyle w:val="FootnoteReference"/>
        </w:rPr>
        <w:footnoteRef/>
      </w:r>
      <w:r>
        <w:t xml:space="preserve"> </w:t>
      </w:r>
      <w:r>
        <w:t xml:space="preserve">F.J.C. Hearnshaw: HISTORIA DE LAS IDEAS POLITICAS - Santiago de Chile - Empresa Letras - ?</w:t>
      </w:r>
    </w:p>
  </w:footnote>
  <w:footnote w:id="64">
    <w:p>
      <w:pPr>
        <w:pStyle w:val="FootnoteText"/>
      </w:pPr>
      <w:r>
        <w:rPr>
          <w:rStyle w:val="FootnoteReference"/>
        </w:rPr>
        <w:footnoteRef/>
      </w:r>
      <w:r>
        <w:t xml:space="preserve"> </w:t>
      </w:r>
      <w:r>
        <w:t xml:space="preserve">F. Chatelet et al.: DICTIONNAIRE DES OEUVRES POLITIQUES, Paris, PUF, 1989.</w:t>
      </w:r>
    </w:p>
  </w:footnote>
  <w:footnote w:id="66">
    <w:p>
      <w:pPr>
        <w:pStyle w:val="FootnoteText"/>
      </w:pPr>
      <w:r>
        <w:rPr>
          <w:rStyle w:val="FootnoteReference"/>
        </w:rPr>
        <w:footnoteRef/>
      </w:r>
      <w:r>
        <w:t xml:space="preserve"> </w:t>
      </w:r>
      <w:r>
        <w:t xml:space="preserve">J.F.C. Hearnshaw: op. cit.</w:t>
      </w:r>
    </w:p>
  </w:footnote>
  <w:footnote w:id="67">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J.F.C. Hearnshaw: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7">
    <w:p>
      <w:pPr>
        <w:pStyle w:val="FootnoteText"/>
      </w:pPr>
      <w:r>
        <w:rPr>
          <w:rStyle w:val="FootnoteReference"/>
        </w:rPr>
        <w:footnoteRef/>
      </w:r>
      <w:r>
        <w:t xml:space="preserve"> </w:t>
      </w:r>
      <w:r>
        <w:t xml:space="preserve">Chatelet, Duhamel y Pisier, op. cit.</w:t>
      </w:r>
    </w:p>
  </w:footnote>
  <w:footnote w:id="80">
    <w:p>
      <w:pPr>
        <w:pStyle w:val="FootnoteText"/>
      </w:pPr>
      <w:r>
        <w:rPr>
          <w:rStyle w:val="FootnoteReference"/>
        </w:rPr>
        <w:footnoteRef/>
      </w:r>
      <w:r>
        <w:t xml:space="preserve"> </w:t>
      </w:r>
      <w:r>
        <w:t xml:space="preserve">John Locke: ENSAYO SOBRE EL GOBIERNO CIVIL, Madrid, Aguilar, 1981.</w:t>
      </w:r>
    </w:p>
  </w:footnote>
  <w:footnote w:id="82">
    <w:p>
      <w:pPr>
        <w:pStyle w:val="FootnoteText"/>
      </w:pPr>
      <w:r>
        <w:rPr>
          <w:rStyle w:val="FootnoteReference"/>
        </w:rPr>
        <w:footnoteRef/>
      </w:r>
      <w:r>
        <w:t xml:space="preserve"> </w:t>
      </w:r>
      <w:r>
        <w:t xml:space="preserve">Saint-Simon: OEUVRES, Paris, Anthropos, 1966.</w:t>
      </w:r>
    </w:p>
  </w:footnote>
  <w:footnote w:id="84">
    <w:p>
      <w:pPr>
        <w:pStyle w:val="FootnoteText"/>
      </w:pPr>
      <w:r>
        <w:rPr>
          <w:rStyle w:val="FootnoteReference"/>
        </w:rPr>
        <w:footnoteRef/>
      </w:r>
      <w:r>
        <w:t xml:space="preserve"> </w:t>
      </w:r>
      <w:r>
        <w:t xml:space="preserve">Zeev Sternhell: MAURICE BARRES ET LE NATIONALISME FRANCAIS, Paris, A. Colin, 1972.</w:t>
      </w:r>
    </w:p>
  </w:footnote>
  <w:footnote w:id="85">
    <w:p>
      <w:pPr>
        <w:pStyle w:val="FootnoteText"/>
      </w:pPr>
      <w:r>
        <w:rPr>
          <w:rStyle w:val="FootnoteReference"/>
        </w:rPr>
        <w:footnoteRef/>
      </w:r>
      <w:r>
        <w:t xml:space="preserve"> </w:t>
      </w:r>
      <w:r>
        <w:t xml:space="preserve">Chatelet, Duhamel y Pisier, op. cit.</w:t>
      </w:r>
    </w:p>
  </w:footnote>
  <w:footnote w:id="87">
    <w:p>
      <w:pPr>
        <w:pStyle w:val="FootnoteText"/>
      </w:pPr>
      <w:r>
        <w:rPr>
          <w:rStyle w:val="FootnoteReference"/>
        </w:rPr>
        <w:footnoteRef/>
      </w:r>
      <w:r>
        <w:t xml:space="preserve"> </w:t>
      </w:r>
      <w:r>
        <w:t xml:space="preserve">Alain de Benoist: DEMOCRATIE: LE PROBLEME, Paris, Le Labyrin- the, 1985.</w:t>
      </w:r>
    </w:p>
  </w:footnote>
  <w:footnote w:id="88">
    <w:p>
      <w:pPr>
        <w:pStyle w:val="FootnoteText"/>
      </w:pPr>
      <w:r>
        <w:rPr>
          <w:rStyle w:val="FootnoteReference"/>
        </w:rPr>
        <w:footnoteRef/>
      </w:r>
      <w:r>
        <w:t xml:space="preserve"> </w:t>
      </w:r>
      <w:r>
        <w:t xml:space="preserve">Bertrand de Jouvenel: EL PODER, Madrid, Ed. Nacional, 1974, segunda edición.</w:t>
      </w:r>
    </w:p>
  </w:footnote>
  <w:footnote w:id="94">
    <w:p>
      <w:pPr>
        <w:pStyle w:val="FootnoteText"/>
      </w:pPr>
      <w:r>
        <w:rPr>
          <w:rStyle w:val="FootnoteReference"/>
        </w:rPr>
        <w:footnoteRef/>
      </w:r>
      <w:r>
        <w:t xml:space="preserve"> </w:t>
      </w:r>
      <w:r>
        <w:t xml:space="preserve">Klaus von Beyme: TEORIAS POLITICAS CONTEMPORANEAS, Madrid, Instituto de Estudios Políticos, 1977.</w:t>
      </w:r>
    </w:p>
  </w:footnote>
  <w:footnote w:id="98">
    <w:p>
      <w:pPr>
        <w:pStyle w:val="FootnoteText"/>
      </w:pPr>
      <w:r>
        <w:rPr>
          <w:rStyle w:val="FootnoteReference"/>
        </w:rPr>
        <w:footnoteRef/>
      </w:r>
      <w:r>
        <w:t xml:space="preserve"> </w:t>
      </w:r>
      <w:r>
        <w:t xml:space="preserve">B. F. Skinner: SCIENCE AND HUMAN BEHAVIOR, New York, Free Press, 1953.</w:t>
      </w:r>
    </w:p>
  </w:footnote>
  <w:footnote w:id="99">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100">
    <w:p>
      <w:pPr>
        <w:pStyle w:val="FootnoteText"/>
      </w:pPr>
      <w:r>
        <w:rPr>
          <w:rStyle w:val="FootnoteReference"/>
        </w:rPr>
        <w:footnoteRef/>
      </w:r>
      <w:r>
        <w:t xml:space="preserve"> </w:t>
      </w:r>
      <w:r>
        <w:t xml:space="preserve">Klaus von Beyme, op. cit., pg. 137 y ss.</w:t>
      </w:r>
    </w:p>
  </w:footnote>
  <w:footnote w:id="103">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4">
    <w:p>
      <w:pPr>
        <w:pStyle w:val="FootnoteText"/>
      </w:pPr>
      <w:r>
        <w:rPr>
          <w:rStyle w:val="FootnoteReference"/>
        </w:rPr>
        <w:footnoteRef/>
      </w:r>
      <w:r>
        <w:t xml:space="preserve"> </w:t>
      </w:r>
      <w:r>
        <w:t xml:space="preserve">Bronislaw Malinowski: A SCIENTIFIC THEORY OF CULTURE, New Caroline University Press, 1944.</w:t>
      </w:r>
    </w:p>
  </w:footnote>
  <w:footnote w:id="105">
    <w:p>
      <w:pPr>
        <w:pStyle w:val="FootnoteText"/>
      </w:pPr>
      <w:r>
        <w:rPr>
          <w:rStyle w:val="FootnoteReference"/>
        </w:rPr>
        <w:footnoteRef/>
      </w:r>
      <w:r>
        <w:t xml:space="preserve"> </w:t>
      </w:r>
      <w:r>
        <w:t xml:space="preserve">Eugène J. Meehan: PENSAMIENTO POLITICO CONTEMPORANEO, Madrid, Revista de Occidente, 1973.</w:t>
      </w:r>
    </w:p>
  </w:footnote>
  <w:footnote w:id="106">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Ver al respecto los Cap. 6 y 7 de este libro.</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1">
    <w:p>
      <w:pPr>
        <w:pStyle w:val="FootnoteText"/>
      </w:pPr>
      <w:r>
        <w:rPr>
          <w:rStyle w:val="FootnoteReference"/>
        </w:rPr>
        <w:footnoteRef/>
      </w:r>
      <w:r>
        <w:t xml:space="preserve"> </w:t>
      </w:r>
      <w:r>
        <w:t xml:space="preserve">Eugène J. Meehan, op. cit.</w:t>
      </w:r>
    </w:p>
  </w:footnote>
  <w:footnote w:id="112">
    <w:p>
      <w:pPr>
        <w:pStyle w:val="FootnoteText"/>
      </w:pPr>
      <w:r>
        <w:rPr>
          <w:rStyle w:val="FootnoteReference"/>
        </w:rPr>
        <w:footnoteRef/>
      </w:r>
      <w:r>
        <w:t xml:space="preserve"> </w:t>
      </w:r>
      <w:r>
        <w:t xml:space="preserve">Ludwig von Bertalanffy: TEORIA GENERAL DE LOS SISTEMAS, México, FCE, 1981.</w:t>
      </w:r>
    </w:p>
  </w:footnote>
  <w:footnote w:id="114">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5">
    <w:p>
      <w:pPr>
        <w:pStyle w:val="FootnoteText"/>
      </w:pPr>
      <w:r>
        <w:rPr>
          <w:rStyle w:val="FootnoteReference"/>
        </w:rPr>
        <w:footnoteRef/>
      </w:r>
      <w:r>
        <w:t xml:space="preserve"> </w:t>
      </w:r>
      <w:r>
        <w:t xml:space="preserve">Idem nota anterior.</w:t>
      </w:r>
    </w:p>
  </w:footnote>
  <w:footnote w:id="117">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8">
    <w:p>
      <w:pPr>
        <w:pStyle w:val="FootnoteText"/>
      </w:pPr>
      <w:r>
        <w:rPr>
          <w:rStyle w:val="FootnoteReference"/>
        </w:rPr>
        <w:footnoteRef/>
      </w:r>
      <w:r>
        <w:t xml:space="preserve"> </w:t>
      </w:r>
      <w:r>
        <w:t xml:space="preserve">Michel Crozier: LE PHENOMENE BUREAUCRATIQUE Paris, Seuil, 1964.</w:t>
      </w:r>
    </w:p>
  </w:footnote>
  <w:footnote w:id="120">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Eugène J. Meehan: PENSAMIENTO POLITICO CONTEMPORANEO Madrid, Rev. de Occidente, 1973.</w:t>
      </w:r>
    </w:p>
  </w:footnote>
  <w:footnote w:id="123">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Helio Jaguaribe: SOCIEDAD, CAMBIO Y SISTEMA POLITICO Bs. As., Paidos, 1972.</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Eugène J. Meehan, op. cit.</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Domenico Fisichella: LINEAMENTI DI SCIENZA POLITICA CONCETTI, PROBLEMI, TEORIE Roma, NIS, 1990.</w:t>
      </w:r>
    </w:p>
  </w:footnote>
  <w:footnote w:id="135">
    <w:p>
      <w:pPr>
        <w:pStyle w:val="FootnoteText"/>
      </w:pPr>
      <w:r>
        <w:rPr>
          <w:rStyle w:val="FootnoteReference"/>
        </w:rPr>
        <w:footnoteRef/>
      </w:r>
      <w:r>
        <w:t xml:space="preserve"> </w:t>
      </w:r>
      <w:r>
        <w:t xml:space="preserve">Morton A.Kaplan: SYSTEM AND PROCESS IN INTERNATIONAL POLITICS New York, Wiley, 1957.</w:t>
      </w:r>
    </w:p>
  </w:footnote>
  <w:footnote w:id="136">
    <w:p>
      <w:pPr>
        <w:pStyle w:val="FootnoteText"/>
      </w:pPr>
      <w:r>
        <w:rPr>
          <w:rStyle w:val="FootnoteReference"/>
        </w:rPr>
        <w:footnoteRef/>
      </w:r>
      <w:r>
        <w:t xml:space="preserve"> </w:t>
      </w:r>
      <w:r>
        <w:t xml:space="preserve">Eugène J. Meehan, op. cit.</w:t>
      </w:r>
    </w:p>
  </w:footnote>
  <w:footnote w:id="13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9">
    <w:p>
      <w:pPr>
        <w:pStyle w:val="FootnoteText"/>
      </w:pPr>
      <w:r>
        <w:rPr>
          <w:rStyle w:val="FootnoteReference"/>
        </w:rPr>
        <w:footnoteRef/>
      </w:r>
      <w:r>
        <w:t xml:space="preserve"> </w:t>
      </w:r>
      <w:r>
        <w:t xml:space="preserve">Morton A.Kaplan: SYSTEM AND PROCESS IN INTERNATIONAL POLITICS New York, Wiley, 1957.</w:t>
      </w:r>
    </w:p>
  </w:footnote>
  <w:footnote w:id="140">
    <w:p>
      <w:pPr>
        <w:pStyle w:val="FootnoteText"/>
      </w:pPr>
      <w:r>
        <w:rPr>
          <w:rStyle w:val="FootnoteReference"/>
        </w:rPr>
        <w:footnoteRef/>
      </w:r>
      <w:r>
        <w:t xml:space="preserve"> </w:t>
      </w:r>
      <w:r>
        <w:t xml:space="preserve">Eugène J. Meehan, op. cit.</w:t>
      </w:r>
    </w:p>
  </w:footnote>
  <w:footnote w:id="141">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2">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3">
    <w:p>
      <w:pPr>
        <w:pStyle w:val="FootnoteText"/>
      </w:pPr>
      <w:r>
        <w:rPr>
          <w:rStyle w:val="FootnoteReference"/>
        </w:rPr>
        <w:footnoteRef/>
      </w:r>
      <w:r>
        <w:t xml:space="preserve"> </w:t>
      </w:r>
      <w:r>
        <w:t xml:space="preserve">Morton A.Kaplan: SYSTEM AND PROCESS IN INTERNATIONAL POLITICS New York, Wiley, 1957.</w:t>
      </w:r>
    </w:p>
  </w:footnote>
  <w:footnote w:id="144">
    <w:p>
      <w:pPr>
        <w:pStyle w:val="FootnoteText"/>
      </w:pPr>
      <w:r>
        <w:rPr>
          <w:rStyle w:val="FootnoteReference"/>
        </w:rPr>
        <w:footnoteRef/>
      </w:r>
      <w:r>
        <w:t xml:space="preserve"> </w:t>
      </w:r>
      <w:r>
        <w:t xml:space="preserve">Eugène J. Meehan, op. cit.</w:t>
      </w:r>
    </w:p>
  </w:footnote>
  <w:footnote w:id="146">
    <w:p>
      <w:pPr>
        <w:pStyle w:val="FootnoteText"/>
      </w:pPr>
      <w:r>
        <w:rPr>
          <w:rStyle w:val="FootnoteReference"/>
        </w:rPr>
        <w:footnoteRef/>
      </w:r>
      <w:r>
        <w:t xml:space="preserve"> </w:t>
      </w:r>
      <w:r>
        <w:t xml:space="preserve">Eugéne J. Meehan, PENSAMIENTO POLITICO CONTEMPORANEO, Madrid, Revista de Occidente, 1973.</w:t>
      </w:r>
    </w:p>
  </w:footnote>
  <w:footnote w:id="147">
    <w:p>
      <w:pPr>
        <w:pStyle w:val="FootnoteText"/>
      </w:pPr>
      <w:r>
        <w:rPr>
          <w:rStyle w:val="FootnoteReference"/>
        </w:rPr>
        <w:footnoteRef/>
      </w:r>
      <w:r>
        <w:t xml:space="preserve"> </w:t>
      </w:r>
      <w:r>
        <w:t xml:space="preserve">Giovanni Sartori: LA POLITICA - LOGICA Y METODO EN LAS CIENCIAS SOCIALES, México, FCE, 1984.</w:t>
      </w:r>
    </w:p>
  </w:footnote>
  <w:footnote w:id="148">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9">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H. Eckstein y D. Apter: COMPARATIVE POLITICS. A READER, New York, 1963.</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G.A. Almond y G.B. Powell: POLITICA COMPARADA, Bs. As., Paidós, 1972.</w:t>
      </w:r>
    </w:p>
  </w:footnote>
  <w:footnote w:id="157">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8">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9">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60">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1">
    <w:p>
      <w:pPr>
        <w:pStyle w:val="FootnoteText"/>
      </w:pPr>
      <w:r>
        <w:rPr>
          <w:rStyle w:val="FootnoteReference"/>
        </w:rPr>
        <w:footnoteRef/>
      </w:r>
      <w:r>
        <w:t xml:space="preserve"> </w:t>
      </w:r>
      <w:r>
        <w:t xml:space="preserve">G. Urbani: LA POLITICA COMPARATA, Bolonia, 1972.</w:t>
      </w:r>
    </w:p>
  </w:footnote>
  <w:footnote w:id="162">
    <w:p>
      <w:pPr>
        <w:pStyle w:val="FootnoteText"/>
      </w:pPr>
      <w:r>
        <w:rPr>
          <w:rStyle w:val="FootnoteReference"/>
        </w:rPr>
        <w:footnoteRef/>
      </w:r>
      <w:r>
        <w:t xml:space="preserve"> </w:t>
      </w:r>
      <w:r>
        <w:t xml:space="preserve">R.T. Holt y E. Turner: THE METHODOLOGY OF COMPARATIVE RESEARCH, Nerw York, 1970.</w:t>
      </w:r>
    </w:p>
  </w:footnote>
  <w:footnote w:id="165">
    <w:p>
      <w:pPr>
        <w:pStyle w:val="FootnoteText"/>
      </w:pPr>
      <w:r>
        <w:rPr>
          <w:rStyle w:val="FootnoteReference"/>
        </w:rPr>
        <w:footnoteRef/>
      </w:r>
      <w:r>
        <w:t xml:space="preserve"> </w:t>
      </w:r>
      <w:r>
        <w:t xml:space="preserve">Eugène J. Meehan: PENSAMIENTO POLITICO CONTEMPORANEO, Madrid, Revista de Occidente, 1973.</w:t>
      </w:r>
    </w:p>
  </w:footnote>
  <w:footnote w:id="167">
    <w:p>
      <w:pPr>
        <w:pStyle w:val="FootnoteText"/>
      </w:pPr>
      <w:r>
        <w:rPr>
          <w:rStyle w:val="FootnoteReference"/>
        </w:rPr>
        <w:footnoteRef/>
      </w:r>
      <w:r>
        <w:t xml:space="preserve"> </w:t>
      </w:r>
      <w:r>
        <w:t xml:space="preserve"> </w:t>
      </w:r>
      <w:r>
        <w:t xml:space="preserve">Clark L. Hull:A BEHAVIOR SYSTEM, Yale University Press, 1952.</w:t>
      </w:r>
    </w:p>
  </w:footnote>
  <w:footnote w:id="168">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9">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70">
    <w:p>
      <w:pPr>
        <w:pStyle w:val="FootnoteText"/>
      </w:pPr>
      <w:r>
        <w:rPr>
          <w:rStyle w:val="FootnoteReference"/>
        </w:rPr>
        <w:footnoteRef/>
      </w:r>
      <w:r>
        <w:t xml:space="preserve"> </w:t>
      </w:r>
      <w:r>
        <w:t xml:space="preserve">George C. Homans: SOCIAL BEHAVIOR: ITS ELEMENTARY FORMS, Harcourt, Brace and World Inc., 1961.</w:t>
      </w:r>
    </w:p>
  </w:footnote>
  <w:footnote w:id="171">
    <w:p>
      <w:pPr>
        <w:pStyle w:val="FootnoteText"/>
      </w:pPr>
      <w:r>
        <w:rPr>
          <w:rStyle w:val="FootnoteReference"/>
        </w:rPr>
        <w:footnoteRef/>
      </w:r>
      <w:r>
        <w:t xml:space="preserve"> </w:t>
      </w:r>
      <w:r>
        <w:t xml:space="preserve">Lester W. Milbrath: POLITICAL PARTICIPATION, Rand Mc Nally and Co., 1965.</w:t>
      </w:r>
    </w:p>
  </w:footnote>
  <w:footnote w:id="173">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4">
    <w:p>
      <w:pPr>
        <w:pStyle w:val="FootnoteText"/>
      </w:pPr>
      <w:r>
        <w:rPr>
          <w:rStyle w:val="FootnoteReference"/>
        </w:rPr>
        <w:footnoteRef/>
      </w:r>
      <w:r>
        <w:t xml:space="preserve"> </w:t>
      </w:r>
      <w:r>
        <w:t xml:space="preserve">Kurt Lewin: FIELD THEORY IN SOCIAL SCIENCE, Dorwin Cartwrigth (Harper and Bros.), 1951.</w:t>
      </w:r>
    </w:p>
  </w:footnote>
  <w:footnote w:id="175">
    <w:p>
      <w:pPr>
        <w:pStyle w:val="FootnoteText"/>
      </w:pPr>
      <w:r>
        <w:rPr>
          <w:rStyle w:val="FootnoteReference"/>
        </w:rPr>
        <w:footnoteRef/>
      </w:r>
      <w:r>
        <w:t xml:space="preserve"> </w:t>
      </w:r>
      <w:r>
        <w:t xml:space="preserve">Dorwin Cartwrigth y Alvin Zander: GROUP DYNAMICS: RESEARCH AND THEORY, Ed. Harper and Row, 1962.</w:t>
      </w:r>
    </w:p>
  </w:footnote>
  <w:footnote w:id="176">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7">
    <w:p>
      <w:pPr>
        <w:pStyle w:val="FootnoteText"/>
      </w:pPr>
      <w:r>
        <w:rPr>
          <w:rStyle w:val="FootnoteReference"/>
        </w:rPr>
        <w:footnoteRef/>
      </w:r>
      <w:r>
        <w:t xml:space="preserve"> </w:t>
      </w:r>
      <w:r>
        <w:t xml:space="preserve">Leo Festinger: A THEORY OF COGNITIVE DISSONANCE, Row, Peterson and Co., 1957.</w:t>
      </w:r>
    </w:p>
  </w:footnote>
  <w:footnote w:id="178">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9">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80">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2">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3">
    <w:p>
      <w:pPr>
        <w:pStyle w:val="FootnoteText"/>
      </w:pPr>
      <w:r>
        <w:rPr>
          <w:rStyle w:val="FootnoteReference"/>
        </w:rPr>
        <w:footnoteRef/>
      </w:r>
      <w:r>
        <w:t xml:space="preserve"> </w:t>
      </w:r>
      <w:r>
        <w:t xml:space="preserve">Sigmund Freud: OBRAS COMPLETAS, Madrid, Ed. Biblioteca Nueva, 1973, tomo II pág. 1745.</w:t>
      </w:r>
    </w:p>
  </w:footnote>
  <w:footnote w:id="184">
    <w:p>
      <w:pPr>
        <w:pStyle w:val="FootnoteText"/>
      </w:pPr>
      <w:r>
        <w:rPr>
          <w:rStyle w:val="FootnoteReference"/>
        </w:rPr>
        <w:footnoteRef/>
      </w:r>
      <w:r>
        <w:t xml:space="preserve"> </w:t>
      </w:r>
      <w:r>
        <w:t xml:space="preserve">Sigmund Freud: op. cit., tomo III, pág. 2563.</w:t>
      </w:r>
    </w:p>
  </w:footnote>
  <w:footnote w:id="185">
    <w:p>
      <w:pPr>
        <w:pStyle w:val="FootnoteText"/>
      </w:pPr>
      <w:r>
        <w:rPr>
          <w:rStyle w:val="FootnoteReference"/>
        </w:rPr>
        <w:footnoteRef/>
      </w:r>
      <w:r>
        <w:t xml:space="preserve"> </w:t>
      </w:r>
      <w:r>
        <w:t xml:space="preserve">Sigmund Freud: op. cit., tomo III, pág. 2961.</w:t>
      </w:r>
    </w:p>
  </w:footnote>
  <w:footnote w:id="186">
    <w:p>
      <w:pPr>
        <w:pStyle w:val="FootnoteText"/>
      </w:pPr>
      <w:r>
        <w:rPr>
          <w:rStyle w:val="FootnoteReference"/>
        </w:rPr>
        <w:footnoteRef/>
      </w:r>
      <w:r>
        <w:t xml:space="preserve"> </w:t>
      </w:r>
      <w:r>
        <w:t xml:space="preserve"> </w:t>
      </w:r>
      <w:r>
        <w:t xml:space="preserve">Sigmund Freud: op. cit., tomo III, pág. 3017.</w:t>
      </w:r>
    </w:p>
  </w:footnote>
  <w:footnote w:id="187">
    <w:p>
      <w:pPr>
        <w:pStyle w:val="FootnoteText"/>
      </w:pPr>
      <w:r>
        <w:rPr>
          <w:rStyle w:val="FootnoteReference"/>
        </w:rPr>
        <w:footnoteRef/>
      </w:r>
      <w:r>
        <w:t xml:space="preserve"> </w:t>
      </w:r>
      <w:r>
        <w:t xml:space="preserve">Frazer: TOTEMISM AND EXOGAMY - 1910. También: Andrew Lang: THE SECRET OF THE TOTEM, 1905.</w:t>
      </w:r>
    </w:p>
  </w:footnote>
  <w:footnote w:id="188">
    <w:p>
      <w:pPr>
        <w:pStyle w:val="FootnoteText"/>
      </w:pPr>
      <w:r>
        <w:rPr>
          <w:rStyle w:val="FootnoteReference"/>
        </w:rPr>
        <w:footnoteRef/>
      </w:r>
      <w:r>
        <w:t xml:space="preserve"> </w:t>
      </w:r>
      <w:r>
        <w:t xml:space="preserve">Erik Kahler: HISTORIA UNIVERSAL DEL HOMBRE, México, FCE.</w:t>
      </w:r>
    </w:p>
  </w:footnote>
  <w:footnote w:id="189">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90">
    <w:p>
      <w:pPr>
        <w:pStyle w:val="FootnoteText"/>
      </w:pPr>
      <w:r>
        <w:rPr>
          <w:rStyle w:val="FootnoteReference"/>
        </w:rPr>
        <w:footnoteRef/>
      </w:r>
      <w:r>
        <w:t xml:space="preserve"> </w:t>
      </w:r>
      <w:r>
        <w:t xml:space="preserve">Harold D. Lasswell: PSICHOPATOLOGY AND POLITICS, Viking Press Inc., 1962.</w:t>
      </w:r>
    </w:p>
  </w:footnote>
  <w:footnote w:id="194">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6">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9">
    <w:p>
      <w:pPr>
        <w:pStyle w:val="FootnoteText"/>
      </w:pPr>
      <w:r>
        <w:rPr>
          <w:rStyle w:val="FootnoteReference"/>
        </w:rPr>
        <w:footnoteRef/>
      </w:r>
      <w:r>
        <w:t xml:space="preserve"> </w:t>
      </w:r>
      <w:r>
        <w:t xml:space="preserve">Eugène J. Meehan: PENSAMIENTO POLITICO CONTEMPORANEO, Madrid, Revista de Occidente, 1973.</w:t>
      </w:r>
    </w:p>
  </w:footnote>
  <w:footnote w:id="200">
    <w:p>
      <w:pPr>
        <w:pStyle w:val="FootnoteText"/>
      </w:pPr>
      <w:r>
        <w:rPr>
          <w:rStyle w:val="FootnoteReference"/>
        </w:rPr>
        <w:footnoteRef/>
      </w:r>
      <w:r>
        <w:t xml:space="preserve"> </w:t>
      </w:r>
      <w:r>
        <w:t xml:space="preserve">Anthony Downs: AN ECONOMIC THEORY OF DEMOCRACY, Harper and Row Publishers, 1957.</w:t>
      </w:r>
    </w:p>
  </w:footnote>
  <w:footnote w:id="201">
    <w:p>
      <w:pPr>
        <w:pStyle w:val="FootnoteText"/>
      </w:pPr>
      <w:r>
        <w:rPr>
          <w:rStyle w:val="FootnoteReference"/>
        </w:rPr>
        <w:footnoteRef/>
      </w:r>
      <w:r>
        <w:t xml:space="preserve"> </w:t>
      </w:r>
      <w:r>
        <w:t xml:space="preserve">Herbert A. Simon: MODELS OF MAN: SOCIAL AND RATIONAL, John Wiley and Sons Inc., 1957.</w:t>
      </w:r>
    </w:p>
  </w:footnote>
  <w:footnote w:id="207">
    <w:p>
      <w:pPr>
        <w:pStyle w:val="FootnoteText"/>
      </w:pPr>
      <w:r>
        <w:rPr>
          <w:rStyle w:val="FootnoteReference"/>
        </w:rPr>
        <w:footnoteRef/>
      </w:r>
      <w:r>
        <w:t xml:space="preserve"> </w:t>
      </w:r>
      <w:r>
        <w:t xml:space="preserve">Eugène J. Meehan, op. cit. Ver también Karl Deutsch: LOS NERVIOS DEL GOBIERNO, México, FCE, 1985.</w:t>
      </w:r>
    </w:p>
  </w:footnote>
  <w:footnote w:id="208">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9">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Eugène J. Meehan, op. cit.</w:t>
      </w:r>
    </w:p>
  </w:footnote>
  <w:footnote w:id="212">
    <w:p>
      <w:pPr>
        <w:pStyle w:val="FootnoteText"/>
      </w:pPr>
      <w:r>
        <w:rPr>
          <w:rStyle w:val="FootnoteReference"/>
        </w:rPr>
        <w:footnoteRef/>
      </w:r>
      <w:r>
        <w:t xml:space="preserve"> </w:t>
      </w:r>
      <w:r>
        <w:t xml:space="preserve">Norbert Wiener: CYBERNETICS, John Wiley and Sons, 1948.</w:t>
      </w:r>
    </w:p>
  </w:footnote>
  <w:footnote w:id="213">
    <w:p>
      <w:pPr>
        <w:pStyle w:val="FootnoteText"/>
      </w:pPr>
      <w:r>
        <w:rPr>
          <w:rStyle w:val="FootnoteReference"/>
        </w:rPr>
        <w:footnoteRef/>
      </w:r>
      <w:r>
        <w:t xml:space="preserve"> </w:t>
      </w:r>
      <w:r>
        <w:t xml:space="preserve">Norbert Wiener: THE HUMAN USE OF HUMAN BEINGS: CYBERNETICS AND SOCIETY, Doubleday and Co. Inc., 1950.</w:t>
      </w:r>
    </w:p>
  </w:footnote>
  <w:footnote w:id="214">
    <w:p>
      <w:pPr>
        <w:pStyle w:val="FootnoteText"/>
      </w:pPr>
      <w:r>
        <w:rPr>
          <w:rStyle w:val="FootnoteReference"/>
        </w:rPr>
        <w:footnoteRef/>
      </w:r>
      <w:r>
        <w:t xml:space="preserve"> </w:t>
      </w:r>
      <w:r>
        <w:t xml:space="preserve">W. Ross Ashby: AN INTRODUCTION TO CYBERNETICS, J. Wiley and Sons, 1956.</w:t>
      </w:r>
    </w:p>
  </w:footnote>
  <w:footnote w:id="215">
    <w:p>
      <w:pPr>
        <w:pStyle w:val="FootnoteText"/>
      </w:pPr>
      <w:r>
        <w:rPr>
          <w:rStyle w:val="FootnoteReference"/>
        </w:rPr>
        <w:footnoteRef/>
      </w:r>
      <w:r>
        <w:t xml:space="preserve"> </w:t>
      </w:r>
      <w:r>
        <w:t xml:space="preserve"> </w:t>
      </w:r>
      <w:r>
        <w:t xml:space="preserve">Karl Deutsch: LOS NERVIOS DEL GOBIERNO, México, FCE, 1985.</w:t>
      </w:r>
    </w:p>
  </w:footnote>
  <w:footnote w:id="216">
    <w:p>
      <w:pPr>
        <w:pStyle w:val="FootnoteText"/>
      </w:pPr>
      <w:r>
        <w:rPr>
          <w:rStyle w:val="FootnoteReference"/>
        </w:rPr>
        <w:footnoteRef/>
      </w:r>
      <w:r>
        <w:t xml:space="preserve"> </w:t>
      </w:r>
      <w:r>
        <w:t xml:space="preserve">Karl Deutsch: POLITICA Y GOBIERNO, México, FCE, 1976.</w:t>
      </w:r>
    </w:p>
  </w:footnote>
  <w:footnote w:id="217">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9">
    <w:p>
      <w:pPr>
        <w:pStyle w:val="FootnoteText"/>
      </w:pPr>
      <w:r>
        <w:rPr>
          <w:rStyle w:val="FootnoteReference"/>
        </w:rPr>
        <w:footnoteRef/>
      </w:r>
      <w:r>
        <w:t xml:space="preserve"> </w:t>
      </w:r>
      <w:r>
        <w:t xml:space="preserve">Anthony Downs: AN ECONOMIC THEORY OF DEMOCRACY, New York, Harper and Row, 1957.</w:t>
      </w:r>
    </w:p>
  </w:footnote>
  <w:footnote w:id="220">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1">
    <w:p>
      <w:pPr>
        <w:pStyle w:val="FootnoteText"/>
      </w:pPr>
      <w:r>
        <w:rPr>
          <w:rStyle w:val="FootnoteReference"/>
        </w:rPr>
        <w:footnoteRef/>
      </w:r>
      <w:r>
        <w:t xml:space="preserve"> </w:t>
      </w:r>
      <w:r>
        <w:t xml:space="preserve">Eugène J. Meehan, op. cit., pg. 304.</w:t>
      </w:r>
      <w:r>
        <w:t xml:space="preserve"> </w:t>
      </w:r>
    </w:p>
  </w:footnote>
  <w:footnote w:id="224">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5">
    <w:p>
      <w:pPr>
        <w:pStyle w:val="FootnoteText"/>
      </w:pPr>
      <w:r>
        <w:rPr>
          <w:rStyle w:val="FootnoteReference"/>
        </w:rPr>
        <w:footnoteRef/>
      </w:r>
      <w:r>
        <w:t xml:space="preserve"> </w:t>
      </w:r>
      <w:r>
        <w:t xml:space="preserve">J. Laplanche y J.B. Pontalis: DICCIONARIO DE PSICOANALISIS, Barcelona, Labor, 1974.</w:t>
      </w:r>
    </w:p>
  </w:footnote>
  <w:footnote w:id="226">
    <w:p>
      <w:pPr>
        <w:pStyle w:val="FootnoteText"/>
      </w:pPr>
      <w:r>
        <w:rPr>
          <w:rStyle w:val="FootnoteReference"/>
        </w:rPr>
        <w:footnoteRef/>
      </w:r>
      <w:r>
        <w:t xml:space="preserve"> </w:t>
      </w:r>
      <w:r>
        <w:t xml:space="preserve">Giovanni Sartori, op. cit.</w:t>
      </w:r>
    </w:p>
  </w:footnote>
  <w:footnote w:id="227">
    <w:p>
      <w:pPr>
        <w:pStyle w:val="FootnoteText"/>
      </w:pPr>
      <w:r>
        <w:rPr>
          <w:rStyle w:val="FootnoteReference"/>
        </w:rPr>
        <w:footnoteRef/>
      </w:r>
      <w:r>
        <w:t xml:space="preserve"> </w:t>
      </w:r>
      <w:r>
        <w:t xml:space="preserve">Giovanni Sartori, op. cit. pg. 62.</w:t>
      </w:r>
    </w:p>
  </w:footnote>
  <w:footnote w:id="228">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1"/>
  </w:num>
  <w:num w:numId="1038">
    <w:abstractNumId w:val="991"/>
  </w:num>
  <w:num w:numId="1039">
    <w:abstractNumId w:val="991"/>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1"/>
  </w:num>
  <w:num w:numId="1043">
    <w:abstractNumId w:val="991"/>
  </w:num>
  <w:num w:numId="1044">
    <w:abstractNumId w:val="991"/>
  </w:num>
  <w:num w:numId="1045">
    <w:abstractNumId w:val="991"/>
  </w:num>
  <w:num w:numId="1046">
    <w:abstractNumId w:val="991"/>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8">
    <w:abstractNumId w:val="991"/>
  </w:num>
  <w:num w:numId="112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5">
    <w:abstractNumId w:val="991"/>
  </w:num>
  <w:num w:numId="113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52">
    <w:abstractNumId w:val="991"/>
  </w:num>
  <w:num w:numId="115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54">
    <w:abstractNumId w:val="991"/>
  </w:num>
  <w:num w:numId="115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56">
    <w:abstractNumId w:val="991"/>
  </w:num>
  <w:num w:numId="115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58">
    <w:abstractNumId w:val="991"/>
  </w:num>
  <w:num w:numId="115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60">
    <w:abstractNumId w:val="991"/>
  </w:num>
  <w:num w:numId="116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2">
    <w:abstractNumId w:val="991"/>
  </w:num>
  <w:num w:numId="116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64">
    <w:abstractNumId w:val="991"/>
  </w:num>
  <w:num w:numId="116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66">
    <w:abstractNumId w:val="991"/>
  </w:num>
  <w:num w:numId="116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68">
    <w:abstractNumId w:val="991"/>
  </w:num>
  <w:num w:numId="1169">
    <w:abstractNumId w:val="991"/>
  </w:num>
  <w:num w:numId="117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71">
    <w:abstractNumId w:val="991"/>
  </w:num>
  <w:num w:numId="117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73">
    <w:abstractNumId w:val="991"/>
  </w:num>
  <w:num w:numId="117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5">
    <w:abstractNumId w:val="991"/>
  </w:num>
  <w:num w:numId="117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77">
    <w:abstractNumId w:val="991"/>
  </w:num>
  <w:num w:numId="117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7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2021-07-24T21:27:19Z</dcterms:created>
  <dcterms:modified xsi:type="dcterms:W3CDTF">2021-07-24T21:27:19Z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2021-07-24</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