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E1742" w14:textId="0F6F10A7" w:rsidR="007E202B" w:rsidRDefault="007E202B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DOCUMENTO DE ESPECIFICACIÓN DE REQUERIMIENTOS DE SOFTWARE.</w:t>
      </w:r>
    </w:p>
    <w:p w14:paraId="1E553FE4" w14:textId="77777777" w:rsidR="007E202B" w:rsidRDefault="007E202B">
      <w:pPr>
        <w:rPr>
          <w:rFonts w:ascii="Century Gothic" w:hAnsi="Century Gothic"/>
          <w:b/>
          <w:bCs/>
          <w:sz w:val="36"/>
          <w:szCs w:val="36"/>
        </w:rPr>
      </w:pPr>
    </w:p>
    <w:p w14:paraId="4746E4F0" w14:textId="68D5C5EB" w:rsidR="007E202B" w:rsidRDefault="007E202B" w:rsidP="007E202B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INTRODUCCIÓN</w:t>
      </w:r>
    </w:p>
    <w:p w14:paraId="402DCBAE" w14:textId="01680CC2" w:rsidR="007E202B" w:rsidRDefault="007E202B" w:rsidP="007E202B">
      <w:pPr>
        <w:pStyle w:val="Prrafodelista"/>
        <w:numPr>
          <w:ilvl w:val="1"/>
          <w:numId w:val="1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PROPÓSITO</w:t>
      </w:r>
    </w:p>
    <w:p w14:paraId="0A8E51D0" w14:textId="4ED910E1" w:rsid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Este documento de especificación de requisitos de software (ERS) tiene como objetivo definir de manera clara y detallada los requisitos funcionales y no funcionales necesarios para el desarrollo del sistema. Este sistema se centra en satisfacer las necesidades específicas de los usuarios al brindar funcionalidades y características que aseguren un rendimiento eficiente y una experiencia de usuario satisfactoria.</w:t>
      </w:r>
    </w:p>
    <w:p w14:paraId="7ED3F0CB" w14:textId="77777777" w:rsid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</w:p>
    <w:p w14:paraId="0A47F5D1" w14:textId="77777777" w:rsid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</w:p>
    <w:p w14:paraId="0365EA7F" w14:textId="3500FB01" w:rsidR="007E202B" w:rsidRDefault="007E202B" w:rsidP="007E202B">
      <w:pPr>
        <w:pStyle w:val="Prrafodelista"/>
        <w:numPr>
          <w:ilvl w:val="1"/>
          <w:numId w:val="1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ALCANCE DEL PROYECTO</w:t>
      </w:r>
    </w:p>
    <w:p w14:paraId="35A0A0AE" w14:textId="77777777" w:rsidR="007E202B" w:rsidRP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El sistema cubrirá funciones esenciales, tales como:</w:t>
      </w:r>
    </w:p>
    <w:p w14:paraId="6E410BD9" w14:textId="77777777" w:rsidR="007E202B" w:rsidRP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Gestión de usuarios y permisos: Registro y control de acceso.</w:t>
      </w:r>
    </w:p>
    <w:p w14:paraId="50707F77" w14:textId="77777777" w:rsidR="007E202B" w:rsidRP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Generación de reportes personalizados: Incluye reportes mensuales de actividad, resúmenes de uso, y estadísticas específicas para análisis.</w:t>
      </w:r>
    </w:p>
    <w:p w14:paraId="06D6C6FC" w14:textId="77777777" w:rsidR="007E202B" w:rsidRP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lastRenderedPageBreak/>
        <w:t>- Alertas y notificaciones: Implementación de alertas por correo y notificaciones en la interfaz para eventos críticos, como recordatorios de mantenimiento o avisos de seguridad.</w:t>
      </w:r>
    </w:p>
    <w:p w14:paraId="789C6159" w14:textId="77777777" w:rsidR="007E202B" w:rsidRP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Además, este documento busca identificar cualquier requerimiento adicional, como alertas y notificaciones para eventos importantes, que podrían haberse omitido.</w:t>
      </w:r>
    </w:p>
    <w:p w14:paraId="224F8F31" w14:textId="77777777" w:rsidR="007E202B" w:rsidRP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</w:p>
    <w:p w14:paraId="76638C45" w14:textId="61350804" w:rsid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El sistema cubrirá las funciones principales de [indicar el tipo de sistema, ej. gestión de inventarios, seguimiento de usuarios, etc.], con enfoque en [detallar áreas clave como manejo de datos, reportes, seguridad, etc.]. El objetivo es optimizar los procesos de [organización/proceso relacionado] mediante la implementación de una plataforma que permita una interacción rápida y segura.</w:t>
      </w:r>
    </w:p>
    <w:p w14:paraId="61E56368" w14:textId="77777777" w:rsid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</w:p>
    <w:p w14:paraId="40F3D5A2" w14:textId="77777777" w:rsid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</w:p>
    <w:p w14:paraId="085A51A3" w14:textId="77777777" w:rsid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</w:p>
    <w:p w14:paraId="2734444D" w14:textId="77777777" w:rsid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</w:p>
    <w:p w14:paraId="28DDFBEE" w14:textId="77777777" w:rsid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</w:p>
    <w:p w14:paraId="6AD2BAB2" w14:textId="77777777" w:rsid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</w:p>
    <w:p w14:paraId="14B79E78" w14:textId="77777777" w:rsid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</w:p>
    <w:p w14:paraId="68062142" w14:textId="3FC1D617" w:rsidR="007E202B" w:rsidRDefault="007E202B" w:rsidP="007E202B">
      <w:pPr>
        <w:pStyle w:val="Prrafodelista"/>
        <w:numPr>
          <w:ilvl w:val="1"/>
          <w:numId w:val="1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lastRenderedPageBreak/>
        <w:t xml:space="preserve"> DEFINICIONES, ABREVIATURAS Y ACRONOMIMOS </w:t>
      </w:r>
    </w:p>
    <w:p w14:paraId="385C4C95" w14:textId="77777777" w:rsid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</w:p>
    <w:p w14:paraId="27E8E50F" w14:textId="77777777" w:rsidR="007E202B" w:rsidRP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ERS: Especificación de Requerimientos de Software.</w:t>
      </w:r>
    </w:p>
    <w:p w14:paraId="2CA84113" w14:textId="77777777" w:rsidR="007E202B" w:rsidRP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UI: Interfaz de Usuario.</w:t>
      </w:r>
    </w:p>
    <w:p w14:paraId="48DED965" w14:textId="547641B3" w:rsidR="007E202B" w:rsidRP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UX: Experiencia de Usuario.</w:t>
      </w:r>
    </w:p>
    <w:p w14:paraId="7A9540B9" w14:textId="77777777" w:rsid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</w:p>
    <w:p w14:paraId="3218168D" w14:textId="77777777" w:rsidR="007E202B" w:rsidRDefault="007E202B" w:rsidP="007E202B">
      <w:pPr>
        <w:pStyle w:val="Prrafodelista"/>
        <w:ind w:left="1080"/>
        <w:rPr>
          <w:rFonts w:ascii="Century Gothic" w:hAnsi="Century Gothic"/>
          <w:b/>
          <w:bCs/>
          <w:sz w:val="36"/>
          <w:szCs w:val="36"/>
        </w:rPr>
      </w:pPr>
    </w:p>
    <w:p w14:paraId="05EDEDBA" w14:textId="7AA65878" w:rsidR="007E202B" w:rsidRDefault="007E202B" w:rsidP="007E202B">
      <w:pPr>
        <w:pStyle w:val="Prrafodelista"/>
        <w:numPr>
          <w:ilvl w:val="1"/>
          <w:numId w:val="1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REFERENCIAS</w:t>
      </w:r>
    </w:p>
    <w:p w14:paraId="5258BE2D" w14:textId="77777777" w:rsidR="007E202B" w:rsidRP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Documento de referencia de diseño (Versión 2.1).</w:t>
      </w:r>
    </w:p>
    <w:p w14:paraId="42D4E71E" w14:textId="318499C4" w:rsid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Normativas de desarrollo y seguridad aplicables.</w:t>
      </w:r>
    </w:p>
    <w:p w14:paraId="2B53C904" w14:textId="77777777" w:rsid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</w:p>
    <w:p w14:paraId="402D211D" w14:textId="77777777" w:rsid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</w:p>
    <w:p w14:paraId="537531D2" w14:textId="29716BFD" w:rsidR="007E202B" w:rsidRDefault="007E202B" w:rsidP="007E202B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DESCRIPCIÓN GENERAL</w:t>
      </w:r>
    </w:p>
    <w:p w14:paraId="1F2E41B8" w14:textId="64EEF234" w:rsidR="007E202B" w:rsidRDefault="007E202B" w:rsidP="007E202B">
      <w:pPr>
        <w:pStyle w:val="Prrafodelista"/>
        <w:numPr>
          <w:ilvl w:val="1"/>
          <w:numId w:val="1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PERSPECTIVA DEL PRODUCTO</w:t>
      </w:r>
    </w:p>
    <w:p w14:paraId="3990FEBC" w14:textId="377A1E14" w:rsid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Este sistema está diseñado como una solución autónoma [o especificar si es un módulo de otro sistema]. Se integrará con [describir sistemas o plataformas relacionadas] y permitirá la interoperabilidad con [especificar sistemas compatibles o necesarios].</w:t>
      </w:r>
    </w:p>
    <w:p w14:paraId="46768935" w14:textId="77777777" w:rsid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</w:p>
    <w:p w14:paraId="177A9D6D" w14:textId="77777777" w:rsid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</w:p>
    <w:p w14:paraId="614A14EA" w14:textId="77777777" w:rsid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</w:p>
    <w:p w14:paraId="18058F18" w14:textId="2BE57B3E" w:rsidR="007E202B" w:rsidRDefault="007E202B" w:rsidP="007E202B">
      <w:pPr>
        <w:pStyle w:val="Prrafodelista"/>
        <w:numPr>
          <w:ilvl w:val="1"/>
          <w:numId w:val="1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FUNCIONALIDAD GENERAL</w:t>
      </w:r>
    </w:p>
    <w:p w14:paraId="2601C14F" w14:textId="77777777" w:rsidR="007E202B" w:rsidRP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El sistema proporcionará las siguientes funcionalidades principales:</w:t>
      </w:r>
    </w:p>
    <w:p w14:paraId="2C61B63D" w14:textId="77777777" w:rsidR="007E202B" w:rsidRP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Registro y manejo de [datos relevantes].</w:t>
      </w:r>
    </w:p>
    <w:p w14:paraId="3B990C87" w14:textId="77777777" w:rsidR="007E202B" w:rsidRP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Generación de reportes.</w:t>
      </w:r>
    </w:p>
    <w:p w14:paraId="7C1A0CF1" w14:textId="79826860" w:rsid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Gestión de usuarios y permisos.</w:t>
      </w:r>
    </w:p>
    <w:p w14:paraId="48FAA5F1" w14:textId="77777777" w:rsid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</w:p>
    <w:p w14:paraId="60330E38" w14:textId="339335D0" w:rsidR="007E202B" w:rsidRDefault="007E202B" w:rsidP="007E202B">
      <w:pPr>
        <w:pStyle w:val="Prrafodelista"/>
        <w:numPr>
          <w:ilvl w:val="1"/>
          <w:numId w:val="1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USUARIOS Y ACTORES</w:t>
      </w:r>
    </w:p>
    <w:p w14:paraId="066E52AA" w14:textId="1F1FAFB8" w:rsidR="007E202B" w:rsidRP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-</w:t>
      </w:r>
      <w:r w:rsidRPr="007E202B">
        <w:rPr>
          <w:rFonts w:ascii="Century Gothic" w:hAnsi="Century Gothic"/>
          <w:b/>
          <w:bCs/>
          <w:sz w:val="36"/>
          <w:szCs w:val="36"/>
        </w:rPr>
        <w:t xml:space="preserve"> Administrador: Usuario con acceso a todas las funcionalidades del sistema y responsable de su configuración.</w:t>
      </w:r>
    </w:p>
    <w:p w14:paraId="5165E57A" w14:textId="77777777" w:rsidR="007E202B" w:rsidRP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Usuario final: Accede a funciones específicas de [detallar el uso].</w:t>
      </w:r>
    </w:p>
    <w:p w14:paraId="36719E6D" w14:textId="4D21491E" w:rsid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Otros roles específicos según corresponda.</w:t>
      </w:r>
    </w:p>
    <w:p w14:paraId="5A6DF6B9" w14:textId="77777777" w:rsid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</w:p>
    <w:p w14:paraId="3B15E28E" w14:textId="030B94AF" w:rsidR="007E202B" w:rsidRDefault="007E202B" w:rsidP="007E202B">
      <w:pPr>
        <w:pStyle w:val="Prrafodelista"/>
        <w:numPr>
          <w:ilvl w:val="1"/>
          <w:numId w:val="1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RESTRICCIONES GENERALES</w:t>
      </w:r>
    </w:p>
    <w:p w14:paraId="3032A3DA" w14:textId="77777777" w:rsidR="007E202B" w:rsidRP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El sistema debe operar en entornos con [detallar requisitos mínimos de hardware y software].</w:t>
      </w:r>
    </w:p>
    <w:p w14:paraId="21C4A3C2" w14:textId="77777777" w:rsidR="007E202B" w:rsidRP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Cumplimiento de normativas de [especificar normativas de seguridad, privacidad, etc.].</w:t>
      </w:r>
    </w:p>
    <w:p w14:paraId="1A1B4427" w14:textId="0FCB20D9" w:rsidR="007E202B" w:rsidRDefault="007E202B" w:rsidP="007E202B">
      <w:pPr>
        <w:pStyle w:val="Prrafodelista"/>
        <w:ind w:left="1996"/>
        <w:rPr>
          <w:rFonts w:ascii="Century Gothic" w:hAnsi="Century Gothic"/>
          <w:b/>
          <w:bCs/>
          <w:sz w:val="36"/>
          <w:szCs w:val="36"/>
        </w:rPr>
      </w:pPr>
      <w:r w:rsidRPr="007E202B">
        <w:rPr>
          <w:rFonts w:ascii="Century Gothic" w:hAnsi="Century Gothic"/>
          <w:b/>
          <w:bCs/>
          <w:sz w:val="36"/>
          <w:szCs w:val="36"/>
        </w:rPr>
        <w:t>- Limitaciones en cuanto a accesibilidad o idiomas soportados.</w:t>
      </w:r>
    </w:p>
    <w:tbl>
      <w:tblPr>
        <w:tblStyle w:val="Tablaconcuadrcula5oscura-nfasis3"/>
        <w:tblpPr w:leftFromText="141" w:rightFromText="141" w:vertAnchor="text" w:horzAnchor="page" w:tblpX="688" w:tblpY="697"/>
        <w:tblW w:w="9257" w:type="dxa"/>
        <w:tblLook w:val="04A0" w:firstRow="1" w:lastRow="0" w:firstColumn="1" w:lastColumn="0" w:noHBand="0" w:noVBand="1"/>
      </w:tblPr>
      <w:tblGrid>
        <w:gridCol w:w="1236"/>
        <w:gridCol w:w="1111"/>
        <w:gridCol w:w="818"/>
        <w:gridCol w:w="864"/>
        <w:gridCol w:w="1327"/>
        <w:gridCol w:w="1102"/>
        <w:gridCol w:w="1439"/>
        <w:gridCol w:w="1360"/>
      </w:tblGrid>
      <w:tr w:rsidR="002C59A3" w:rsidRPr="002C59A3" w14:paraId="131CE03B" w14:textId="77777777" w:rsidTr="002C5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6C9B2F5" w14:textId="77777777" w:rsidR="002C59A3" w:rsidRPr="002C59A3" w:rsidRDefault="002C59A3" w:rsidP="002C59A3">
            <w:pPr>
              <w:jc w:val="both"/>
              <w:rPr>
                <w:rFonts w:ascii="Century Gothic" w:hAnsi="Century Gothic"/>
                <w:b w:val="0"/>
                <w:bCs w:val="0"/>
                <w:sz w:val="10"/>
                <w:szCs w:val="10"/>
              </w:rPr>
            </w:pPr>
            <w:r w:rsidRPr="002C59A3">
              <w:rPr>
                <w:rFonts w:ascii="Century Gothic" w:hAnsi="Century Gothic"/>
                <w:b w:val="0"/>
                <w:bCs w:val="0"/>
                <w:sz w:val="10"/>
                <w:szCs w:val="10"/>
              </w:rPr>
              <w:lastRenderedPageBreak/>
              <w:t>REQUISITO</w:t>
            </w:r>
          </w:p>
        </w:tc>
        <w:tc>
          <w:tcPr>
            <w:tcW w:w="1096" w:type="dxa"/>
          </w:tcPr>
          <w:p w14:paraId="02E31250" w14:textId="77777777" w:rsidR="002C59A3" w:rsidRPr="002C59A3" w:rsidRDefault="002C59A3" w:rsidP="002C59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0"/>
                <w:szCs w:val="10"/>
              </w:rPr>
            </w:pPr>
            <w:r w:rsidRPr="002C59A3">
              <w:rPr>
                <w:rFonts w:ascii="Century Gothic" w:hAnsi="Century Gothic"/>
                <w:b w:val="0"/>
                <w:bCs w:val="0"/>
                <w:sz w:val="10"/>
                <w:szCs w:val="10"/>
              </w:rPr>
              <w:t>DESCRIPCIÓN</w:t>
            </w:r>
          </w:p>
        </w:tc>
        <w:tc>
          <w:tcPr>
            <w:tcW w:w="867" w:type="dxa"/>
          </w:tcPr>
          <w:p w14:paraId="5C42281B" w14:textId="77777777" w:rsidR="002C59A3" w:rsidRPr="002C59A3" w:rsidRDefault="002C59A3" w:rsidP="002C59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0"/>
                <w:szCs w:val="10"/>
              </w:rPr>
            </w:pPr>
            <w:r w:rsidRPr="002C59A3">
              <w:rPr>
                <w:rFonts w:ascii="Century Gothic" w:hAnsi="Century Gothic"/>
                <w:b w:val="0"/>
                <w:bCs w:val="0"/>
                <w:sz w:val="10"/>
                <w:szCs w:val="10"/>
              </w:rPr>
              <w:t>TIPO DE REQUISITO</w:t>
            </w:r>
          </w:p>
        </w:tc>
        <w:tc>
          <w:tcPr>
            <w:tcW w:w="914" w:type="dxa"/>
          </w:tcPr>
          <w:p w14:paraId="7109719E" w14:textId="77777777" w:rsidR="002C59A3" w:rsidRPr="002C59A3" w:rsidRDefault="002C59A3" w:rsidP="002C59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0"/>
                <w:szCs w:val="10"/>
              </w:rPr>
            </w:pPr>
            <w:r w:rsidRPr="002C59A3">
              <w:rPr>
                <w:rFonts w:ascii="Century Gothic" w:hAnsi="Century Gothic"/>
                <w:b w:val="0"/>
                <w:bCs w:val="0"/>
                <w:sz w:val="10"/>
                <w:szCs w:val="10"/>
              </w:rPr>
              <w:t>PRIORIDAD</w:t>
            </w:r>
          </w:p>
        </w:tc>
        <w:tc>
          <w:tcPr>
            <w:tcW w:w="1423" w:type="dxa"/>
          </w:tcPr>
          <w:p w14:paraId="1258BB21" w14:textId="77777777" w:rsidR="002C59A3" w:rsidRPr="002C59A3" w:rsidRDefault="002C59A3" w:rsidP="002C59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0"/>
                <w:szCs w:val="10"/>
              </w:rPr>
            </w:pPr>
            <w:r w:rsidRPr="002C59A3">
              <w:rPr>
                <w:rFonts w:ascii="Century Gothic" w:hAnsi="Century Gothic"/>
                <w:b w:val="0"/>
                <w:bCs w:val="0"/>
                <w:sz w:val="10"/>
                <w:szCs w:val="10"/>
              </w:rPr>
              <w:t>CRITERIOS DE ACEPTACIÓN</w:t>
            </w:r>
          </w:p>
        </w:tc>
        <w:tc>
          <w:tcPr>
            <w:tcW w:w="1174" w:type="dxa"/>
          </w:tcPr>
          <w:p w14:paraId="710F96DC" w14:textId="77777777" w:rsidR="002C59A3" w:rsidRPr="002C59A3" w:rsidRDefault="002C59A3" w:rsidP="002C59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0"/>
                <w:szCs w:val="10"/>
              </w:rPr>
            </w:pPr>
            <w:r w:rsidRPr="002C59A3">
              <w:rPr>
                <w:rFonts w:ascii="Century Gothic" w:hAnsi="Century Gothic"/>
                <w:b w:val="0"/>
                <w:bCs w:val="0"/>
                <w:sz w:val="10"/>
                <w:szCs w:val="10"/>
              </w:rPr>
              <w:t>RESULTADO DE LAS PRUEBAS RELACIONALES</w:t>
            </w:r>
          </w:p>
        </w:tc>
        <w:tc>
          <w:tcPr>
            <w:tcW w:w="1457" w:type="dxa"/>
          </w:tcPr>
          <w:p w14:paraId="7E1B66C3" w14:textId="7863819B" w:rsidR="002C59A3" w:rsidRPr="002C59A3" w:rsidRDefault="002C59A3" w:rsidP="002C59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0"/>
                <w:szCs w:val="10"/>
              </w:rPr>
            </w:pPr>
            <w:r w:rsidRPr="002C59A3">
              <w:rPr>
                <w:rFonts w:ascii="Century Gothic" w:hAnsi="Century Gothic"/>
                <w:b w:val="0"/>
                <w:bCs w:val="0"/>
                <w:sz w:val="10"/>
                <w:szCs w:val="10"/>
              </w:rPr>
              <w:t>CONSIDERACIOÓN DE CUMPLIMIENTO</w:t>
            </w:r>
            <w:r w:rsidR="00A51C9D">
              <w:rPr>
                <w:rFonts w:ascii="Century Gothic" w:hAnsi="Century Gothic"/>
                <w:b w:val="0"/>
                <w:bCs w:val="0"/>
                <w:sz w:val="10"/>
                <w:szCs w:val="10"/>
              </w:rPr>
              <w:t xml:space="preserve"> DEL REQUISITO</w:t>
            </w:r>
          </w:p>
        </w:tc>
        <w:tc>
          <w:tcPr>
            <w:tcW w:w="1459" w:type="dxa"/>
          </w:tcPr>
          <w:p w14:paraId="7C4235F5" w14:textId="77777777" w:rsidR="002C59A3" w:rsidRPr="002C59A3" w:rsidRDefault="002C59A3" w:rsidP="002C59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10"/>
                <w:szCs w:val="10"/>
              </w:rPr>
            </w:pPr>
            <w:r w:rsidRPr="002C59A3">
              <w:rPr>
                <w:rFonts w:ascii="Century Gothic" w:hAnsi="Century Gothic"/>
                <w:b w:val="0"/>
                <w:bCs w:val="0"/>
                <w:sz w:val="10"/>
                <w:szCs w:val="10"/>
              </w:rPr>
              <w:t>REFERENCIA</w:t>
            </w:r>
          </w:p>
        </w:tc>
      </w:tr>
      <w:tr w:rsidR="002C59A3" w:rsidRPr="002C59A3" w14:paraId="5EADE55C" w14:textId="77777777" w:rsidTr="002C5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55D30462" w14:textId="77777777" w:rsidR="002C59A3" w:rsidRPr="002C59A3" w:rsidRDefault="002C59A3" w:rsidP="002C59A3">
            <w:pPr>
              <w:jc w:val="both"/>
              <w:rPr>
                <w:rFonts w:ascii="Century Gothic" w:hAnsi="Century Gothic"/>
                <w:b w:val="0"/>
                <w:bCs w:val="0"/>
                <w:sz w:val="10"/>
                <w:szCs w:val="10"/>
              </w:rPr>
            </w:pPr>
            <w:r w:rsidRPr="002C59A3">
              <w:rPr>
                <w:rFonts w:ascii="Century Gothic" w:hAnsi="Century Gothic"/>
                <w:b w:val="0"/>
                <w:bCs w:val="0"/>
                <w:sz w:val="10"/>
                <w:szCs w:val="10"/>
              </w:rPr>
              <w:t>RF1: REGISTRO DE USUARIO</w:t>
            </w:r>
          </w:p>
        </w:tc>
        <w:tc>
          <w:tcPr>
            <w:tcW w:w="1096" w:type="dxa"/>
          </w:tcPr>
          <w:p w14:paraId="1B5C1259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El sistema debe permitir la creación de cuentas de usuario ingresando nombre, correo y contraseña que cumpla con las siguientes condiciones: mínimo 8 caracteres, al menos un número y un símbolo especial.</w:t>
            </w:r>
          </w:p>
        </w:tc>
        <w:tc>
          <w:tcPr>
            <w:tcW w:w="867" w:type="dxa"/>
          </w:tcPr>
          <w:p w14:paraId="3638A5A4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Funcional</w:t>
            </w:r>
          </w:p>
        </w:tc>
        <w:tc>
          <w:tcPr>
            <w:tcW w:w="914" w:type="dxa"/>
          </w:tcPr>
          <w:p w14:paraId="36375F18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Alta</w:t>
            </w:r>
          </w:p>
        </w:tc>
        <w:tc>
          <w:tcPr>
            <w:tcW w:w="1423" w:type="dxa"/>
          </w:tcPr>
          <w:p w14:paraId="0547DF62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1.-Los usuarios pueden registrarse sin errores.</w:t>
            </w:r>
          </w:p>
          <w:p w14:paraId="315166E7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2.-Los datos ingresados deben ser validados antes de almacenarse en la base de datos.</w:t>
            </w:r>
          </w:p>
          <w:p w14:paraId="1AE57D84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3.-Las contraseñas inválidas deben generar un mensaje claro al usuario.</w:t>
            </w:r>
          </w:p>
        </w:tc>
        <w:tc>
          <w:tcPr>
            <w:tcW w:w="1174" w:type="dxa"/>
          </w:tcPr>
          <w:p w14:paraId="710D035F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Se detallan los resultados obtenidos de las pruebas vinculadas a la validación del requisito, como pruebas unitarias, funcionales, de integración y de aceptación.</w:t>
            </w:r>
          </w:p>
        </w:tc>
        <w:tc>
          <w:tcPr>
            <w:tcW w:w="1457" w:type="dxa"/>
          </w:tcPr>
          <w:p w14:paraId="1B474C39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Cumplido si los usuarios pueden registrarse de manera exitosa y los datos inválidos son rechazados con mensajes claros.</w:t>
            </w:r>
          </w:p>
        </w:tc>
        <w:tc>
          <w:tcPr>
            <w:tcW w:w="1459" w:type="dxa"/>
          </w:tcPr>
          <w:p w14:paraId="1943F22A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Módulo de Registro de usuarios.</w:t>
            </w:r>
          </w:p>
        </w:tc>
      </w:tr>
      <w:tr w:rsidR="002C59A3" w:rsidRPr="002C59A3" w14:paraId="71CDA3AF" w14:textId="77777777" w:rsidTr="002C59A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5044EBCA" w14:textId="33405C1F" w:rsidR="002C59A3" w:rsidRPr="002C59A3" w:rsidRDefault="002C59A3" w:rsidP="002C59A3">
            <w:pPr>
              <w:jc w:val="both"/>
              <w:rPr>
                <w:rFonts w:ascii="Century Gothic" w:hAnsi="Century Gothic"/>
                <w:b w:val="0"/>
                <w:bCs w:val="0"/>
                <w:sz w:val="10"/>
                <w:szCs w:val="10"/>
              </w:rPr>
            </w:pPr>
            <w:r>
              <w:rPr>
                <w:rFonts w:ascii="Century Gothic" w:hAnsi="Century Gothic"/>
                <w:b w:val="0"/>
                <w:bCs w:val="0"/>
                <w:sz w:val="10"/>
                <w:szCs w:val="10"/>
              </w:rPr>
              <w:t>RF2: CAPTURA DE GASTOS</w:t>
            </w:r>
          </w:p>
        </w:tc>
        <w:tc>
          <w:tcPr>
            <w:tcW w:w="1096" w:type="dxa"/>
          </w:tcPr>
          <w:p w14:paraId="7F167766" w14:textId="7C9B5CEB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El sistema debe permitir al usuario registrar gastos con los siguientes datos: monto, tipo de gasto (hormiga o base), ubicación, método de pago y frecuencia (diaria, semanal, mensual).</w:t>
            </w:r>
          </w:p>
        </w:tc>
        <w:tc>
          <w:tcPr>
            <w:tcW w:w="867" w:type="dxa"/>
          </w:tcPr>
          <w:p w14:paraId="1BEF8E26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Funcional</w:t>
            </w:r>
          </w:p>
        </w:tc>
        <w:tc>
          <w:tcPr>
            <w:tcW w:w="914" w:type="dxa"/>
          </w:tcPr>
          <w:p w14:paraId="502D18A7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Alta</w:t>
            </w:r>
          </w:p>
        </w:tc>
        <w:tc>
          <w:tcPr>
            <w:tcW w:w="1423" w:type="dxa"/>
          </w:tcPr>
          <w:p w14:paraId="6D179821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1.- El sistema guarda los datos ingresados por el usuario correctamente.</w:t>
            </w:r>
          </w:p>
          <w:p w14:paraId="3D34258C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2.- Los gastos deben almacenarse en la base de datos con una estructura SQL relacional.</w:t>
            </w:r>
          </w:p>
          <w:p w14:paraId="14913392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3.- Los usuarios deben recibir confirmación de registro exitoso.</w:t>
            </w:r>
          </w:p>
        </w:tc>
        <w:tc>
          <w:tcPr>
            <w:tcW w:w="1174" w:type="dxa"/>
          </w:tcPr>
          <w:p w14:paraId="21741500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Pendiente de prueba</w:t>
            </w:r>
          </w:p>
        </w:tc>
        <w:tc>
          <w:tcPr>
            <w:tcW w:w="1457" w:type="dxa"/>
          </w:tcPr>
          <w:p w14:paraId="7D5653DF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Cumplido si el sistema almacena la información de gastos sin errores y confirma la operación al usuario.</w:t>
            </w:r>
          </w:p>
        </w:tc>
        <w:tc>
          <w:tcPr>
            <w:tcW w:w="1459" w:type="dxa"/>
          </w:tcPr>
          <w:p w14:paraId="73DC9F06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Módulo de Registro de Gastos</w:t>
            </w:r>
          </w:p>
        </w:tc>
      </w:tr>
      <w:tr w:rsidR="002C59A3" w:rsidRPr="002C59A3" w14:paraId="6F2DC9EC" w14:textId="77777777" w:rsidTr="002C5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90D702D" w14:textId="1CAE3431" w:rsidR="002C59A3" w:rsidRPr="002C59A3" w:rsidRDefault="002C59A3" w:rsidP="002C59A3">
            <w:pPr>
              <w:jc w:val="both"/>
              <w:rPr>
                <w:rFonts w:ascii="Century Gothic" w:hAnsi="Century Gothic"/>
                <w:b w:val="0"/>
                <w:bCs w:val="0"/>
                <w:sz w:val="10"/>
                <w:szCs w:val="10"/>
              </w:rPr>
            </w:pPr>
            <w:r>
              <w:rPr>
                <w:rFonts w:ascii="Century Gothic" w:hAnsi="Century Gothic"/>
                <w:b w:val="0"/>
                <w:bCs w:val="0"/>
                <w:sz w:val="10"/>
                <w:szCs w:val="10"/>
              </w:rPr>
              <w:t>RF3: GRÁFICOS COMPARATIVOS</w:t>
            </w:r>
          </w:p>
        </w:tc>
        <w:tc>
          <w:tcPr>
            <w:tcW w:w="1096" w:type="dxa"/>
          </w:tcPr>
          <w:p w14:paraId="508CF203" w14:textId="16ECF000" w:rsid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El sistema debe generar gráficos comparativos de los tipos de gastos (hormiga y base) registrados por el usuario, permitiendo la exportación en formatos como PDF o imagen.</w:t>
            </w:r>
          </w:p>
          <w:p w14:paraId="4716724D" w14:textId="77777777" w:rsidR="002C59A3" w:rsidRDefault="002C59A3" w:rsidP="002C5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  <w:p w14:paraId="01F3BCB4" w14:textId="77777777" w:rsidR="002C59A3" w:rsidRDefault="002C59A3" w:rsidP="002C5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  <w:p w14:paraId="1C5B1687" w14:textId="77777777" w:rsidR="002C59A3" w:rsidRDefault="002C59A3" w:rsidP="002C5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  <w:p w14:paraId="4AEA856A" w14:textId="77777777" w:rsidR="002C59A3" w:rsidRDefault="002C59A3" w:rsidP="002C5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  <w:p w14:paraId="13955514" w14:textId="77777777" w:rsidR="002C59A3" w:rsidRPr="002C59A3" w:rsidRDefault="002C59A3" w:rsidP="002C5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867" w:type="dxa"/>
          </w:tcPr>
          <w:p w14:paraId="62ED94F0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Funcional</w:t>
            </w:r>
          </w:p>
        </w:tc>
        <w:tc>
          <w:tcPr>
            <w:tcW w:w="914" w:type="dxa"/>
          </w:tcPr>
          <w:p w14:paraId="4F77AFA0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Alta</w:t>
            </w:r>
          </w:p>
        </w:tc>
        <w:tc>
          <w:tcPr>
            <w:tcW w:w="1423" w:type="dxa"/>
          </w:tcPr>
          <w:p w14:paraId="3D99714E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1.- El usuario puede generar gráficos comparativos sin errores.</w:t>
            </w:r>
          </w:p>
          <w:p w14:paraId="429C918E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2.- Los gráficos incluyen leyendas y etiquetas claras para interpretar la información.</w:t>
            </w:r>
          </w:p>
          <w:p w14:paraId="0B88D4B9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3.- Los gráficos se exportan en los formatos seleccionados por el usuario.</w:t>
            </w:r>
          </w:p>
          <w:p w14:paraId="1B557269" w14:textId="77777777" w:rsidR="002C59A3" w:rsidRPr="002C59A3" w:rsidRDefault="002C59A3" w:rsidP="002C5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  <w:p w14:paraId="3812D846" w14:textId="77777777" w:rsidR="002C59A3" w:rsidRPr="002C59A3" w:rsidRDefault="002C59A3" w:rsidP="002C5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  <w:p w14:paraId="45FFBCC3" w14:textId="77777777" w:rsidR="002C59A3" w:rsidRPr="002C59A3" w:rsidRDefault="002C59A3" w:rsidP="002C5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  <w:p w14:paraId="7EF95BAE" w14:textId="77777777" w:rsidR="002C59A3" w:rsidRPr="002C59A3" w:rsidRDefault="002C59A3" w:rsidP="002C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174" w:type="dxa"/>
          </w:tcPr>
          <w:p w14:paraId="3F3F100E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Pendiente de prueba</w:t>
            </w:r>
          </w:p>
        </w:tc>
        <w:tc>
          <w:tcPr>
            <w:tcW w:w="1457" w:type="dxa"/>
          </w:tcPr>
          <w:p w14:paraId="7157CE03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Cumplido si los gráficos son generados y exportados correctamente, sin errores de interpretación.</w:t>
            </w:r>
          </w:p>
        </w:tc>
        <w:tc>
          <w:tcPr>
            <w:tcW w:w="1459" w:type="dxa"/>
          </w:tcPr>
          <w:p w14:paraId="50873CA1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Módulo de Análisis Grafico</w:t>
            </w:r>
          </w:p>
        </w:tc>
      </w:tr>
      <w:tr w:rsidR="002C59A3" w:rsidRPr="002C59A3" w14:paraId="354AE4A7" w14:textId="77777777" w:rsidTr="002C59A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4AA84FFB" w14:textId="0ED1A381" w:rsidR="002C59A3" w:rsidRPr="002C59A3" w:rsidRDefault="002C59A3" w:rsidP="002C59A3">
            <w:pPr>
              <w:jc w:val="both"/>
              <w:rPr>
                <w:rFonts w:ascii="Century Gothic" w:hAnsi="Century Gothic"/>
                <w:b w:val="0"/>
                <w:bCs w:val="0"/>
                <w:sz w:val="10"/>
                <w:szCs w:val="10"/>
              </w:rPr>
            </w:pPr>
            <w:r>
              <w:rPr>
                <w:rFonts w:ascii="Century Gothic" w:hAnsi="Century Gothic"/>
                <w:b w:val="0"/>
                <w:bCs w:val="0"/>
                <w:sz w:val="10"/>
                <w:szCs w:val="10"/>
              </w:rPr>
              <w:t>RF4: CLASIFICACIÓN AUTOMÁTICA DE GASTOS.</w:t>
            </w:r>
          </w:p>
        </w:tc>
        <w:tc>
          <w:tcPr>
            <w:tcW w:w="1096" w:type="dxa"/>
          </w:tcPr>
          <w:p w14:paraId="4E66F26A" w14:textId="665A4E43" w:rsid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El sistema debe clasificar automáticamente los gastos como "hormiga" o "base" según los criterios definidos (frecuencia y monto).</w:t>
            </w:r>
          </w:p>
          <w:p w14:paraId="56EA8AC0" w14:textId="77777777" w:rsidR="002C59A3" w:rsidRDefault="002C59A3" w:rsidP="002C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  <w:p w14:paraId="069644FC" w14:textId="77777777" w:rsidR="002C59A3" w:rsidRDefault="002C59A3" w:rsidP="002C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  <w:p w14:paraId="361123BB" w14:textId="77777777" w:rsidR="002C59A3" w:rsidRPr="002C59A3" w:rsidRDefault="002C59A3" w:rsidP="002C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867" w:type="dxa"/>
          </w:tcPr>
          <w:p w14:paraId="4A9484B7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Funcional</w:t>
            </w:r>
          </w:p>
        </w:tc>
        <w:tc>
          <w:tcPr>
            <w:tcW w:w="914" w:type="dxa"/>
          </w:tcPr>
          <w:p w14:paraId="3EB43AC5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Alta</w:t>
            </w:r>
          </w:p>
        </w:tc>
        <w:tc>
          <w:tcPr>
            <w:tcW w:w="1423" w:type="dxa"/>
          </w:tcPr>
          <w:p w14:paraId="233F6CB0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1.- Los gastos registrados se clasifican correctamente de acuerdo con los criterios definidos.</w:t>
            </w:r>
          </w:p>
          <w:p w14:paraId="53395C9A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2.- El usuario puede visualizar la clasificación al consultar el historial de gastos.</w:t>
            </w:r>
          </w:p>
          <w:p w14:paraId="5AA2506B" w14:textId="77777777" w:rsidR="002C59A3" w:rsidRPr="002C59A3" w:rsidRDefault="002C59A3" w:rsidP="002C5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  <w:p w14:paraId="1FF3F5DC" w14:textId="77777777" w:rsidR="002C59A3" w:rsidRPr="002C59A3" w:rsidRDefault="002C59A3" w:rsidP="002C5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174" w:type="dxa"/>
          </w:tcPr>
          <w:p w14:paraId="6D2BBC5B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Pendiente de prueba</w:t>
            </w:r>
          </w:p>
        </w:tc>
        <w:tc>
          <w:tcPr>
            <w:tcW w:w="1457" w:type="dxa"/>
          </w:tcPr>
          <w:p w14:paraId="41E5DB2E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Cumplido si todos los gastos registrados se clasifican correctamente sin excepciones.</w:t>
            </w:r>
          </w:p>
        </w:tc>
        <w:tc>
          <w:tcPr>
            <w:tcW w:w="1459" w:type="dxa"/>
          </w:tcPr>
          <w:p w14:paraId="2A1651BF" w14:textId="77777777" w:rsidR="002C59A3" w:rsidRPr="002C59A3" w:rsidRDefault="002C59A3" w:rsidP="002C5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Backend del Sistema</w:t>
            </w:r>
          </w:p>
        </w:tc>
      </w:tr>
      <w:tr w:rsidR="002C59A3" w:rsidRPr="002C59A3" w14:paraId="0E734CA3" w14:textId="77777777" w:rsidTr="002C5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1532B376" w14:textId="676CC254" w:rsidR="002C59A3" w:rsidRPr="002C59A3" w:rsidRDefault="002C59A3" w:rsidP="002C59A3">
            <w:pPr>
              <w:jc w:val="both"/>
              <w:rPr>
                <w:rFonts w:ascii="Century Gothic" w:hAnsi="Century Gothic"/>
                <w:b w:val="0"/>
                <w:bCs w:val="0"/>
                <w:sz w:val="10"/>
                <w:szCs w:val="10"/>
              </w:rPr>
            </w:pPr>
            <w:r>
              <w:rPr>
                <w:rFonts w:ascii="Century Gothic" w:hAnsi="Century Gothic"/>
                <w:b w:val="0"/>
                <w:bCs w:val="0"/>
                <w:sz w:val="10"/>
                <w:szCs w:val="10"/>
              </w:rPr>
              <w:t>RF5: RECOMENDACIONES DE AHORRO</w:t>
            </w:r>
          </w:p>
        </w:tc>
        <w:tc>
          <w:tcPr>
            <w:tcW w:w="1096" w:type="dxa"/>
          </w:tcPr>
          <w:p w14:paraId="551B72B5" w14:textId="4679676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El sistema debe generar recomendaciones personalizadas para el usuario sobre cómo reducir los gastos hormiga, basándose en el historial de gastos registrado.</w:t>
            </w:r>
          </w:p>
        </w:tc>
        <w:tc>
          <w:tcPr>
            <w:tcW w:w="867" w:type="dxa"/>
          </w:tcPr>
          <w:p w14:paraId="190C767A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Funcional</w:t>
            </w:r>
          </w:p>
        </w:tc>
        <w:tc>
          <w:tcPr>
            <w:tcW w:w="914" w:type="dxa"/>
          </w:tcPr>
          <w:p w14:paraId="0E29EF4E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Media</w:t>
            </w:r>
          </w:p>
        </w:tc>
        <w:tc>
          <w:tcPr>
            <w:tcW w:w="1423" w:type="dxa"/>
          </w:tcPr>
          <w:p w14:paraId="79CE33A9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1.- Las recomendaciones se generan automáticamente después de analizar los datos del usuario.</w:t>
            </w:r>
          </w:p>
          <w:p w14:paraId="76A0E0AA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2.- Las sugerencias son específicas y contextualizadas según el historial de gastos.</w:t>
            </w:r>
          </w:p>
          <w:p w14:paraId="14D7C6C8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3.- Los usuarios reciben las recomendaciones al menos una vez por mes.</w:t>
            </w:r>
          </w:p>
          <w:p w14:paraId="34F1A539" w14:textId="77777777" w:rsidR="002C59A3" w:rsidRPr="002C59A3" w:rsidRDefault="002C59A3" w:rsidP="002C5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</w:p>
          <w:p w14:paraId="355C48E2" w14:textId="77777777" w:rsidR="002C59A3" w:rsidRPr="002C59A3" w:rsidRDefault="002C59A3" w:rsidP="002C5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174" w:type="dxa"/>
          </w:tcPr>
          <w:p w14:paraId="3064E363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Pendiente de prueba</w:t>
            </w:r>
          </w:p>
        </w:tc>
        <w:tc>
          <w:tcPr>
            <w:tcW w:w="1457" w:type="dxa"/>
          </w:tcPr>
          <w:p w14:paraId="29742C46" w14:textId="77777777" w:rsidR="002C59A3" w:rsidRPr="002C59A3" w:rsidRDefault="002C59A3" w:rsidP="002C59A3">
            <w:pPr>
              <w:ind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Cumplido si las recomendaciones son útiles, específicas y están alineadas con los datos registrados por el usuario.</w:t>
            </w:r>
          </w:p>
        </w:tc>
        <w:tc>
          <w:tcPr>
            <w:tcW w:w="1459" w:type="dxa"/>
          </w:tcPr>
          <w:p w14:paraId="68D35511" w14:textId="77777777" w:rsidR="002C59A3" w:rsidRPr="002C59A3" w:rsidRDefault="002C59A3" w:rsidP="002C5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0"/>
                <w:szCs w:val="10"/>
              </w:rPr>
            </w:pPr>
            <w:r w:rsidRPr="002C59A3">
              <w:rPr>
                <w:rFonts w:ascii="Century Gothic" w:hAnsi="Century Gothic"/>
                <w:b/>
                <w:bCs/>
                <w:sz w:val="10"/>
                <w:szCs w:val="10"/>
              </w:rPr>
              <w:t>Módulo de Recomendaciones</w:t>
            </w:r>
          </w:p>
        </w:tc>
      </w:tr>
    </w:tbl>
    <w:p w14:paraId="6D231BB1" w14:textId="2F87BB97" w:rsidR="002C59A3" w:rsidRDefault="002C59A3" w:rsidP="002C59A3">
      <w:pPr>
        <w:pStyle w:val="Prrafodelista"/>
        <w:numPr>
          <w:ilvl w:val="0"/>
          <w:numId w:val="2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REQUERIMIENTOS FUNCIONALES</w:t>
      </w:r>
    </w:p>
    <w:p w14:paraId="4FBAE807" w14:textId="77777777" w:rsidR="007E202B" w:rsidRDefault="007E202B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37252D5A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2A59550D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3F11519C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112C0238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096CC0CB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515C954A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6AAD8F87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77BADB79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6EC7C428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7302E2A1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02E6BF07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1F47CB23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20ED6906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706A8EA4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6CA129B6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4CB97F78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7A288E10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03C7CA9A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7646BEA6" w14:textId="07CEF90C" w:rsidR="002C59A3" w:rsidRPr="00A51C9D" w:rsidRDefault="00A51C9D" w:rsidP="00A51C9D">
      <w:pPr>
        <w:pStyle w:val="Prrafodelista"/>
        <w:numPr>
          <w:ilvl w:val="0"/>
          <w:numId w:val="2"/>
        </w:numPr>
        <w:tabs>
          <w:tab w:val="left" w:pos="1650"/>
        </w:tabs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lastRenderedPageBreak/>
        <w:t>REQUERIMIENTOS NO FUNCIONALES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205"/>
        <w:gridCol w:w="1323"/>
        <w:gridCol w:w="870"/>
        <w:gridCol w:w="905"/>
        <w:gridCol w:w="1323"/>
        <w:gridCol w:w="978"/>
        <w:gridCol w:w="1269"/>
        <w:gridCol w:w="955"/>
      </w:tblGrid>
      <w:tr w:rsidR="00A51C9D" w:rsidRPr="00A51C9D" w14:paraId="51F2ADF2" w14:textId="77777777" w:rsidTr="00A5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14:paraId="6075DBFE" w14:textId="0B81AE4D" w:rsidR="002C59A3" w:rsidRPr="00A51C9D" w:rsidRDefault="00A51C9D" w:rsidP="00A51C9D">
            <w:pPr>
              <w:jc w:val="both"/>
              <w:rPr>
                <w:rFonts w:ascii="Century Gothic" w:hAnsi="Century Gothic"/>
                <w:sz w:val="12"/>
                <w:szCs w:val="12"/>
              </w:rPr>
            </w:pPr>
            <w:r w:rsidRPr="00A51C9D">
              <w:rPr>
                <w:rFonts w:ascii="Century Gothic" w:hAnsi="Century Gothic"/>
                <w:sz w:val="12"/>
                <w:szCs w:val="12"/>
              </w:rPr>
              <w:t>REQUISITO</w:t>
            </w:r>
          </w:p>
        </w:tc>
        <w:tc>
          <w:tcPr>
            <w:tcW w:w="1138" w:type="dxa"/>
          </w:tcPr>
          <w:p w14:paraId="24858F5E" w14:textId="3E77A0C9" w:rsidR="002C59A3" w:rsidRPr="00A51C9D" w:rsidRDefault="00A51C9D" w:rsidP="00A51C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  <w:r w:rsidRPr="00A51C9D">
              <w:rPr>
                <w:rFonts w:ascii="Century Gothic" w:hAnsi="Century Gothic"/>
                <w:sz w:val="12"/>
                <w:szCs w:val="12"/>
              </w:rPr>
              <w:t>DESCRIPCIÓN</w:t>
            </w:r>
          </w:p>
        </w:tc>
        <w:tc>
          <w:tcPr>
            <w:tcW w:w="1009" w:type="dxa"/>
          </w:tcPr>
          <w:p w14:paraId="32D9D8CC" w14:textId="4AA9705D" w:rsidR="002C59A3" w:rsidRPr="00A51C9D" w:rsidRDefault="00A51C9D" w:rsidP="00A51C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  <w:r w:rsidRPr="00A51C9D">
              <w:rPr>
                <w:rFonts w:ascii="Century Gothic" w:hAnsi="Century Gothic"/>
                <w:sz w:val="12"/>
                <w:szCs w:val="12"/>
              </w:rPr>
              <w:t>TIPO DE REQUISITO</w:t>
            </w:r>
          </w:p>
        </w:tc>
        <w:tc>
          <w:tcPr>
            <w:tcW w:w="1032" w:type="dxa"/>
          </w:tcPr>
          <w:p w14:paraId="6A5EE72B" w14:textId="133B15EC" w:rsidR="002C59A3" w:rsidRPr="00A51C9D" w:rsidRDefault="00A51C9D" w:rsidP="00A51C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  <w:r w:rsidRPr="00A51C9D">
              <w:rPr>
                <w:rFonts w:ascii="Century Gothic" w:hAnsi="Century Gothic"/>
                <w:sz w:val="12"/>
                <w:szCs w:val="12"/>
              </w:rPr>
              <w:t>PRIORIDAD</w:t>
            </w:r>
          </w:p>
        </w:tc>
        <w:tc>
          <w:tcPr>
            <w:tcW w:w="1112" w:type="dxa"/>
          </w:tcPr>
          <w:p w14:paraId="55D74D63" w14:textId="157F6AAC" w:rsidR="002C59A3" w:rsidRPr="00A51C9D" w:rsidRDefault="00A51C9D" w:rsidP="00A51C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  <w:r w:rsidRPr="00A51C9D">
              <w:rPr>
                <w:rFonts w:ascii="Century Gothic" w:hAnsi="Century Gothic"/>
                <w:sz w:val="12"/>
                <w:szCs w:val="12"/>
              </w:rPr>
              <w:t>CRITERIOS DE ACEPTACIÓN</w:t>
            </w:r>
          </w:p>
        </w:tc>
        <w:tc>
          <w:tcPr>
            <w:tcW w:w="1079" w:type="dxa"/>
          </w:tcPr>
          <w:p w14:paraId="3FC0B6F7" w14:textId="1ADF82C1" w:rsidR="002C59A3" w:rsidRPr="00A51C9D" w:rsidRDefault="00A51C9D" w:rsidP="00A51C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  <w:r w:rsidRPr="00A51C9D">
              <w:rPr>
                <w:rFonts w:ascii="Century Gothic" w:hAnsi="Century Gothic"/>
                <w:sz w:val="12"/>
                <w:szCs w:val="12"/>
              </w:rPr>
              <w:t>RESULTADO DE LAS PRUEBAS RELACIONES</w:t>
            </w:r>
          </w:p>
        </w:tc>
        <w:tc>
          <w:tcPr>
            <w:tcW w:w="1384" w:type="dxa"/>
          </w:tcPr>
          <w:p w14:paraId="5F380010" w14:textId="02E7D3EA" w:rsidR="002C59A3" w:rsidRPr="00A51C9D" w:rsidRDefault="00A51C9D" w:rsidP="00A51C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  <w:r w:rsidRPr="00A51C9D">
              <w:rPr>
                <w:rFonts w:ascii="Century Gothic" w:hAnsi="Century Gothic"/>
                <w:sz w:val="12"/>
                <w:szCs w:val="12"/>
              </w:rPr>
              <w:t>CONSIDERACIÓN DEL CUMPLIMIENTO DEL REQUISITO</w:t>
            </w:r>
          </w:p>
        </w:tc>
        <w:tc>
          <w:tcPr>
            <w:tcW w:w="1064" w:type="dxa"/>
          </w:tcPr>
          <w:p w14:paraId="026759F5" w14:textId="49D52A54" w:rsidR="002C59A3" w:rsidRPr="00A51C9D" w:rsidRDefault="00A51C9D" w:rsidP="00A51C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  <w:r w:rsidRPr="00A51C9D">
              <w:rPr>
                <w:rFonts w:ascii="Century Gothic" w:hAnsi="Century Gothic"/>
                <w:sz w:val="12"/>
                <w:szCs w:val="12"/>
              </w:rPr>
              <w:t>REFERENCIA</w:t>
            </w:r>
          </w:p>
        </w:tc>
      </w:tr>
      <w:tr w:rsidR="00A51C9D" w:rsidRPr="00A51C9D" w14:paraId="49C353E1" w14:textId="77777777" w:rsidTr="00A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14:paraId="6608019E" w14:textId="17EC13E6" w:rsidR="002C59A3" w:rsidRPr="00A51C9D" w:rsidRDefault="00A51C9D" w:rsidP="00A51C9D">
            <w:pPr>
              <w:jc w:val="both"/>
              <w:rPr>
                <w:rFonts w:ascii="Century Gothic" w:hAnsi="Century Gothic"/>
                <w:sz w:val="12"/>
                <w:szCs w:val="12"/>
              </w:rPr>
            </w:pPr>
            <w:r w:rsidRPr="00A51C9D">
              <w:rPr>
                <w:rFonts w:ascii="Century Gothic" w:hAnsi="Century Gothic"/>
                <w:sz w:val="12"/>
                <w:szCs w:val="12"/>
              </w:rPr>
              <w:t>RNF1: SEGURIDAD</w:t>
            </w:r>
          </w:p>
        </w:tc>
        <w:tc>
          <w:tcPr>
            <w:tcW w:w="1138" w:type="dxa"/>
          </w:tcPr>
          <w:p w14:paraId="5C330009" w14:textId="61FC6C35" w:rsidR="002C59A3" w:rsidRPr="00A51C9D" w:rsidRDefault="00A51C9D" w:rsidP="00A51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Implementar autenticación y cifrado para asegurar los datos personales y financieros.</w:t>
            </w:r>
          </w:p>
        </w:tc>
        <w:tc>
          <w:tcPr>
            <w:tcW w:w="1009" w:type="dxa"/>
          </w:tcPr>
          <w:p w14:paraId="2B9539DB" w14:textId="52484217" w:rsidR="00A51C9D" w:rsidRPr="00A51C9D" w:rsidRDefault="00A51C9D" w:rsidP="00A51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No funcional</w:t>
            </w:r>
          </w:p>
        </w:tc>
        <w:tc>
          <w:tcPr>
            <w:tcW w:w="1032" w:type="dxa"/>
          </w:tcPr>
          <w:p w14:paraId="16D93F35" w14:textId="28C71914" w:rsidR="002C59A3" w:rsidRPr="00A51C9D" w:rsidRDefault="00A51C9D" w:rsidP="00A51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Alta</w:t>
            </w:r>
          </w:p>
        </w:tc>
        <w:tc>
          <w:tcPr>
            <w:tcW w:w="1112" w:type="dxa"/>
          </w:tcPr>
          <w:p w14:paraId="275A9405" w14:textId="63BB99FC" w:rsidR="002C59A3" w:rsidRPr="00A51C9D" w:rsidRDefault="00A51C9D" w:rsidP="00A51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Los datos personales y financieros deben estar encriptados, y el acceso debe estar protegido por un método de autenticación de doble factor.</w:t>
            </w:r>
          </w:p>
        </w:tc>
        <w:tc>
          <w:tcPr>
            <w:tcW w:w="1079" w:type="dxa"/>
          </w:tcPr>
          <w:p w14:paraId="58ED4D65" w14:textId="40979239" w:rsidR="002C59A3" w:rsidRPr="00A51C9D" w:rsidRDefault="00A51C9D" w:rsidP="00A51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Pendiente de prueba.</w:t>
            </w:r>
          </w:p>
        </w:tc>
        <w:tc>
          <w:tcPr>
            <w:tcW w:w="1384" w:type="dxa"/>
          </w:tcPr>
          <w:p w14:paraId="22BF03C5" w14:textId="048FCC60" w:rsidR="002C59A3" w:rsidRPr="00A51C9D" w:rsidRDefault="00A51C9D" w:rsidP="00A51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Cumplido si los datos están protegidos según los estándares de seguridad.</w:t>
            </w:r>
          </w:p>
        </w:tc>
        <w:tc>
          <w:tcPr>
            <w:tcW w:w="1064" w:type="dxa"/>
          </w:tcPr>
          <w:p w14:paraId="15005B82" w14:textId="53EADC20" w:rsidR="002C59A3" w:rsidRPr="00A51C9D" w:rsidRDefault="00A51C9D" w:rsidP="00A51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Backend del Sistema.</w:t>
            </w:r>
          </w:p>
        </w:tc>
      </w:tr>
      <w:tr w:rsidR="00A51C9D" w:rsidRPr="00A51C9D" w14:paraId="05ACE2EF" w14:textId="77777777" w:rsidTr="00A5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14:paraId="6575CDC8" w14:textId="25AEBE65" w:rsidR="002C59A3" w:rsidRPr="00A51C9D" w:rsidRDefault="00A51C9D" w:rsidP="00A51C9D">
            <w:pPr>
              <w:jc w:val="both"/>
              <w:rPr>
                <w:rFonts w:ascii="Century Gothic" w:hAnsi="Century Gothic"/>
                <w:sz w:val="12"/>
                <w:szCs w:val="12"/>
              </w:rPr>
            </w:pPr>
            <w:r w:rsidRPr="00A51C9D">
              <w:rPr>
                <w:rFonts w:ascii="Century Gothic" w:hAnsi="Century Gothic"/>
                <w:sz w:val="12"/>
                <w:szCs w:val="12"/>
              </w:rPr>
              <w:t>RNF2: COMPATIBILIDAD</w:t>
            </w:r>
          </w:p>
        </w:tc>
        <w:tc>
          <w:tcPr>
            <w:tcW w:w="1138" w:type="dxa"/>
          </w:tcPr>
          <w:p w14:paraId="736452D6" w14:textId="1023B746" w:rsidR="002C59A3" w:rsidRPr="00A51C9D" w:rsidRDefault="00A51C9D" w:rsidP="00A51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proofErr w:type="gramStart"/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Asegurar</w:t>
            </w:r>
            <w:proofErr w:type="gramEnd"/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 xml:space="preserve"> que el sistema funcione en plataformas móviles y web (aunque en este caso solo tendrá una versión de consola)</w:t>
            </w:r>
          </w:p>
        </w:tc>
        <w:tc>
          <w:tcPr>
            <w:tcW w:w="1009" w:type="dxa"/>
          </w:tcPr>
          <w:p w14:paraId="6ACACC22" w14:textId="07D3C93F" w:rsidR="002C59A3" w:rsidRPr="00A51C9D" w:rsidRDefault="00A51C9D" w:rsidP="00A51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No funcional</w:t>
            </w:r>
          </w:p>
        </w:tc>
        <w:tc>
          <w:tcPr>
            <w:tcW w:w="1032" w:type="dxa"/>
          </w:tcPr>
          <w:p w14:paraId="01061FE1" w14:textId="0FD07DDD" w:rsidR="002C59A3" w:rsidRPr="00A51C9D" w:rsidRDefault="00A51C9D" w:rsidP="00A51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Alta</w:t>
            </w:r>
          </w:p>
        </w:tc>
        <w:tc>
          <w:tcPr>
            <w:tcW w:w="1112" w:type="dxa"/>
          </w:tcPr>
          <w:p w14:paraId="6301A106" w14:textId="1CE11C9F" w:rsidR="002C59A3" w:rsidRPr="00A51C9D" w:rsidRDefault="00A51C9D" w:rsidP="00A51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El sistema debe ser compatible y accesible a través de una interfaz en consola.</w:t>
            </w:r>
          </w:p>
        </w:tc>
        <w:tc>
          <w:tcPr>
            <w:tcW w:w="1079" w:type="dxa"/>
          </w:tcPr>
          <w:p w14:paraId="508B5C6A" w14:textId="76F4B0E8" w:rsidR="002C59A3" w:rsidRPr="00A51C9D" w:rsidRDefault="00A51C9D" w:rsidP="00A51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Pendiente de prueba.</w:t>
            </w:r>
          </w:p>
        </w:tc>
        <w:tc>
          <w:tcPr>
            <w:tcW w:w="1384" w:type="dxa"/>
          </w:tcPr>
          <w:p w14:paraId="0D652FC5" w14:textId="2E072817" w:rsidR="002C59A3" w:rsidRPr="00A51C9D" w:rsidRDefault="00A51C9D" w:rsidP="00A51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Cumplido si el sistema funciona correctamente en el entorno de consola.</w:t>
            </w:r>
          </w:p>
        </w:tc>
        <w:tc>
          <w:tcPr>
            <w:tcW w:w="1064" w:type="dxa"/>
          </w:tcPr>
          <w:p w14:paraId="7DE64332" w14:textId="61C8156D" w:rsidR="002C59A3" w:rsidRPr="00A51C9D" w:rsidRDefault="00A51C9D" w:rsidP="00A51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Sistema de Consola.</w:t>
            </w:r>
          </w:p>
        </w:tc>
      </w:tr>
      <w:tr w:rsidR="00A51C9D" w:rsidRPr="00A51C9D" w14:paraId="0C26C593" w14:textId="77777777" w:rsidTr="00A5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14:paraId="548A9169" w14:textId="033DD799" w:rsidR="002C59A3" w:rsidRPr="00A51C9D" w:rsidRDefault="00A51C9D" w:rsidP="00A51C9D">
            <w:pPr>
              <w:jc w:val="both"/>
              <w:rPr>
                <w:rFonts w:ascii="Century Gothic" w:hAnsi="Century Gothic"/>
                <w:sz w:val="12"/>
                <w:szCs w:val="12"/>
              </w:rPr>
            </w:pPr>
            <w:r w:rsidRPr="00A51C9D">
              <w:rPr>
                <w:rFonts w:ascii="Century Gothic" w:hAnsi="Century Gothic"/>
                <w:sz w:val="12"/>
                <w:szCs w:val="12"/>
              </w:rPr>
              <w:t>RNF3: USABILIDAD</w:t>
            </w:r>
          </w:p>
        </w:tc>
        <w:tc>
          <w:tcPr>
            <w:tcW w:w="1138" w:type="dxa"/>
          </w:tcPr>
          <w:p w14:paraId="62F957E3" w14:textId="659A4BB7" w:rsidR="002C59A3" w:rsidRPr="00A51C9D" w:rsidRDefault="00A51C9D" w:rsidP="00A51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Diseñar una interfaz amigable y de fácil uso, accesible a usuarios no técnicos.</w:t>
            </w:r>
          </w:p>
        </w:tc>
        <w:tc>
          <w:tcPr>
            <w:tcW w:w="1009" w:type="dxa"/>
          </w:tcPr>
          <w:p w14:paraId="12AD8B24" w14:textId="596A3F1D" w:rsidR="002C59A3" w:rsidRPr="00A51C9D" w:rsidRDefault="00A51C9D" w:rsidP="00A51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No funcional</w:t>
            </w:r>
          </w:p>
        </w:tc>
        <w:tc>
          <w:tcPr>
            <w:tcW w:w="1032" w:type="dxa"/>
          </w:tcPr>
          <w:p w14:paraId="26BF983B" w14:textId="7FA3A833" w:rsidR="002C59A3" w:rsidRPr="00A51C9D" w:rsidRDefault="00A51C9D" w:rsidP="00A51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Alta</w:t>
            </w:r>
          </w:p>
        </w:tc>
        <w:tc>
          <w:tcPr>
            <w:tcW w:w="1112" w:type="dxa"/>
          </w:tcPr>
          <w:p w14:paraId="1F3FD319" w14:textId="5A9AE0D5" w:rsidR="002C59A3" w:rsidRPr="00A51C9D" w:rsidRDefault="00A51C9D" w:rsidP="00A51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Los usuarios deben poder navegar el sistema y completar las tareas principales sin dificultades.</w:t>
            </w:r>
          </w:p>
        </w:tc>
        <w:tc>
          <w:tcPr>
            <w:tcW w:w="1079" w:type="dxa"/>
          </w:tcPr>
          <w:p w14:paraId="6E921A61" w14:textId="79B90624" w:rsidR="002C59A3" w:rsidRPr="00A51C9D" w:rsidRDefault="00A51C9D" w:rsidP="00A51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Pendiente de prueba.</w:t>
            </w:r>
          </w:p>
        </w:tc>
        <w:tc>
          <w:tcPr>
            <w:tcW w:w="1384" w:type="dxa"/>
          </w:tcPr>
          <w:p w14:paraId="760AF332" w14:textId="740B962F" w:rsidR="002C59A3" w:rsidRPr="00A51C9D" w:rsidRDefault="00A51C9D" w:rsidP="00A51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Cumplido si los usuarios pueden navegar sin dificultad</w:t>
            </w: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.</w:t>
            </w:r>
          </w:p>
        </w:tc>
        <w:tc>
          <w:tcPr>
            <w:tcW w:w="1064" w:type="dxa"/>
          </w:tcPr>
          <w:p w14:paraId="1D20BE07" w14:textId="3AE0EBEF" w:rsidR="002C59A3" w:rsidRPr="00A51C9D" w:rsidRDefault="00A51C9D" w:rsidP="00A51C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Backend del Sistema.</w:t>
            </w:r>
          </w:p>
        </w:tc>
      </w:tr>
      <w:tr w:rsidR="00A51C9D" w:rsidRPr="00A51C9D" w14:paraId="6E703243" w14:textId="77777777" w:rsidTr="00A5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14:paraId="46764044" w14:textId="70DA5B58" w:rsidR="002C59A3" w:rsidRPr="00A51C9D" w:rsidRDefault="00A51C9D" w:rsidP="00A51C9D">
            <w:pPr>
              <w:jc w:val="both"/>
              <w:rPr>
                <w:rFonts w:ascii="Century Gothic" w:hAnsi="Century Gothic"/>
                <w:sz w:val="12"/>
                <w:szCs w:val="12"/>
              </w:rPr>
            </w:pPr>
            <w:r w:rsidRPr="00A51C9D">
              <w:rPr>
                <w:rFonts w:ascii="Century Gothic" w:hAnsi="Century Gothic"/>
                <w:sz w:val="12"/>
                <w:szCs w:val="12"/>
              </w:rPr>
              <w:t>RNF4: RENDIMIENTO</w:t>
            </w:r>
          </w:p>
        </w:tc>
        <w:tc>
          <w:tcPr>
            <w:tcW w:w="1138" w:type="dxa"/>
          </w:tcPr>
          <w:p w14:paraId="418C3C75" w14:textId="041C4D8C" w:rsidR="002C59A3" w:rsidRPr="00A51C9D" w:rsidRDefault="00A51C9D" w:rsidP="00A51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Optimizar el tiempo de respuesta para garantizar una experiencia fluida en la generación de gráficos y recomendaciones.</w:t>
            </w:r>
          </w:p>
        </w:tc>
        <w:tc>
          <w:tcPr>
            <w:tcW w:w="1009" w:type="dxa"/>
          </w:tcPr>
          <w:p w14:paraId="3BF8207B" w14:textId="302D3F61" w:rsidR="002C59A3" w:rsidRPr="00A51C9D" w:rsidRDefault="00A51C9D" w:rsidP="00A51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No funcional</w:t>
            </w:r>
          </w:p>
        </w:tc>
        <w:tc>
          <w:tcPr>
            <w:tcW w:w="1032" w:type="dxa"/>
          </w:tcPr>
          <w:p w14:paraId="3902EF91" w14:textId="135B93EF" w:rsidR="002C59A3" w:rsidRPr="00A51C9D" w:rsidRDefault="00A51C9D" w:rsidP="00A51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Media</w:t>
            </w:r>
          </w:p>
        </w:tc>
        <w:tc>
          <w:tcPr>
            <w:tcW w:w="1112" w:type="dxa"/>
          </w:tcPr>
          <w:p w14:paraId="40AD6232" w14:textId="05641143" w:rsidR="002C59A3" w:rsidRPr="00A51C9D" w:rsidRDefault="00A51C9D" w:rsidP="00A51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Los tiempos de respuesta deben ser en un lapso de entre 2 y 10 segundos, especialmente en la generación de gráficos y recomendaciones.</w:t>
            </w:r>
          </w:p>
        </w:tc>
        <w:tc>
          <w:tcPr>
            <w:tcW w:w="1079" w:type="dxa"/>
          </w:tcPr>
          <w:p w14:paraId="569CEDCE" w14:textId="6020651F" w:rsidR="002C59A3" w:rsidRPr="00A51C9D" w:rsidRDefault="00A51C9D" w:rsidP="00A51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Pendiente de prueba.</w:t>
            </w:r>
          </w:p>
        </w:tc>
        <w:tc>
          <w:tcPr>
            <w:tcW w:w="1384" w:type="dxa"/>
          </w:tcPr>
          <w:p w14:paraId="7A73736D" w14:textId="7749CE5A" w:rsidR="002C59A3" w:rsidRPr="00A51C9D" w:rsidRDefault="00A51C9D" w:rsidP="00A51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Cumplido si el tiempo de respuesta es menor a 2 segundos en tareas principales.</w:t>
            </w:r>
          </w:p>
          <w:p w14:paraId="7ED24136" w14:textId="77777777" w:rsidR="00A51C9D" w:rsidRPr="00A51C9D" w:rsidRDefault="00A51C9D" w:rsidP="00A5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</w:p>
          <w:p w14:paraId="5D5BE947" w14:textId="77777777" w:rsidR="00A51C9D" w:rsidRPr="00A51C9D" w:rsidRDefault="00A51C9D" w:rsidP="00A51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</w:p>
        </w:tc>
        <w:tc>
          <w:tcPr>
            <w:tcW w:w="1064" w:type="dxa"/>
          </w:tcPr>
          <w:p w14:paraId="2A1122C9" w14:textId="3E64992D" w:rsidR="002C59A3" w:rsidRPr="00A51C9D" w:rsidRDefault="00A51C9D" w:rsidP="00A51C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12"/>
                <w:szCs w:val="12"/>
              </w:rPr>
            </w:pPr>
            <w:r w:rsidRPr="00A51C9D">
              <w:rPr>
                <w:rFonts w:ascii="Century Gothic" w:hAnsi="Century Gothic"/>
                <w:b/>
                <w:bCs/>
                <w:sz w:val="12"/>
                <w:szCs w:val="12"/>
              </w:rPr>
              <w:t>Backend del Sistema.</w:t>
            </w:r>
          </w:p>
        </w:tc>
      </w:tr>
    </w:tbl>
    <w:p w14:paraId="6E9F65C5" w14:textId="77777777" w:rsidR="002C59A3" w:rsidRDefault="002C59A3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3DA4EF81" w14:textId="77777777" w:rsidR="00A51C9D" w:rsidRDefault="00A51C9D" w:rsidP="007E202B">
      <w:pPr>
        <w:rPr>
          <w:rFonts w:ascii="Century Gothic" w:hAnsi="Century Gothic"/>
          <w:b/>
          <w:bCs/>
          <w:sz w:val="36"/>
          <w:szCs w:val="36"/>
        </w:rPr>
      </w:pPr>
    </w:p>
    <w:p w14:paraId="35B9896E" w14:textId="134AA60D" w:rsidR="00A51C9D" w:rsidRDefault="00A51C9D" w:rsidP="00A51C9D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Requerimientos de Interfaces de Usuario</w:t>
      </w:r>
    </w:p>
    <w:p w14:paraId="23C34185" w14:textId="77777777" w:rsidR="00A51C9D" w:rsidRP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  <w:r w:rsidRPr="00A51C9D">
        <w:rPr>
          <w:rFonts w:ascii="Century Gothic" w:hAnsi="Century Gothic"/>
          <w:b/>
          <w:bCs/>
          <w:sz w:val="24"/>
          <w:szCs w:val="24"/>
        </w:rPr>
        <w:t>La interfaz debe ser intuitiva, con navegación accesible y elementos visuales consistentes. La estructura incluirá los siguientes componentes clave:</w:t>
      </w:r>
    </w:p>
    <w:p w14:paraId="14B54696" w14:textId="77777777" w:rsidR="00A51C9D" w:rsidRP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  <w:r w:rsidRPr="00A51C9D">
        <w:rPr>
          <w:rFonts w:ascii="Century Gothic" w:hAnsi="Century Gothic"/>
          <w:b/>
          <w:bCs/>
          <w:sz w:val="24"/>
          <w:szCs w:val="24"/>
        </w:rPr>
        <w:t>- Pantalla de inicio: Acceso a las funcionalidades principales.</w:t>
      </w:r>
    </w:p>
    <w:p w14:paraId="0961B5F9" w14:textId="77777777" w:rsidR="00A51C9D" w:rsidRP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  <w:r w:rsidRPr="00A51C9D">
        <w:rPr>
          <w:rFonts w:ascii="Century Gothic" w:hAnsi="Century Gothic"/>
          <w:b/>
          <w:bCs/>
          <w:sz w:val="24"/>
          <w:szCs w:val="24"/>
        </w:rPr>
        <w:t>- Pantalla de administración: Opciones de gestión para el administrador.</w:t>
      </w:r>
    </w:p>
    <w:p w14:paraId="3B70F4F4" w14:textId="048EBDE5" w:rsid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  <w:r w:rsidRPr="00A51C9D">
        <w:rPr>
          <w:rFonts w:ascii="Century Gothic" w:hAnsi="Century Gothic"/>
          <w:b/>
          <w:bCs/>
          <w:sz w:val="24"/>
          <w:szCs w:val="24"/>
        </w:rPr>
        <w:t>- Wireframes preliminares: [Incluir wireframes básicos o descripciones de los elementos visuales].</w:t>
      </w:r>
    </w:p>
    <w:p w14:paraId="6CC7BDCD" w14:textId="77777777" w:rsid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</w:p>
    <w:p w14:paraId="58730A14" w14:textId="3FF14C12" w:rsidR="00A51C9D" w:rsidRDefault="00A51C9D" w:rsidP="00A51C9D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REQUERIMIENTOS DE RENDIMIENTO</w:t>
      </w:r>
    </w:p>
    <w:p w14:paraId="64045976" w14:textId="77777777" w:rsidR="00A51C9D" w:rsidRP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  <w:r w:rsidRPr="00A51C9D">
        <w:rPr>
          <w:rFonts w:ascii="Century Gothic" w:hAnsi="Century Gothic"/>
          <w:b/>
          <w:bCs/>
          <w:sz w:val="24"/>
          <w:szCs w:val="24"/>
        </w:rPr>
        <w:t>- Tiempo de Respuesta: El sistema debe responder a las acciones en menos de 2 segundos bajo carga normal.</w:t>
      </w:r>
    </w:p>
    <w:p w14:paraId="17D7EA31" w14:textId="15E8DE4F" w:rsid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  <w:r w:rsidRPr="00A51C9D">
        <w:rPr>
          <w:rFonts w:ascii="Century Gothic" w:hAnsi="Century Gothic"/>
          <w:b/>
          <w:bCs/>
          <w:sz w:val="24"/>
          <w:szCs w:val="24"/>
        </w:rPr>
        <w:t>- Capacidad de Usuarios Simultáneos: El sistema debe soportar hasta 50 usuarios simultáneamente sin pérdida de rendimiento.</w:t>
      </w:r>
    </w:p>
    <w:p w14:paraId="5A97901C" w14:textId="77777777" w:rsid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</w:p>
    <w:p w14:paraId="72CBDD6B" w14:textId="77777777" w:rsid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</w:p>
    <w:p w14:paraId="4EEFED6B" w14:textId="0A91028D" w:rsidR="00A51C9D" w:rsidRDefault="00A51C9D" w:rsidP="00A51C9D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CRITERIOS DE ACEPTACIÓN GENERALES</w:t>
      </w:r>
    </w:p>
    <w:p w14:paraId="65AB47D2" w14:textId="49796ADA" w:rsid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  <w:r w:rsidRPr="00A51C9D">
        <w:rPr>
          <w:rFonts w:ascii="Century Gothic" w:hAnsi="Century Gothic"/>
          <w:b/>
          <w:bCs/>
          <w:sz w:val="24"/>
          <w:szCs w:val="24"/>
        </w:rPr>
        <w:t>Para lograr el 85% de aceptación, se realizarán encuestas de satisfacción y usabilidad post-prueba, con un cuestionario específico que permita cuantificar el nivel de satisfacción de los usuarios con respecto a la funcionalidad y la experiencia de uso del sistema</w:t>
      </w:r>
      <w:r>
        <w:rPr>
          <w:rFonts w:ascii="Century Gothic" w:hAnsi="Century Gothic"/>
          <w:b/>
          <w:bCs/>
          <w:sz w:val="24"/>
          <w:szCs w:val="24"/>
        </w:rPr>
        <w:t>.</w:t>
      </w:r>
    </w:p>
    <w:p w14:paraId="310A9E2A" w14:textId="77777777" w:rsidR="00A51C9D" w:rsidRP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</w:p>
    <w:p w14:paraId="7F6285B3" w14:textId="77777777" w:rsidR="00A51C9D" w:rsidRP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  <w:r w:rsidRPr="00A51C9D">
        <w:rPr>
          <w:rFonts w:ascii="Century Gothic" w:hAnsi="Century Gothic"/>
          <w:b/>
          <w:bCs/>
          <w:sz w:val="24"/>
          <w:szCs w:val="24"/>
        </w:rPr>
        <w:t>- Estándares de Seguridad: El sistema debe cumplir con las normativas de seguridad y privacidad vigentes.</w:t>
      </w:r>
    </w:p>
    <w:p w14:paraId="2572FB60" w14:textId="01B01912" w:rsid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  <w:r w:rsidRPr="00A51C9D">
        <w:rPr>
          <w:rFonts w:ascii="Century Gothic" w:hAnsi="Century Gothic"/>
          <w:b/>
          <w:bCs/>
          <w:sz w:val="24"/>
          <w:szCs w:val="24"/>
        </w:rPr>
        <w:t>- Calidad de UX: La experiencia de usuario debe evaluarse mediante pruebas de usabilidad, alcanzando al menos una puntuación de 85% de satisfacción en pruebas iniciales.</w:t>
      </w:r>
    </w:p>
    <w:p w14:paraId="33EFAC3C" w14:textId="77777777" w:rsid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</w:p>
    <w:p w14:paraId="3B035E97" w14:textId="77777777" w:rsid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</w:p>
    <w:p w14:paraId="2C5A5F0F" w14:textId="73037FFE" w:rsidR="00A51C9D" w:rsidRDefault="00A51C9D" w:rsidP="00A51C9D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ANEXO</w:t>
      </w:r>
    </w:p>
    <w:p w14:paraId="2F9D68C1" w14:textId="77777777" w:rsidR="0052418D" w:rsidRPr="0052418D" w:rsidRDefault="0052418D" w:rsidP="0052418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  <w:r w:rsidRPr="0052418D">
        <w:rPr>
          <w:rFonts w:ascii="Century Gothic" w:hAnsi="Century Gothic"/>
          <w:b/>
          <w:bCs/>
          <w:sz w:val="24"/>
          <w:szCs w:val="24"/>
        </w:rPr>
        <w:t>- Diagramas de Arquitectura: [Incluir diagramas que representen la arquitectura general del sistema].</w:t>
      </w:r>
    </w:p>
    <w:p w14:paraId="44C8918D" w14:textId="77777777" w:rsidR="0052418D" w:rsidRPr="0052418D" w:rsidRDefault="0052418D" w:rsidP="0052418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  <w:r w:rsidRPr="0052418D">
        <w:rPr>
          <w:rFonts w:ascii="Century Gothic" w:hAnsi="Century Gothic"/>
          <w:b/>
          <w:bCs/>
          <w:sz w:val="24"/>
          <w:szCs w:val="24"/>
        </w:rPr>
        <w:t>- Ejemplos de Formularios y Capturas: Formatos preliminares de los formularios y capturas de pantallas.</w:t>
      </w:r>
    </w:p>
    <w:p w14:paraId="33F547FF" w14:textId="5D84951A" w:rsidR="00A51C9D" w:rsidRPr="00A51C9D" w:rsidRDefault="0052418D" w:rsidP="0052418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  <w:r w:rsidRPr="0052418D">
        <w:rPr>
          <w:rFonts w:ascii="Century Gothic" w:hAnsi="Century Gothic"/>
          <w:b/>
          <w:bCs/>
          <w:sz w:val="24"/>
          <w:szCs w:val="24"/>
        </w:rPr>
        <w:t>- Manual preliminar de Usuario: Instrucciones básicas para la navegación y uso de las funciones principales.</w:t>
      </w:r>
    </w:p>
    <w:p w14:paraId="48BB89B5" w14:textId="77777777" w:rsidR="00A51C9D" w:rsidRPr="00A51C9D" w:rsidRDefault="00A51C9D" w:rsidP="00A51C9D">
      <w:pPr>
        <w:pStyle w:val="Prrafodelista"/>
        <w:rPr>
          <w:rFonts w:ascii="Century Gothic" w:hAnsi="Century Gothic"/>
          <w:b/>
          <w:bCs/>
          <w:sz w:val="24"/>
          <w:szCs w:val="24"/>
        </w:rPr>
      </w:pPr>
    </w:p>
    <w:sectPr w:rsidR="00A51C9D" w:rsidRPr="00A51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729A"/>
    <w:multiLevelType w:val="hybridMultilevel"/>
    <w:tmpl w:val="C2E8F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10644"/>
    <w:multiLevelType w:val="multilevel"/>
    <w:tmpl w:val="29120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255F6862"/>
    <w:multiLevelType w:val="hybridMultilevel"/>
    <w:tmpl w:val="E760ED8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47330648">
    <w:abstractNumId w:val="1"/>
  </w:num>
  <w:num w:numId="2" w16cid:durableId="1668940270">
    <w:abstractNumId w:val="2"/>
  </w:num>
  <w:num w:numId="3" w16cid:durableId="65191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2B"/>
    <w:rsid w:val="0002677D"/>
    <w:rsid w:val="00085DE9"/>
    <w:rsid w:val="002112E9"/>
    <w:rsid w:val="002C59A3"/>
    <w:rsid w:val="003205D8"/>
    <w:rsid w:val="0052418D"/>
    <w:rsid w:val="007E202B"/>
    <w:rsid w:val="00A51C9D"/>
    <w:rsid w:val="00B729FF"/>
    <w:rsid w:val="00D9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363F"/>
  <w15:chartTrackingRefBased/>
  <w15:docId w15:val="{0AAE7D19-34AE-4AF6-BC96-AEC02007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2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E2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E2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0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0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0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0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0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0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0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0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0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0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0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2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6">
    <w:name w:val="Grid Table 2 Accent 6"/>
    <w:basedOn w:val="Tablanormal"/>
    <w:uiPriority w:val="47"/>
    <w:rsid w:val="002C59A3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2C59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51C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1438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GIL ADRIAN</dc:creator>
  <cp:keywords/>
  <dc:description/>
  <cp:lastModifiedBy>ORTEGA GIL ADRIAN</cp:lastModifiedBy>
  <cp:revision>1</cp:revision>
  <dcterms:created xsi:type="dcterms:W3CDTF">2024-11-21T19:31:00Z</dcterms:created>
  <dcterms:modified xsi:type="dcterms:W3CDTF">2024-11-21T20:03:00Z</dcterms:modified>
</cp:coreProperties>
</file>