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&lt;html lang="es"&gt;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html&gt;: Esto le dice al navegador que este documento es un archivo HTML5.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lang="es"&gt;: Aquí empieza el documento HTML y el atributo lang="es" indica que el idioma principal del contenido es español.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&lt;meta charset="UTF-8"&gt;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&lt;title&gt;Contacto - Kick Store&lt;/title&gt;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&lt;link rel="preconnect" href="https://fonts.googleapis.com"&gt;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&lt;link rel="preconnect" href="https://fonts.gstatic.com" crossorigin&gt;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&lt;link rel="stylesheet" href="stylecontacto.css"&gt;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&lt;link href="https://fonts.googleapis.com/css2?family=Montserrat:wght@700&amp;family=Open+Sans:wght@400&amp;family=Bebas+Neue&amp;display=swap" rel="stylesheet"&gt;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yellow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&lt;head&gt;: Aquí va la información que no se muestra directamente en la página pero es importante para su funcionamiento.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&lt;meta charset="UTF-8"&gt;Define la codificación de caracteres que usará la página, UTF-8 es un estándar que soporta todos los caracteres comunes.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initial-scale=1.0"&gt;: Esto hace que la página sea responsiva, es decir, que se adapte bien a dispositivos móviles y diferentes tamaños de pantalla.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&lt;title&gt;Contacto - Kick Store&lt;/title&gt;: Es el título que aparece en la pestaña del navegador.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&lt;link rel="preconnect" href="https://fonts.googleapis.com"&gt; y la siguiente línea: Son instrucciones para que el navegador se conecte rápidamente a los servidores de Google Fonts y pueda cargar las fuentes más rápido.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&lt;link rel="stylesheet" href="stylecontacto.css"&gt;: Aquí se conecta el archivo de estilos CSS llamado "stylecontacto.css", que contiene las reglas para el diseño visual de esta página.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&lt;link href="https://fonts.googleapis.com/css2?family=Montserrat:wght@700&amp;family=Open+Sans:wght@400&amp;family=Bebas+Neue&amp;display=swap" rel="stylesheet"&gt;: Este enlace carga tres tipos de fuentes desde Google Fonts para usarlas en el diseño: Montserrat, Open Sans y Bebas Neue.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&lt;header&gt;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class="logo"&gt;&lt;img src="logo.png" alt="Logo de Kick Store"&gt;&lt;/div&gt;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&lt;nav&gt;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&lt;a href="pagina.html"&gt;Inicio&lt;/a&gt;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&lt;a href="productos.html"&gt;Productos&lt;/a&gt;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&lt;a href="info.html"&gt;Información&lt;/a&gt;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&lt;a href="contacto.html"&gt;Contacto&lt;/a&gt;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yellow"/>
          <w:rtl w:val="0"/>
        </w:rPr>
        <w:t xml:space="preserve">  &lt;/header&gt;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&lt;body&gt;: Aquí comienza todo el contenido visible de la página.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&lt;header&gt;: Es la parte superior, la cabecera que normalmente contiene el logo y el menú de navegación.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&lt;div class="logo"&gt;&lt;img src="logo.png" alt="Logo de Kick Store"&gt;&lt;/div&gt;: Un contenedor para el logo, que es una imagen llamada "logo.png". El atributo alt es un texto alternativo que aparece si la imagen no carga o para lectores de pantalla.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&lt;nav&gt;: La barra de navegación con enlaces a las otras páginas del sitio: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 que apunta a "pagina.html"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que apunta a "productos.html"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que apunta a "info.html"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que apunta a esta misma página "contacto.html" (para indicar que el usuario ya está en la página de contacto)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&lt;div class="page-header"&gt;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&lt;h1&gt;Contáctanos - Kick Store&lt;/h1&gt;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highlight w:val="yellow"/>
          <w:rtl w:val="0"/>
        </w:rPr>
        <w:t xml:space="preserve">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&lt;div class="page-header"&gt;: Un contenedor que agrupa el título principal visible de esta página.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&lt;h1&gt;Contáctanos - Kick Store&lt;/h1&gt;: Un encabezado grande que dice "Contáctanos - Kick Store". Es el título principal que identifica la página.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&lt;div class="contact-container"&gt;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highlight w:val="yellow"/>
          <w:rtl w:val="0"/>
        </w:rPr>
        <w:t xml:space="preserve">    &lt;h2&gt;Información de Contacto&lt;/h2&gt;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&lt;div class="contact-container"&gt;: Un contenedor para todo el bloque de información de contacto.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&lt;h2&gt;Información de Contacto&lt;/h2&gt;: Un subtítulo que anuncia la sección con los datos para contactar.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Los siguientes bloques muestran la información de contacto en etiquetas &lt;label&gt; y &lt;p&gt;: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&lt;div class="contact-item"&gt;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&lt;label&gt;Teléfono:&lt;/label&gt;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&lt;p&gt;921 115 8249&lt;/p&gt;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highlight w:val="yellow"/>
          <w:rtl w:val="0"/>
        </w:rPr>
        <w:t xml:space="preserve">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Aquí se muestra el teléfono de la tienda.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&lt;label&gt; se usa para poner el título o etiqueta (como "Teléfono:").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&lt;p&gt; contiene el valor o la información (el número telefónico).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&lt;div class="contact-item"&gt;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&lt;label&gt;Instagram:&lt;/label&gt;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&lt;p&gt;@kickstore&lt;/p&gt;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yellow"/>
          <w:rtl w:val="0"/>
        </w:rPr>
        <w:t xml:space="preserve">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Información de Instagram.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class="contact-item"&gt;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&lt;label&gt;Dirección:&lt;/label&gt;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&lt;p&gt;López de Aguirre 211, Coatzacoalcos, Ver.&lt;/p&gt;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highlight w:val="yellow"/>
          <w:rtl w:val="0"/>
        </w:rPr>
        <w:t xml:space="preserve">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Dirección física de la tienda.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&lt;div class="contact-item"&gt;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&lt;label&gt;Slogan:&lt;/label&gt;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&lt;p&gt;"Da el paso. Marca el ritmo."&lt;/p&gt;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highlight w:val="yellow"/>
          <w:rtl w:val="0"/>
        </w:rPr>
        <w:t xml:space="preserve">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Aquí está el lema o slogan de la tienda, dentro de un bloque separado.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&lt;footer class="footer"&gt;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&lt;p&gt;&amp;copy; 2025 Kick Store. Todos los derechos reservados.&lt;/p&gt;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&lt;/footer&gt;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highlight w:val="yellow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&lt;footer class="footer"&gt;: Pie de página donde normalmente se colocan créditos o derechos reservados.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&lt;p&gt;&amp;copy; 2025 Kick Store. Todos los derechos reservados.&lt;/p&gt;: El texto dentro del footer muestra que los derechos son reservados para el año 2025 y la tienda Kick Store. El símbolo &amp;copy; representa el símbolo de copyright ©.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Finalmente, se cierra el &lt;body&gt; y el documento HTML con &lt;/html&gt;.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{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margin: 0;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padding: 0;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box-sizing: border-box;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asterisco * selecciona todos los elementos de la página.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margin: 0; y padding: 0; eliminan los espacios (márgenes y rellenos) por defecto que los navegadores suelen poner a los elementos.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box-sizing: border-box; hace que el ancho y alto de los elementos incluya el padding y el borde, lo que facilita medir y controlar el tamaño de los elementos.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body {</w:t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'Open Sans', sans-serif;</w:t>
      </w:r>
    </w:p>
    <w:p w:rsidR="00000000" w:rsidDel="00000000" w:rsidP="00000000" w:rsidRDefault="00000000" w:rsidRPr="00000000" w14:paraId="00000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background: linear-gradient(to right, #340016, #020001);</w:t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#FE6C2B;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 aplica estilo al &lt;body&gt;, o sea, a todo el contenido visible de la página.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font-family: se define la fuente principal para todo el texto como Open Sans, y si no está disponible usa una fuente sans-serif genérica.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background: crea un degradado de color que va de izquierda a derecha, pasando de un tono púrpura oscuro (#340016) a casi negro (#020001).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color: define el color general del texto en la página como un naranja intenso (#FE6C2B).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header {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background: #020001;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#FE6C2B;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display: flex;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align-items: center;</w:t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padding: 20px 50px;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box-shadow: 0 4px 10px rgba(0,0,0,0.3);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Aplica estilo al encabezado &lt;header&gt;.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background: fondo negro muy oscuro (#020001).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color: el texto en el header será naranja (#FE6C2B).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display: flex;: convierte el header en un contenedor flexible para posicionar sus elementos (logo y navegación) en línea horizontal.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justify-content: space-between;: pone espacio entre los elementos, uno a la izquierda y otro a la derecha.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align-items: center;: alinea verticalmente los elementos en el centro.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padding: 20px 50px;: agrega espacio interior, 20px arriba y abajo, 50px a los lados.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box-shadow: añade una sombra sutil debajo del header para darle profundidad.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.logo {</w:t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width: 120px;</w:t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height: 60px;</w:t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background-color: #FE6C2B;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border-radius: 8px;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display: flex;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justify-content: center;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align-items: center;</w:t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font-weight: bold;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#020001;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.logo es el contenedor donde está el logo.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Tiene un tamaño fijo: 120px ancho y 60px alto.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background-color: fondo naranja (#FE6C2B).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border-radius: 8px;: bordes redondeados con radio de 8px.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display: flex; justify-content: center; align-items: center;: usa flexbox para centrar vertical y horizontalmente el contenido dentro del logo.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Usa la fuente Montserrat, con peso bold para el texto (si es que tiene texto).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 color del texto o contenido dentro es negro oscuro (#020001).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nav a {</w:t>
      </w:r>
    </w:p>
    <w:p w:rsidR="00000000" w:rsidDel="00000000" w:rsidP="00000000" w:rsidRDefault="00000000" w:rsidRPr="00000000" w14:paraId="00000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margin-left: 30px;</w:t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text-decoration: none;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#FE6C2B;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font-weight: 700;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transition: color 0.3s;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Los enlaces dentro de &lt;nav&gt; (menú de navegación) tienen: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margin-left: 30px;: separa cada enlace del anterior con un espacio a la izquierda.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text-decoration: none;: elimina el subrayado típico de los enlaces.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color: texto naranja (#FE6C2B).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Fuente Montserrat, peso 700 (negrita).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transition: color 0.3s;: hace que cuando cambie el color del texto, el cambio sea suave y dure 0.3 segundos.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nav a:hover {</w:t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#D43B2D;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Cuando el usuario pone el cursor sobre un enlace del menú (hover), el color cambia a un rojo más intenso (#D43B2D).El cambio será suave gracias a la transición definida antes.</w:t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.page-header {</w:t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text-align: center;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margin: 40px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El contenedor .page-header que envuelve el título de la página: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text-align: center; centra el texto horizontalmente.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margin: 40px 0; añade espacio arriba y abajo, para separar el título del resto del contenido.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.page-header h1 {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font-size: 2.5rem;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#FE6C2B;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 título principal h1 dentro del .page-header: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Usa la fuente Montserrat.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Tamaño de letra de 2.5 rem (una medida relativa que equivale a 2.5 veces el tamaño base de fuente).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Color naranja (#FE6C2B).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.contact-container {</w:t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background-color: #340016;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max-width: 600px;</w:t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margin: auto;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padding: 30px;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border-radius: 15px;</w:t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box-shadow: 0 8px 20px rgba(0, 0, 0, 0.3);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El contenedor que agrupa toda la información de contacto.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Fondo púrpura oscuro (#340016).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max-width: 600px; limita el ancho máximo a 600px para que no se vea muy ancho en pantallas grandes.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margin: auto; centra horizontalmente el contenedor.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padding: 30px; agrega espacio interno alrededor del contenido.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border-radius: 15px; bordes redondeados.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box-shadow: sombra suave para dar profundidad y que el cuadro resalte.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.contact-container h2 {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font-size: 1.8rem;</w:t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margin-bottom: 20px;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#FE6C2B;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El subtítulo dentro del contenedor de contacto.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Usa Montserrat, tamaño 1.8 rem.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Color naranja.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Separa con un margen abajo de 20px para que no quede pegado al contenido siguiente.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.contact-item {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margin-bottom: 20px;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Cada bloque de información individual (teléfono, Instagram, dirección, slogan) tiene un espacio abajo para separarlos.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.contact-item label {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font-weight: bold;</w:t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display: block;</w:t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margin-bottom: 5px;</w:t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#D43B2D;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'Montserrat', sans-serif;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El texto que funciona como etiqueta (por ejemplo "Teléfono:") dentro de cada contacto: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Negrita.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display: block; para que ocupe toda la línea y el texto siguiente quede abajo.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Color rojo intenso (#D43B2D).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Fuente Montserrat.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.contact-item p {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#f5f5f5;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El texto con la información de contacto (por ejemplo el número telefónico) tiene color blanco muy claro (#f5f5f5).</w:t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.quote {</w:t>
      </w:r>
    </w:p>
    <w:p w:rsidR="00000000" w:rsidDel="00000000" w:rsidP="00000000" w:rsidRDefault="00000000" w:rsidRPr="00000000" w14:paraId="00000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'Bebas Neue', cursive;</w:t>
      </w:r>
    </w:p>
    <w:p w:rsidR="00000000" w:rsidDel="00000000" w:rsidP="00000000" w:rsidRDefault="00000000" w:rsidRPr="00000000" w14:paraId="00000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font-style: normal;</w:t>
      </w:r>
    </w:p>
    <w:p w:rsidR="00000000" w:rsidDel="00000000" w:rsidP="00000000" w:rsidRDefault="00000000" w:rsidRPr="00000000" w14:paraId="00000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margin-top: 40px;</w:t>
      </w:r>
    </w:p>
    <w:p w:rsidR="00000000" w:rsidDel="00000000" w:rsidP="00000000" w:rsidRDefault="00000000" w:rsidRPr="00000000" w14:paraId="00000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#9F102C;</w:t>
      </w:r>
    </w:p>
    <w:p w:rsidR="00000000" w:rsidDel="00000000" w:rsidP="00000000" w:rsidRDefault="00000000" w:rsidRPr="00000000" w14:paraId="00000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text-align: center;</w:t>
      </w:r>
    </w:p>
    <w:p w:rsidR="00000000" w:rsidDel="00000000" w:rsidP="00000000" w:rsidRDefault="00000000" w:rsidRPr="00000000" w14:paraId="00000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font-size: 1.6rem;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Si usas una clase .quote para frases o citas: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Fuente Bebas Neue, estilo cursiva desactivado.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Margen arriba para separarla.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Color rojo oscuro (#9F102C).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Texto centrado.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Tamaño de fuente mediano.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.footer {</w:t>
      </w:r>
    </w:p>
    <w:p w:rsidR="00000000" w:rsidDel="00000000" w:rsidP="00000000" w:rsidRDefault="00000000" w:rsidRPr="00000000" w14:paraId="00000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width: 100%;</w:t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background-color: #020001;</w:t>
      </w:r>
    </w:p>
    <w:p w:rsidR="00000000" w:rsidDel="00000000" w:rsidP="00000000" w:rsidRDefault="00000000" w:rsidRPr="00000000" w14:paraId="00000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color: #FE6C2B;</w:t>
      </w:r>
    </w:p>
    <w:p w:rsidR="00000000" w:rsidDel="00000000" w:rsidP="00000000" w:rsidRDefault="00000000" w:rsidRPr="00000000" w14:paraId="00000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text-align: center;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padding: 30px 20px;</w:t>
      </w:r>
    </w:p>
    <w:p w:rsidR="00000000" w:rsidDel="00000000" w:rsidP="00000000" w:rsidRDefault="00000000" w:rsidRPr="00000000" w14:paraId="00000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font-family: 'Open Sans', sans-serif;</w:t>
      </w:r>
    </w:p>
    <w:p w:rsidR="00000000" w:rsidDel="00000000" w:rsidP="00000000" w:rsidRDefault="00000000" w:rsidRPr="00000000" w14:paraId="00000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box-sizing: border-box;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Estilo para el pie de página: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Ocupa todo el ancho disponible (width: 100%).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Fondo negro oscuro (#020001).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Texto naranja (#FE6C2B).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Texto centrado.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Espacio interno arriba/abajo 30px, y a los lados 20px.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Usa la fuente Open Sans.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box-sizing: border-box; para incluir padding y bordes en el tamaño total.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E038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E038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E038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E038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E038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E038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E038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E038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E038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E038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E038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E038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E038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E038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E038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E038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E038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E038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E038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E038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E038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E038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E038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E038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E038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E038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E038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E038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E038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+cgFdoL+sKG1ybLZyeZ5MDv7ag==">CgMxLjA4AHIhMXdSRHlyaFpuejZPMU1ydEJpeXJzd3R0VHBGUnZqMkI2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2025-05-15T18:32:00Z</dcterms:created>
  <dc:creator>EDUARDO GOMEZ ROBLES</dc:creator>
</cp:coreProperties>
</file>