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9F4" w:rsidRPr="007D39F4" w:rsidRDefault="007D39F4" w:rsidP="007D39F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5" style="width:0;height:1.5pt" o:hralign="center" o:hrstd="t" o:hrnoshade="t" o:hr="t" fillcolor="gray" stroked="f"/>
        </w:pict>
      </w:r>
    </w:p>
    <w:p w:rsidR="007D39F4" w:rsidRPr="007D39F4" w:rsidRDefault="007D39F4" w:rsidP="007D39F4">
      <w:pPr>
        <w:spacing w:before="100" w:beforeAutospacing="1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</w:rPr>
        <w:t>Evaluation Report</w:t>
      </w:r>
    </w:p>
    <w:p w:rsidR="007D39F4" w:rsidRPr="007D39F4" w:rsidRDefault="007D39F4" w:rsidP="007D39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Task: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Train-Test Split &amp; Evaluation Metrics</w:t>
      </w:r>
    </w:p>
    <w:p w:rsidR="007D39F4" w:rsidRPr="007D39F4" w:rsidRDefault="007D39F4" w:rsidP="007D39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Model: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Logistic Regression for Heart Disease Prediction</w:t>
      </w:r>
    </w:p>
    <w:p w:rsidR="007D39F4" w:rsidRPr="007D39F4" w:rsidRDefault="007D39F4" w:rsidP="007D39F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1. Project Overview</w:t>
      </w:r>
      <w:bookmarkStart w:id="0" w:name="_GoBack"/>
      <w:bookmarkEnd w:id="0"/>
    </w:p>
    <w:p w:rsidR="007D39F4" w:rsidRPr="007D39F4" w:rsidRDefault="007D39F4" w:rsidP="007D39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The objective of this task was to develop a machine learning model to predict the presence of heart disease using the "Heart Disease Dataset"</w:t>
      </w:r>
      <w:r w:rsidRPr="007D39F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IN"/>
        </w:rPr>
        <w:t>3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 xml:space="preserve">. A key component of this task was to implement a </w:t>
      </w: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Train-Test Split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 xml:space="preserve"> to ensure the model is evaluated on unseen data, preventing overfitting and providing a realistic assessment of its performance in a clinical setting</w:t>
      </w:r>
      <w:r w:rsidRPr="007D39F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IN"/>
        </w:rPr>
        <w:t>444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.</w:t>
      </w:r>
    </w:p>
    <w:p w:rsidR="007D39F4" w:rsidRPr="007D39F4" w:rsidRDefault="007D39F4" w:rsidP="007D39F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2. Methodology</w:t>
      </w:r>
    </w:p>
    <w:p w:rsidR="007D39F4" w:rsidRPr="007D39F4" w:rsidRDefault="007D39F4" w:rsidP="007D39F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2.1 Data Preparation</w:t>
      </w:r>
    </w:p>
    <w:p w:rsidR="007D39F4" w:rsidRPr="007D39F4" w:rsidRDefault="007D39F4" w:rsidP="007D39F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Dataset: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dataset contains 1025 patient records with 14 attributes (e.g., age, cholesterol, blood pressure).</w:t>
      </w:r>
    </w:p>
    <w:p w:rsidR="007D39F4" w:rsidRPr="007D39F4" w:rsidRDefault="007D39F4" w:rsidP="007D39F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Train-Test Split: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data was split into two subsets to simulate real-world usage:</w:t>
      </w:r>
    </w:p>
    <w:p w:rsidR="007D39F4" w:rsidRPr="007D39F4" w:rsidRDefault="007D39F4" w:rsidP="007D39F4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Training Set (80%):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820 samples used to teach the model the patterns of heart disease.</w:t>
      </w:r>
    </w:p>
    <w:p w:rsidR="007D39F4" w:rsidRPr="007D39F4" w:rsidRDefault="007D39F4" w:rsidP="007D39F4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Testing Set (20%):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205 samples kept aside to objectively evaluate the model's accuracy.</w:t>
      </w:r>
    </w:p>
    <w:p w:rsidR="007D39F4" w:rsidRPr="007D39F4" w:rsidRDefault="007D39F4" w:rsidP="007D39F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Feature Selection: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target variable was isolated, and the remaining 13 features were used as predictors.</w:t>
      </w:r>
    </w:p>
    <w:p w:rsidR="007D39F4" w:rsidRPr="007D39F4" w:rsidRDefault="007D39F4" w:rsidP="007D39F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2.2 Model Configuration</w:t>
      </w:r>
    </w:p>
    <w:p w:rsidR="007D39F4" w:rsidRPr="007D39F4" w:rsidRDefault="007D39F4" w:rsidP="007D39F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Algorithm: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 xml:space="preserve"> Logistic Regression was selected as the binary classifier</w:t>
      </w:r>
      <w:r w:rsidRPr="007D39F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IN"/>
        </w:rPr>
        <w:t>5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.</w:t>
      </w:r>
    </w:p>
    <w:p w:rsidR="007D39F4" w:rsidRPr="007D39F4" w:rsidRDefault="007D39F4" w:rsidP="007D39F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Training: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model was trained (</w:t>
      </w:r>
      <w:proofErr w:type="spellStart"/>
      <w:r w:rsidRPr="007D39F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model.fit</w:t>
      </w:r>
      <w:proofErr w:type="spellEnd"/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) on the </w:t>
      </w:r>
      <w:proofErr w:type="spellStart"/>
      <w:r w:rsidRPr="007D39F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X_train</w:t>
      </w:r>
      <w:proofErr w:type="spellEnd"/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</w:t>
      </w:r>
      <w:proofErr w:type="spellStart"/>
      <w:r w:rsidRPr="007D39F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y_train</w:t>
      </w:r>
      <w:proofErr w:type="spellEnd"/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data, allowing it to learn the coefficients for each health metric.</w:t>
      </w:r>
    </w:p>
    <w:p w:rsidR="007D39F4" w:rsidRPr="007D39F4" w:rsidRDefault="007D39F4" w:rsidP="007D39F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3. Evaluation Results</w:t>
      </w:r>
    </w:p>
    <w:p w:rsidR="007D39F4" w:rsidRPr="007D39F4" w:rsidRDefault="007D39F4" w:rsidP="007D39F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The model was tested on the 205 unseen patient records in the test set. The following metrics were obtained:</w:t>
      </w:r>
    </w:p>
    <w:p w:rsidR="007D39F4" w:rsidRPr="007D39F4" w:rsidRDefault="007D39F4" w:rsidP="007D39F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3.1 Performance Metrics</w:t>
      </w:r>
    </w:p>
    <w:p w:rsidR="007D39F4" w:rsidRPr="007D39F4" w:rsidRDefault="007D39F4" w:rsidP="007D39F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Accuracy: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79.51%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(0.7951)</w:t>
      </w:r>
    </w:p>
    <w:p w:rsidR="007D39F4" w:rsidRPr="007D39F4" w:rsidRDefault="007D39F4" w:rsidP="007D39F4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Interpretation: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model correctly classified the patient's status (either healthy or diseased) in roughly 80% of cases.</w:t>
      </w:r>
    </w:p>
    <w:p w:rsidR="007D39F4" w:rsidRPr="007D39F4" w:rsidRDefault="007D39F4" w:rsidP="007D39F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Precision: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75.63%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(0.7563)</w:t>
      </w:r>
    </w:p>
    <w:p w:rsidR="007D39F4" w:rsidRPr="007D39F4" w:rsidRDefault="007D39F4" w:rsidP="007D39F4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Interpretation: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When the model predicted a patient had heart disease, it was correct 75.63% of the time. This metric highlights the "false alarm" rate.</w:t>
      </w:r>
    </w:p>
    <w:p w:rsidR="007D39F4" w:rsidRPr="007D39F4" w:rsidRDefault="007D39F4" w:rsidP="007D39F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Recall: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87.38%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(0.8738)</w:t>
      </w:r>
    </w:p>
    <w:p w:rsidR="007D39F4" w:rsidRPr="007D39F4" w:rsidRDefault="007D39F4" w:rsidP="007D39F4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lastRenderedPageBreak/>
        <w:t>Interpretation: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Out of all the patients who </w:t>
      </w:r>
      <w:r w:rsidRPr="007D39F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actually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had heart disease, the model successfully identified 87.38% of them. In medical diagnostics, this is the most critical metric because missing a positive case (False Negative) is life-threatening.</w:t>
      </w:r>
    </w:p>
    <w:p w:rsidR="007D39F4" w:rsidRPr="007D39F4" w:rsidRDefault="007D39F4" w:rsidP="007D39F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3.2 Confusion Matrix Analysis</w:t>
      </w:r>
    </w:p>
    <w:p w:rsidR="007D39F4" w:rsidRPr="007D39F4" w:rsidRDefault="007D39F4" w:rsidP="007D39F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The confusion matrix breaks down the 205 predictions: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8"/>
        <w:gridCol w:w="3000"/>
        <w:gridCol w:w="2661"/>
      </w:tblGrid>
      <w:tr w:rsidR="007D39F4" w:rsidRPr="007D39F4" w:rsidTr="007D39F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39F4" w:rsidRPr="007D39F4" w:rsidRDefault="007D39F4" w:rsidP="007D39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39F4" w:rsidRPr="007D39F4" w:rsidRDefault="007D39F4" w:rsidP="007D39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D39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Predicted: No Disease 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39F4" w:rsidRPr="007D39F4" w:rsidRDefault="007D39F4" w:rsidP="007D39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D39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Predicted: Disease (1)</w:t>
            </w:r>
          </w:p>
        </w:tc>
      </w:tr>
      <w:tr w:rsidR="007D39F4" w:rsidRPr="007D39F4" w:rsidTr="007D39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39F4" w:rsidRPr="007D39F4" w:rsidRDefault="007D39F4" w:rsidP="007D39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D39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Actual: No Disease 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39F4" w:rsidRPr="007D39F4" w:rsidRDefault="007D39F4" w:rsidP="007D39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D39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73 (True Negatives)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39F4" w:rsidRPr="007D39F4" w:rsidRDefault="007D39F4" w:rsidP="007D39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D39F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29 (False Positives)</w:t>
            </w:r>
          </w:p>
        </w:tc>
      </w:tr>
      <w:tr w:rsidR="007D39F4" w:rsidRPr="007D39F4" w:rsidTr="007D39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39F4" w:rsidRPr="007D39F4" w:rsidRDefault="007D39F4" w:rsidP="007D39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D39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Actual: Disease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39F4" w:rsidRPr="007D39F4" w:rsidRDefault="007D39F4" w:rsidP="007D39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D39F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13 (False Negatives)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39F4" w:rsidRPr="007D39F4" w:rsidRDefault="007D39F4" w:rsidP="007D39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D39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90 (True Positives)</w:t>
            </w:r>
          </w:p>
        </w:tc>
      </w:tr>
    </w:tbl>
    <w:p w:rsidR="007D39F4" w:rsidRPr="007D39F4" w:rsidRDefault="007D39F4" w:rsidP="007D39F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True Positives (90):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Patients correctly identified as having heart disease.</w:t>
      </w:r>
    </w:p>
    <w:p w:rsidR="007D39F4" w:rsidRPr="007D39F4" w:rsidRDefault="007D39F4" w:rsidP="007D39F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True Negatives (73):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Healthy patients correctly identified as healthy.</w:t>
      </w:r>
    </w:p>
    <w:p w:rsidR="007D39F4" w:rsidRPr="007D39F4" w:rsidRDefault="007D39F4" w:rsidP="007D39F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False Positives (29):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Healthy patients incorrectly flagged as sick (Type I Error).</w:t>
      </w:r>
    </w:p>
    <w:p w:rsidR="007D39F4" w:rsidRPr="007D39F4" w:rsidRDefault="007D39F4" w:rsidP="007D39F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False Negatives (13):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Sick patients incorrectly flagged as healthy (Type II Error).</w:t>
      </w:r>
    </w:p>
    <w:p w:rsidR="007D39F4" w:rsidRPr="007D39F4" w:rsidRDefault="007D39F4" w:rsidP="007D39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Observation: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model minimizes False Negatives (13) better than False Positives (29), which aligns with the goal of high Recall (87.38%).</w:t>
      </w:r>
    </w:p>
    <w:p w:rsidR="007D39F4" w:rsidRPr="007D39F4" w:rsidRDefault="007D39F4" w:rsidP="007D39F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7D39F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4. Conclusion</w:t>
      </w:r>
    </w:p>
    <w:p w:rsidR="007D39F4" w:rsidRPr="007D39F4" w:rsidRDefault="007D39F4" w:rsidP="007D39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The Logistic Regression model successfully demonstrated the importance of the Train-Test split. By achieving an accuracy of </w:t>
      </w: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79.51%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a recall of </w:t>
      </w:r>
      <w:r w:rsidRPr="007D39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87.38%</w:t>
      </w: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on unseen data, the model proves it has learned generalized patterns rather than memorizing the training data.</w:t>
      </w:r>
    </w:p>
    <w:p w:rsidR="007D39F4" w:rsidRPr="007D39F4" w:rsidRDefault="007D39F4" w:rsidP="007D39F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7D39F4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6" style="width:0;height:1.5pt" o:hralign="center" o:hrstd="t" o:hrnoshade="t" o:hr="t" fillcolor="gray" stroked="f"/>
        </w:pict>
      </w:r>
    </w:p>
    <w:p w:rsidR="00241557" w:rsidRDefault="00241557"/>
    <w:sectPr w:rsidR="00241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23AB0"/>
    <w:multiLevelType w:val="multilevel"/>
    <w:tmpl w:val="544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13324"/>
    <w:multiLevelType w:val="multilevel"/>
    <w:tmpl w:val="4FA6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A7723"/>
    <w:multiLevelType w:val="multilevel"/>
    <w:tmpl w:val="8F52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561F9"/>
    <w:multiLevelType w:val="multilevel"/>
    <w:tmpl w:val="BE20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C3403"/>
    <w:multiLevelType w:val="multilevel"/>
    <w:tmpl w:val="4FB0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9F4"/>
    <w:rsid w:val="00241557"/>
    <w:rsid w:val="007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EBC47"/>
  <w15:chartTrackingRefBased/>
  <w15:docId w15:val="{BE916A61-29B9-4FB9-A513-1D343ABB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39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39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39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9F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39F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39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3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74">
    <w:name w:val="citation-74"/>
    <w:basedOn w:val="DefaultParagraphFont"/>
    <w:rsid w:val="007D39F4"/>
  </w:style>
  <w:style w:type="character" w:styleId="HTMLCode">
    <w:name w:val="HTML Code"/>
    <w:basedOn w:val="DefaultParagraphFont"/>
    <w:uiPriority w:val="99"/>
    <w:semiHidden/>
    <w:unhideWhenUsed/>
    <w:rsid w:val="007D39F4"/>
    <w:rPr>
      <w:rFonts w:ascii="Courier New" w:eastAsia="Times New Roman" w:hAnsi="Courier New" w:cs="Courier New"/>
      <w:sz w:val="20"/>
      <w:szCs w:val="20"/>
    </w:rPr>
  </w:style>
  <w:style w:type="character" w:customStyle="1" w:styleId="citation-73">
    <w:name w:val="citation-73"/>
    <w:basedOn w:val="DefaultParagraphFont"/>
    <w:rsid w:val="007D39F4"/>
  </w:style>
  <w:style w:type="character" w:customStyle="1" w:styleId="citation-72">
    <w:name w:val="citation-72"/>
    <w:basedOn w:val="DefaultParagraphFont"/>
    <w:rsid w:val="007D39F4"/>
  </w:style>
  <w:style w:type="character" w:customStyle="1" w:styleId="citation-71">
    <w:name w:val="citation-71"/>
    <w:basedOn w:val="DefaultParagraphFont"/>
    <w:rsid w:val="007D39F4"/>
  </w:style>
  <w:style w:type="character" w:customStyle="1" w:styleId="citation-70">
    <w:name w:val="citation-70"/>
    <w:basedOn w:val="DefaultParagraphFont"/>
    <w:rsid w:val="007D39F4"/>
  </w:style>
  <w:style w:type="character" w:styleId="Strong">
    <w:name w:val="Strong"/>
    <w:basedOn w:val="DefaultParagraphFont"/>
    <w:uiPriority w:val="22"/>
    <w:qFormat/>
    <w:rsid w:val="007D39F4"/>
    <w:rPr>
      <w:b/>
      <w:bCs/>
    </w:rPr>
  </w:style>
  <w:style w:type="character" w:customStyle="1" w:styleId="citation-69">
    <w:name w:val="citation-69"/>
    <w:basedOn w:val="DefaultParagraphFont"/>
    <w:rsid w:val="007D39F4"/>
  </w:style>
  <w:style w:type="character" w:customStyle="1" w:styleId="citation-68">
    <w:name w:val="citation-68"/>
    <w:basedOn w:val="DefaultParagraphFont"/>
    <w:rsid w:val="007D39F4"/>
  </w:style>
  <w:style w:type="character" w:customStyle="1" w:styleId="citation-67">
    <w:name w:val="citation-67"/>
    <w:basedOn w:val="DefaultParagraphFont"/>
    <w:rsid w:val="007D39F4"/>
  </w:style>
  <w:style w:type="character" w:customStyle="1" w:styleId="citation-66">
    <w:name w:val="citation-66"/>
    <w:basedOn w:val="DefaultParagraphFont"/>
    <w:rsid w:val="007D39F4"/>
  </w:style>
  <w:style w:type="character" w:customStyle="1" w:styleId="citation-65">
    <w:name w:val="citation-65"/>
    <w:basedOn w:val="DefaultParagraphFont"/>
    <w:rsid w:val="007D39F4"/>
  </w:style>
  <w:style w:type="character" w:customStyle="1" w:styleId="citation-64">
    <w:name w:val="citation-64"/>
    <w:basedOn w:val="DefaultParagraphFont"/>
    <w:rsid w:val="007D39F4"/>
  </w:style>
  <w:style w:type="character" w:customStyle="1" w:styleId="citation-63">
    <w:name w:val="citation-63"/>
    <w:basedOn w:val="DefaultParagraphFont"/>
    <w:rsid w:val="007D3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7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Jeshwanth</dc:creator>
  <cp:keywords/>
  <dc:description/>
  <cp:lastModifiedBy>Jeshwanth</cp:lastModifiedBy>
  <cp:revision>1</cp:revision>
  <dcterms:created xsi:type="dcterms:W3CDTF">2026-01-22T16:30:00Z</dcterms:created>
  <dcterms:modified xsi:type="dcterms:W3CDTF">2026-01-22T16:33:00Z</dcterms:modified>
</cp:coreProperties>
</file>