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49A" w:rsidRDefault="005B349A" w:rsidP="009F3EDB">
      <w:pPr>
        <w:tabs>
          <w:tab w:val="left" w:pos="8670"/>
        </w:tabs>
        <w:spacing w:line="10" w:lineRule="atLeast"/>
        <w:rPr>
          <w:rFonts w:ascii="AngsanaUPC" w:hAnsi="AngsanaUPC" w:cs="AngsanaUPC"/>
          <w:b/>
          <w:bCs/>
          <w:noProof/>
          <w:sz w:val="28"/>
          <w:u w:val="single"/>
        </w:rPr>
      </w:pPr>
      <w:r>
        <w:rPr>
          <w:rFonts w:ascii="AngsanaUPC" w:hAnsi="AngsanaUPC" w:cs="AngsanaUPC"/>
          <w:b/>
          <w:bCs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147955</wp:posOffset>
            </wp:positionV>
            <wp:extent cx="1047750" cy="1393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254534_1848828348761696_498307297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3" t="3939" r="4748" b="1"/>
                    <a:stretch/>
                  </pic:blipFill>
                  <pic:spPr bwMode="auto">
                    <a:xfrm>
                      <a:off x="0" y="0"/>
                      <a:ext cx="1047750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49A" w:rsidRDefault="005B349A" w:rsidP="009F3EDB">
      <w:pPr>
        <w:tabs>
          <w:tab w:val="left" w:pos="8670"/>
        </w:tabs>
        <w:spacing w:line="10" w:lineRule="atLeast"/>
        <w:rPr>
          <w:rFonts w:ascii="AngsanaUPC" w:hAnsi="AngsanaUPC" w:cs="AngsanaUPC"/>
          <w:b/>
          <w:bCs/>
          <w:noProof/>
          <w:sz w:val="28"/>
          <w:u w:val="single"/>
        </w:rPr>
      </w:pPr>
    </w:p>
    <w:p w:rsidR="0001664A" w:rsidRPr="009F3EDB" w:rsidRDefault="002F6ACB" w:rsidP="009F3EDB">
      <w:pPr>
        <w:tabs>
          <w:tab w:val="left" w:pos="8670"/>
        </w:tabs>
        <w:spacing w:line="10" w:lineRule="atLeast"/>
        <w:rPr>
          <w:rFonts w:ascii="AngsanaUPC" w:hAnsi="AngsanaUPC" w:cs="AngsanaUPC"/>
          <w:b/>
          <w:bCs/>
          <w:sz w:val="28"/>
          <w:u w:val="single"/>
        </w:rPr>
      </w:pPr>
      <w:r w:rsidRPr="009F3EDB">
        <w:rPr>
          <w:rFonts w:ascii="AngsanaUPC" w:hAnsi="AngsanaUPC" w:cs="AngsanaUPC"/>
          <w:b/>
          <w:bCs/>
          <w:sz w:val="28"/>
          <w:u w:val="single"/>
          <w:cs/>
        </w:rPr>
        <w:t>นางสาว</w:t>
      </w:r>
      <w:proofErr w:type="spellStart"/>
      <w:r w:rsidRPr="009F3EDB">
        <w:rPr>
          <w:rFonts w:ascii="AngsanaUPC" w:hAnsi="AngsanaUPC" w:cs="AngsanaUPC"/>
          <w:b/>
          <w:bCs/>
          <w:sz w:val="28"/>
          <w:u w:val="single"/>
          <w:cs/>
        </w:rPr>
        <w:t>กัลย</w:t>
      </w:r>
      <w:proofErr w:type="spellEnd"/>
      <w:r w:rsidRPr="009F3EDB">
        <w:rPr>
          <w:rFonts w:ascii="AngsanaUPC" w:hAnsi="AngsanaUPC" w:cs="AngsanaUPC"/>
          <w:b/>
          <w:bCs/>
          <w:sz w:val="28"/>
          <w:u w:val="single"/>
          <w:cs/>
        </w:rPr>
        <w:t>รัตน์</w:t>
      </w:r>
      <w:r w:rsidR="006A33F0" w:rsidRPr="009F3EDB">
        <w:rPr>
          <w:rFonts w:ascii="AngsanaUPC" w:hAnsi="AngsanaUPC" w:cs="AngsanaUPC"/>
          <w:b/>
          <w:bCs/>
          <w:sz w:val="28"/>
          <w:u w:val="single"/>
          <w:cs/>
        </w:rPr>
        <w:t xml:space="preserve"> </w:t>
      </w:r>
      <w:r w:rsidRPr="009F3EDB">
        <w:rPr>
          <w:rFonts w:ascii="AngsanaUPC" w:hAnsi="AngsanaUPC" w:cs="AngsanaUPC"/>
          <w:b/>
          <w:bCs/>
          <w:sz w:val="28"/>
          <w:u w:val="single"/>
          <w:cs/>
        </w:rPr>
        <w:t xml:space="preserve"> อินทร์ประชา</w:t>
      </w:r>
    </w:p>
    <w:p w:rsidR="002F6ACB" w:rsidRPr="009F3EDB" w:rsidRDefault="002F6ACB" w:rsidP="009F3EDB">
      <w:pPr>
        <w:tabs>
          <w:tab w:val="right" w:pos="9450"/>
        </w:tabs>
        <w:spacing w:line="10" w:lineRule="atLeast"/>
        <w:rPr>
          <w:rFonts w:ascii="AngsanaUPC" w:hAnsi="AngsanaUPC" w:cs="AngsanaUPC"/>
          <w:b/>
          <w:bCs/>
          <w:sz w:val="28"/>
        </w:rPr>
      </w:pPr>
      <w:r w:rsidRPr="009F3EDB">
        <w:rPr>
          <w:rFonts w:ascii="AngsanaUPC" w:hAnsi="AngsanaUPC" w:cs="AngsanaUPC"/>
          <w:b/>
          <w:bCs/>
          <w:sz w:val="28"/>
          <w:cs/>
        </w:rPr>
        <w:t>ข้อมูลการติดต่อ</w:t>
      </w:r>
      <w:r w:rsidR="004D5461" w:rsidRPr="009F3EDB">
        <w:rPr>
          <w:rFonts w:ascii="AngsanaUPC" w:hAnsi="AngsanaUPC" w:cs="AngsanaUPC"/>
          <w:b/>
          <w:bCs/>
          <w:sz w:val="28"/>
          <w:cs/>
        </w:rPr>
        <w:tab/>
      </w:r>
    </w:p>
    <w:p w:rsidR="002F6ACB" w:rsidRPr="009F3EDB" w:rsidRDefault="002F6ACB" w:rsidP="009F3EDB">
      <w:pPr>
        <w:pStyle w:val="ListParagraph"/>
        <w:numPr>
          <w:ilvl w:val="0"/>
          <w:numId w:val="1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เบอร์โทรศัพท์มือถือ</w:t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</w:rPr>
        <w:t>: 082-7670-115</w:t>
      </w:r>
      <w:r w:rsidR="009F3EDB">
        <w:rPr>
          <w:rFonts w:ascii="AngsanaUPC" w:hAnsi="AngsanaUPC" w:cs="AngsanaUPC"/>
          <w:sz w:val="28"/>
        </w:rPr>
        <w:t>, 088-4266-966</w:t>
      </w:r>
    </w:p>
    <w:p w:rsidR="002F6ACB" w:rsidRPr="009F3EDB" w:rsidRDefault="002F6ACB" w:rsidP="009F3EDB">
      <w:pPr>
        <w:pStyle w:val="ListParagraph"/>
        <w:numPr>
          <w:ilvl w:val="0"/>
          <w:numId w:val="1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อีเมล์</w:t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</w:rPr>
        <w:t xml:space="preserve">: </w:t>
      </w:r>
      <w:hyperlink r:id="rId7" w:history="1">
        <w:r w:rsidRPr="009F3EDB">
          <w:rPr>
            <w:rStyle w:val="Hyperlink"/>
            <w:rFonts w:ascii="AngsanaUPC" w:hAnsi="AngsanaUPC" w:cs="AngsanaUPC"/>
            <w:sz w:val="28"/>
          </w:rPr>
          <w:t>Kanyarat1937@gmail.com</w:t>
        </w:r>
      </w:hyperlink>
    </w:p>
    <w:p w:rsidR="002F6ACB" w:rsidRPr="009F3EDB" w:rsidRDefault="002F6ACB" w:rsidP="009F3EDB">
      <w:pPr>
        <w:pStyle w:val="ListParagraph"/>
        <w:numPr>
          <w:ilvl w:val="0"/>
          <w:numId w:val="1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ที่อยู่</w:t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  <w:cs/>
        </w:rPr>
        <w:tab/>
      </w:r>
      <w:r w:rsidRPr="009F3EDB">
        <w:rPr>
          <w:rFonts w:ascii="AngsanaUPC" w:hAnsi="AngsanaUPC" w:cs="AngsanaUPC"/>
          <w:sz w:val="28"/>
        </w:rPr>
        <w:t xml:space="preserve">: 5/1 </w:t>
      </w:r>
      <w:r w:rsidRPr="009F3EDB">
        <w:rPr>
          <w:rFonts w:ascii="AngsanaUPC" w:hAnsi="AngsanaUPC" w:cs="AngsanaUPC"/>
          <w:sz w:val="28"/>
          <w:cs/>
        </w:rPr>
        <w:t xml:space="preserve">หมู่ที่ </w:t>
      </w:r>
      <w:r w:rsidRPr="009F3EDB">
        <w:rPr>
          <w:rFonts w:ascii="AngsanaUPC" w:hAnsi="AngsanaUPC" w:cs="AngsanaUPC"/>
          <w:sz w:val="28"/>
        </w:rPr>
        <w:t xml:space="preserve">9 </w:t>
      </w:r>
      <w:r w:rsidRPr="009F3EDB">
        <w:rPr>
          <w:rFonts w:ascii="AngsanaUPC" w:hAnsi="AngsanaUPC" w:cs="AngsanaUPC"/>
          <w:sz w:val="28"/>
          <w:cs/>
        </w:rPr>
        <w:t xml:space="preserve">ตำบลหนองพระ อำเภอวังทอง จังหวัดพิษณุโลก </w:t>
      </w:r>
      <w:r w:rsidRPr="009F3EDB">
        <w:rPr>
          <w:rFonts w:ascii="AngsanaUPC" w:hAnsi="AngsanaUPC" w:cs="AngsanaUPC"/>
          <w:sz w:val="28"/>
        </w:rPr>
        <w:t>65000</w:t>
      </w:r>
    </w:p>
    <w:p w:rsidR="002F6ACB" w:rsidRPr="009F3EDB" w:rsidRDefault="002F6ACB" w:rsidP="009F3EDB">
      <w:pPr>
        <w:spacing w:after="0" w:line="10" w:lineRule="atLeast"/>
        <w:rPr>
          <w:rFonts w:ascii="AngsanaUPC" w:hAnsi="AngsanaUPC" w:cs="AngsanaUPC"/>
          <w:b/>
          <w:bCs/>
          <w:sz w:val="28"/>
        </w:rPr>
      </w:pPr>
      <w:r w:rsidRPr="009F3EDB">
        <w:rPr>
          <w:rFonts w:ascii="AngsanaUPC" w:hAnsi="AngsanaUPC" w:cs="AngsanaUPC"/>
          <w:b/>
          <w:bCs/>
          <w:sz w:val="28"/>
          <w:cs/>
        </w:rPr>
        <w:t>วัตถุประสงค์</w:t>
      </w:r>
    </w:p>
    <w:p w:rsidR="002F6ACB" w:rsidRPr="009F3EDB" w:rsidRDefault="002F6ACB" w:rsidP="009F3EDB">
      <w:pPr>
        <w:spacing w:line="10" w:lineRule="atLeast"/>
        <w:rPr>
          <w:rFonts w:ascii="AngsanaUPC" w:hAnsi="AngsanaUPC" w:cs="AngsanaUPC"/>
          <w:b/>
          <w:bCs/>
          <w:color w:val="FF0000"/>
          <w:sz w:val="28"/>
          <w:u w:val="single"/>
        </w:rPr>
      </w:pPr>
      <w:r w:rsidRPr="009F3EDB">
        <w:rPr>
          <w:rFonts w:ascii="AngsanaUPC" w:hAnsi="AngsanaUPC" w:cs="AngsanaUPC"/>
          <w:sz w:val="28"/>
          <w:cs/>
        </w:rPr>
        <w:tab/>
        <w:t>ดิฉันมองหาโอกาสในงานที่เหมา</w:t>
      </w:r>
      <w:r w:rsidR="00F6534D">
        <w:rPr>
          <w:rFonts w:ascii="AngsanaUPC" w:hAnsi="AngsanaUPC" w:cs="AngsanaUPC" w:hint="cs"/>
          <w:sz w:val="28"/>
          <w:cs/>
        </w:rPr>
        <w:t>ะ</w:t>
      </w:r>
      <w:r w:rsidRPr="009F3EDB">
        <w:rPr>
          <w:rFonts w:ascii="AngsanaUPC" w:hAnsi="AngsanaUPC" w:cs="AngsanaUPC"/>
          <w:sz w:val="28"/>
          <w:cs/>
        </w:rPr>
        <w:t>สมกับตัวเอง และพร้อมที่จะปรับปรุงและพัฒนาความสามารถของตัวเอง</w:t>
      </w:r>
      <w:r w:rsidR="00F6534D">
        <w:rPr>
          <w:rFonts w:ascii="AngsanaUPC" w:hAnsi="AngsanaUPC" w:cs="AngsanaUPC" w:hint="cs"/>
          <w:sz w:val="28"/>
          <w:cs/>
        </w:rPr>
        <w:t xml:space="preserve">ในการทำงานให้ดีที่สุด </w:t>
      </w:r>
    </w:p>
    <w:p w:rsidR="002F6ACB" w:rsidRPr="009F3EDB" w:rsidRDefault="002F6ACB" w:rsidP="009F3EDB">
      <w:pPr>
        <w:spacing w:line="10" w:lineRule="atLeast"/>
        <w:rPr>
          <w:rFonts w:ascii="AngsanaUPC" w:hAnsi="AngsanaUPC" w:cs="AngsanaUPC"/>
          <w:b/>
          <w:bCs/>
          <w:color w:val="000000" w:themeColor="text1"/>
          <w:sz w:val="28"/>
        </w:rPr>
      </w:pPr>
      <w:r w:rsidRPr="009F3EDB">
        <w:rPr>
          <w:rFonts w:ascii="AngsanaUPC" w:hAnsi="AngsanaUPC" w:cs="AngsanaUPC"/>
          <w:b/>
          <w:bCs/>
          <w:color w:val="000000" w:themeColor="text1"/>
          <w:sz w:val="28"/>
          <w:cs/>
        </w:rPr>
        <w:t>รายละเอียดส่วนตัว</w:t>
      </w:r>
    </w:p>
    <w:p w:rsidR="004D5461" w:rsidRPr="009F3EDB" w:rsidRDefault="004D5461" w:rsidP="009F3EDB">
      <w:pPr>
        <w:pStyle w:val="ListParagraph"/>
        <w:numPr>
          <w:ilvl w:val="0"/>
          <w:numId w:val="5"/>
        </w:numPr>
        <w:spacing w:line="10" w:lineRule="atLeast"/>
        <w:rPr>
          <w:rFonts w:ascii="AngsanaUPC" w:hAnsi="AngsanaUPC" w:cs="AngsanaUPC"/>
          <w:color w:val="000000" w:themeColor="text1"/>
          <w:sz w:val="28"/>
          <w:cs/>
        </w:rPr>
        <w:sectPr w:rsidR="004D5461" w:rsidRPr="009F3EDB" w:rsidSect="009F3EDB">
          <w:pgSz w:w="11907" w:h="16839" w:code="9"/>
          <w:pgMar w:top="810" w:right="1017" w:bottom="1440" w:left="1440" w:header="708" w:footer="708" w:gutter="0"/>
          <w:cols w:space="708"/>
          <w:docGrid w:linePitch="360"/>
        </w:sectPr>
      </w:pPr>
    </w:p>
    <w:p w:rsidR="00E42120" w:rsidRPr="009F3EDB" w:rsidRDefault="002F6ACB" w:rsidP="009F3EDB">
      <w:pPr>
        <w:pStyle w:val="ListParagraph"/>
        <w:numPr>
          <w:ilvl w:val="0"/>
          <w:numId w:val="5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วันเกิด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19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 xml:space="preserve">ตุลาคม 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>2535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ab/>
      </w:r>
    </w:p>
    <w:p w:rsidR="002F6ACB" w:rsidRPr="009F3EDB" w:rsidRDefault="002F6ACB" w:rsidP="009F3EDB">
      <w:pPr>
        <w:pStyle w:val="ListParagraph"/>
        <w:numPr>
          <w:ilvl w:val="0"/>
          <w:numId w:val="5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สัญชาติ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>ไทย</w:t>
      </w:r>
    </w:p>
    <w:p w:rsidR="00E42120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เพศ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="00E42120" w:rsidRPr="009F3EDB">
        <w:rPr>
          <w:rFonts w:ascii="AngsanaUPC" w:hAnsi="AngsanaUPC" w:cs="AngsanaUPC"/>
          <w:color w:val="000000" w:themeColor="text1"/>
          <w:sz w:val="28"/>
          <w:cs/>
        </w:rPr>
        <w:t>หญิง</w:t>
      </w:r>
      <w:r w:rsidR="00E42120" w:rsidRPr="009F3EDB">
        <w:rPr>
          <w:rFonts w:ascii="AngsanaUPC" w:hAnsi="AngsanaUPC" w:cs="AngsanaUPC"/>
          <w:color w:val="000000" w:themeColor="text1"/>
          <w:sz w:val="28"/>
          <w:cs/>
        </w:rPr>
        <w:tab/>
      </w:r>
    </w:p>
    <w:p w:rsidR="002F6ACB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เชื้อชาติ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>ไทย</w:t>
      </w:r>
    </w:p>
    <w:p w:rsidR="00E42120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ส่วนสูง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>159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ab/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ab/>
      </w:r>
    </w:p>
    <w:p w:rsidR="002F6ACB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ศาสนา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>พุทธ</w:t>
      </w:r>
    </w:p>
    <w:p w:rsidR="00E42120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น้ำหนัก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>45</w:t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ab/>
      </w:r>
      <w:r w:rsidR="00E42120" w:rsidRPr="009F3EDB">
        <w:rPr>
          <w:rFonts w:ascii="AngsanaUPC" w:hAnsi="AngsanaUPC" w:cs="AngsanaUPC"/>
          <w:color w:val="000000" w:themeColor="text1"/>
          <w:sz w:val="28"/>
        </w:rPr>
        <w:tab/>
      </w:r>
    </w:p>
    <w:p w:rsidR="002F6ACB" w:rsidRPr="009F3EDB" w:rsidRDefault="002F6ACB" w:rsidP="009F3EDB">
      <w:pPr>
        <w:pStyle w:val="ListParagraph"/>
        <w:numPr>
          <w:ilvl w:val="0"/>
          <w:numId w:val="2"/>
        </w:numPr>
        <w:spacing w:before="24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  <w:cs/>
        </w:rPr>
        <w:t>สถานภาพ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: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>โสด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ab/>
      </w:r>
    </w:p>
    <w:p w:rsidR="004D5461" w:rsidRPr="009F3EDB" w:rsidRDefault="004D5461" w:rsidP="009F3EDB">
      <w:pPr>
        <w:spacing w:line="10" w:lineRule="atLeast"/>
        <w:rPr>
          <w:rFonts w:ascii="AngsanaUPC" w:hAnsi="AngsanaUPC" w:cs="AngsanaUPC"/>
          <w:b/>
          <w:bCs/>
          <w:color w:val="000000" w:themeColor="text1"/>
          <w:sz w:val="28"/>
          <w:cs/>
        </w:rPr>
        <w:sectPr w:rsidR="004D5461" w:rsidRPr="009F3EDB" w:rsidSect="00522286">
          <w:type w:val="continuous"/>
          <w:pgSz w:w="11907" w:h="16839" w:code="9"/>
          <w:pgMar w:top="990" w:right="1377" w:bottom="1440" w:left="1440" w:header="708" w:footer="708" w:gutter="0"/>
          <w:cols w:num="2" w:space="708"/>
          <w:docGrid w:linePitch="360"/>
        </w:sectPr>
      </w:pPr>
    </w:p>
    <w:p w:rsidR="006A33F0" w:rsidRPr="009F3EDB" w:rsidRDefault="006A33F0" w:rsidP="009F3EDB">
      <w:pPr>
        <w:spacing w:line="10" w:lineRule="atLeast"/>
        <w:rPr>
          <w:rFonts w:ascii="AngsanaUPC" w:hAnsi="AngsanaUPC" w:cs="AngsanaUPC"/>
          <w:b/>
          <w:bCs/>
          <w:color w:val="000000" w:themeColor="text1"/>
          <w:sz w:val="28"/>
        </w:rPr>
      </w:pPr>
      <w:r w:rsidRPr="009F3EDB">
        <w:rPr>
          <w:rFonts w:ascii="AngsanaUPC" w:hAnsi="AngsanaUPC" w:cs="AngsanaUPC"/>
          <w:b/>
          <w:bCs/>
          <w:color w:val="000000" w:themeColor="text1"/>
          <w:sz w:val="28"/>
          <w:cs/>
        </w:rPr>
        <w:t>การศึกษา</w:t>
      </w:r>
    </w:p>
    <w:p w:rsidR="006A33F0" w:rsidRPr="009F3EDB" w:rsidRDefault="006A33F0" w:rsidP="009F3EDB">
      <w:pPr>
        <w:pStyle w:val="ListParagraph"/>
        <w:numPr>
          <w:ilvl w:val="0"/>
          <w:numId w:val="3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มีนาคม </w:t>
      </w:r>
      <w:r w:rsidRPr="009F3EDB">
        <w:rPr>
          <w:rFonts w:ascii="AngsanaUPC" w:hAnsi="AngsanaUPC" w:cs="AngsanaUPC"/>
          <w:sz w:val="28"/>
        </w:rPr>
        <w:t>2558</w:t>
      </w:r>
      <w:r w:rsidRPr="009F3EDB">
        <w:rPr>
          <w:rFonts w:ascii="AngsanaUPC" w:hAnsi="AngsanaUPC" w:cs="AngsanaUPC"/>
          <w:sz w:val="28"/>
          <w:cs/>
        </w:rPr>
        <w:t xml:space="preserve">  มหาวิทยาลัยเทคโนโลยีราชมงคลล้านนา วิทยาเขตพิษณุโลก</w:t>
      </w:r>
    </w:p>
    <w:p w:rsidR="006A33F0" w:rsidRPr="009F3EDB" w:rsidRDefault="006A33F0" w:rsidP="009F3EDB">
      <w:pPr>
        <w:spacing w:after="0" w:line="10" w:lineRule="atLeast"/>
        <w:ind w:firstLine="720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ปริญญาตรี คณะบริหารธุรกิจและ</w:t>
      </w:r>
      <w:proofErr w:type="spellStart"/>
      <w:r w:rsidRPr="009F3EDB">
        <w:rPr>
          <w:rFonts w:ascii="AngsanaUPC" w:hAnsi="AngsanaUPC" w:cs="AngsanaUPC"/>
          <w:sz w:val="28"/>
          <w:cs/>
        </w:rPr>
        <w:t>ศิลป</w:t>
      </w:r>
      <w:proofErr w:type="spellEnd"/>
      <w:r w:rsidRPr="009F3EDB">
        <w:rPr>
          <w:rFonts w:ascii="AngsanaUPC" w:hAnsi="AngsanaUPC" w:cs="AngsanaUPC"/>
          <w:sz w:val="28"/>
          <w:cs/>
        </w:rPr>
        <w:t xml:space="preserve">ศาสตร์ สาขา ระบบสารสนเทศทางคอมพิวเตอร์ (เทียบโอน </w:t>
      </w:r>
      <w:r w:rsidRPr="009F3EDB">
        <w:rPr>
          <w:rFonts w:ascii="AngsanaUPC" w:hAnsi="AngsanaUPC" w:cs="AngsanaUPC"/>
          <w:sz w:val="28"/>
        </w:rPr>
        <w:t>2</w:t>
      </w:r>
      <w:r w:rsidRPr="009F3EDB">
        <w:rPr>
          <w:rFonts w:ascii="AngsanaUPC" w:hAnsi="AngsanaUPC" w:cs="AngsanaUPC"/>
          <w:sz w:val="28"/>
          <w:cs/>
        </w:rPr>
        <w:t xml:space="preserve"> ปี)</w:t>
      </w:r>
    </w:p>
    <w:p w:rsidR="006A33F0" w:rsidRPr="009F3EDB" w:rsidRDefault="006A33F0" w:rsidP="009F3EDB">
      <w:pPr>
        <w:spacing w:after="0" w:line="10" w:lineRule="atLeast"/>
        <w:ind w:firstLine="720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เกรดเฉลี่ย : </w:t>
      </w:r>
      <w:r w:rsidRPr="009F3EDB">
        <w:rPr>
          <w:rFonts w:ascii="AngsanaUPC" w:hAnsi="AngsanaUPC" w:cs="AngsanaUPC"/>
          <w:sz w:val="28"/>
        </w:rPr>
        <w:t>2.89</w:t>
      </w:r>
    </w:p>
    <w:p w:rsidR="00522286" w:rsidRPr="009F3EDB" w:rsidRDefault="006A33F0" w:rsidP="009F3EDB">
      <w:pPr>
        <w:pStyle w:val="ListParagraph"/>
        <w:numPr>
          <w:ilvl w:val="0"/>
          <w:numId w:val="3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มีนาคม </w:t>
      </w:r>
      <w:r w:rsidRPr="009F3EDB">
        <w:rPr>
          <w:rFonts w:ascii="AngsanaUPC" w:hAnsi="AngsanaUPC" w:cs="AngsanaUPC"/>
          <w:sz w:val="28"/>
        </w:rPr>
        <w:t>2556</w:t>
      </w:r>
      <w:r w:rsidRPr="009F3EDB">
        <w:rPr>
          <w:rFonts w:ascii="AngsanaUPC" w:hAnsi="AngsanaUPC" w:cs="AngsanaUPC"/>
          <w:sz w:val="28"/>
          <w:cs/>
        </w:rPr>
        <w:t xml:space="preserve"> วิทยาลัยอาชีวศึกษาพิษณุโลก</w:t>
      </w:r>
      <w:r w:rsidR="004D5461" w:rsidRPr="009F3EDB">
        <w:rPr>
          <w:rFonts w:ascii="AngsanaUPC" w:hAnsi="AngsanaUPC" w:cs="AngsanaUPC"/>
          <w:sz w:val="28"/>
          <w:cs/>
        </w:rPr>
        <w:t xml:space="preserve"> </w:t>
      </w:r>
      <w:r w:rsidR="00522286" w:rsidRPr="009F3EDB">
        <w:rPr>
          <w:rFonts w:ascii="AngsanaUPC" w:hAnsi="AngsanaUPC" w:cs="AngsanaUPC"/>
          <w:sz w:val="28"/>
          <w:cs/>
        </w:rPr>
        <w:t>ประกาศนียบัตรวิชาชีพชั้นสูง(</w:t>
      </w:r>
      <w:proofErr w:type="spellStart"/>
      <w:r w:rsidR="00522286" w:rsidRPr="009F3EDB">
        <w:rPr>
          <w:rFonts w:ascii="AngsanaUPC" w:hAnsi="AngsanaUPC" w:cs="AngsanaUPC"/>
          <w:sz w:val="28"/>
          <w:cs/>
        </w:rPr>
        <w:t>ปวส</w:t>
      </w:r>
      <w:proofErr w:type="spellEnd"/>
      <w:r w:rsidR="00522286" w:rsidRPr="009F3EDB">
        <w:rPr>
          <w:rFonts w:ascii="AngsanaUPC" w:hAnsi="AngsanaUPC" w:cs="AngsanaUPC"/>
          <w:sz w:val="28"/>
          <w:cs/>
        </w:rPr>
        <w:t>.) คณะศิลปกรรม</w:t>
      </w:r>
    </w:p>
    <w:p w:rsidR="006A33F0" w:rsidRPr="009F3EDB" w:rsidRDefault="00522286" w:rsidP="009F3EDB">
      <w:pPr>
        <w:spacing w:after="0" w:line="10" w:lineRule="atLeast"/>
        <w:ind w:firstLine="720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สาขาคอมพิวเตอร์มัลติมีเดีย เกรดเฉลี่ย </w:t>
      </w:r>
      <w:r w:rsidRPr="009F3EDB">
        <w:rPr>
          <w:rFonts w:ascii="AngsanaUPC" w:hAnsi="AngsanaUPC" w:cs="AngsanaUPC"/>
          <w:sz w:val="28"/>
        </w:rPr>
        <w:t>3.33</w:t>
      </w:r>
    </w:p>
    <w:p w:rsidR="00522286" w:rsidRPr="009F3EDB" w:rsidRDefault="006A33F0" w:rsidP="009F3EDB">
      <w:pPr>
        <w:pStyle w:val="ListParagraph"/>
        <w:numPr>
          <w:ilvl w:val="0"/>
          <w:numId w:val="3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มีนาคม </w:t>
      </w:r>
      <w:r w:rsidRPr="009F3EDB">
        <w:rPr>
          <w:rFonts w:ascii="AngsanaUPC" w:hAnsi="AngsanaUPC" w:cs="AngsanaUPC"/>
          <w:sz w:val="28"/>
        </w:rPr>
        <w:t>2554</w:t>
      </w:r>
      <w:r w:rsidRPr="009F3EDB">
        <w:rPr>
          <w:rFonts w:ascii="AngsanaUPC" w:hAnsi="AngsanaUPC" w:cs="AngsanaUPC"/>
          <w:sz w:val="28"/>
          <w:cs/>
        </w:rPr>
        <w:t xml:space="preserve"> วิทยาลัยอาชีวศึกษาพิษณุโลก</w:t>
      </w:r>
      <w:r w:rsidR="00522286" w:rsidRPr="009F3EDB">
        <w:rPr>
          <w:rFonts w:ascii="AngsanaUPC" w:hAnsi="AngsanaUPC" w:cs="AngsanaUPC"/>
          <w:sz w:val="28"/>
          <w:cs/>
        </w:rPr>
        <w:t xml:space="preserve"> ประกาศนียบัตรวิชาชีพ(</w:t>
      </w:r>
      <w:proofErr w:type="spellStart"/>
      <w:r w:rsidR="00522286" w:rsidRPr="009F3EDB">
        <w:rPr>
          <w:rFonts w:ascii="AngsanaUPC" w:hAnsi="AngsanaUPC" w:cs="AngsanaUPC"/>
          <w:sz w:val="28"/>
          <w:cs/>
        </w:rPr>
        <w:t>ปวช</w:t>
      </w:r>
      <w:proofErr w:type="spellEnd"/>
      <w:r w:rsidR="00522286" w:rsidRPr="009F3EDB">
        <w:rPr>
          <w:rFonts w:ascii="AngsanaUPC" w:hAnsi="AngsanaUPC" w:cs="AngsanaUPC"/>
          <w:sz w:val="28"/>
          <w:cs/>
        </w:rPr>
        <w:t>.) คณะศิลปกรรม สาขาคอมพิวเตอร์กราฟิก</w:t>
      </w:r>
    </w:p>
    <w:p w:rsidR="006A33F0" w:rsidRPr="009F3EDB" w:rsidRDefault="00522286" w:rsidP="009F3EDB">
      <w:pPr>
        <w:pStyle w:val="ListParagraph"/>
        <w:spacing w:before="240"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เกรดเฉลี่ย 2.97</w:t>
      </w:r>
    </w:p>
    <w:p w:rsidR="00E42120" w:rsidRPr="009F3EDB" w:rsidRDefault="00E42120" w:rsidP="009F3EDB">
      <w:pPr>
        <w:pStyle w:val="ListParagraph"/>
        <w:spacing w:before="240" w:after="0" w:line="10" w:lineRule="atLeast"/>
        <w:rPr>
          <w:rFonts w:ascii="AngsanaUPC" w:hAnsi="AngsanaUPC" w:cs="AngsanaUPC"/>
          <w:sz w:val="28"/>
        </w:rPr>
      </w:pPr>
    </w:p>
    <w:p w:rsidR="00E42120" w:rsidRPr="009F3EDB" w:rsidRDefault="006A33F0" w:rsidP="009F3EDB">
      <w:pPr>
        <w:spacing w:line="10" w:lineRule="atLeast"/>
        <w:rPr>
          <w:rFonts w:ascii="AngsanaUPC" w:hAnsi="AngsanaUPC" w:cs="AngsanaUPC"/>
          <w:b/>
          <w:bCs/>
          <w:color w:val="000000" w:themeColor="text1"/>
          <w:sz w:val="28"/>
        </w:rPr>
      </w:pPr>
      <w:r w:rsidRPr="009F3EDB">
        <w:rPr>
          <w:rFonts w:ascii="AngsanaUPC" w:hAnsi="AngsanaUPC" w:cs="AngsanaUPC"/>
          <w:b/>
          <w:bCs/>
          <w:color w:val="000000" w:themeColor="text1"/>
          <w:sz w:val="28"/>
          <w:cs/>
        </w:rPr>
        <w:t>ประสบการณ์การทำงาน</w:t>
      </w:r>
    </w:p>
    <w:p w:rsidR="00522286" w:rsidRPr="009F3EDB" w:rsidRDefault="006A33F0" w:rsidP="009F3EDB">
      <w:pPr>
        <w:spacing w:after="0" w:line="10" w:lineRule="atLeast"/>
        <w:rPr>
          <w:rFonts w:ascii="AngsanaUPC" w:hAnsi="AngsanaUPC" w:cs="AngsanaUPC"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</w:rPr>
        <w:t xml:space="preserve">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 xml:space="preserve">เมษายน </w:t>
      </w:r>
      <w:r w:rsidRPr="009F3EDB">
        <w:rPr>
          <w:rFonts w:ascii="AngsanaUPC" w:hAnsi="AngsanaUPC" w:cs="AngsanaUPC"/>
          <w:color w:val="000000" w:themeColor="text1"/>
          <w:sz w:val="28"/>
        </w:rPr>
        <w:t xml:space="preserve">2558 – </w:t>
      </w:r>
      <w:r w:rsidR="005B349A">
        <w:rPr>
          <w:rFonts w:ascii="AngsanaUPC" w:hAnsi="AngsanaUPC" w:cs="AngsanaUPC" w:hint="cs"/>
          <w:color w:val="000000" w:themeColor="text1"/>
          <w:sz w:val="28"/>
          <w:cs/>
        </w:rPr>
        <w:t xml:space="preserve">พฤษภาคม </w:t>
      </w:r>
      <w:r w:rsidR="005B349A">
        <w:rPr>
          <w:rFonts w:ascii="AngsanaUPC" w:hAnsi="AngsanaUPC" w:cs="AngsanaUPC"/>
          <w:color w:val="000000" w:themeColor="text1"/>
          <w:sz w:val="28"/>
        </w:rPr>
        <w:t>2560</w:t>
      </w:r>
      <w:r w:rsidR="00B5226B" w:rsidRPr="009F3EDB">
        <w:rPr>
          <w:rFonts w:ascii="AngsanaUPC" w:hAnsi="AngsanaUPC" w:cs="AngsanaUPC"/>
          <w:color w:val="000000" w:themeColor="text1"/>
          <w:sz w:val="28"/>
        </w:rPr>
        <w:tab/>
      </w:r>
      <w:r w:rsidR="00B5226B" w:rsidRPr="009F3EDB">
        <w:rPr>
          <w:rFonts w:ascii="AngsanaUPC" w:hAnsi="AngsanaUPC" w:cs="AngsanaUPC"/>
          <w:color w:val="000000" w:themeColor="text1"/>
          <w:sz w:val="28"/>
        </w:rPr>
        <w:tab/>
      </w:r>
      <w:r w:rsidRPr="009F3EDB">
        <w:rPr>
          <w:rFonts w:ascii="AngsanaUPC" w:hAnsi="AngsanaUPC" w:cs="AngsanaUPC"/>
          <w:color w:val="000000" w:themeColor="text1"/>
          <w:sz w:val="28"/>
          <w:cs/>
        </w:rPr>
        <w:t xml:space="preserve"> ทำงานตำแหน่ง </w:t>
      </w:r>
      <w:r w:rsidR="004D5461" w:rsidRPr="009F3EDB">
        <w:rPr>
          <w:rFonts w:ascii="AngsanaUPC" w:hAnsi="AngsanaUPC" w:cs="AngsanaUPC"/>
          <w:color w:val="000000" w:themeColor="text1"/>
          <w:sz w:val="28"/>
        </w:rPr>
        <w:t>Contract Renewal, Team</w:t>
      </w:r>
      <w:r w:rsidR="004D5461" w:rsidRPr="009F3EDB">
        <w:rPr>
          <w:rFonts w:ascii="AngsanaUPC" w:hAnsi="AngsanaUPC" w:cs="AngsanaUPC"/>
          <w:color w:val="000000" w:themeColor="text1"/>
          <w:sz w:val="28"/>
          <w:cs/>
        </w:rPr>
        <w:t xml:space="preserve"> </w:t>
      </w:r>
      <w:r w:rsidR="004D5461" w:rsidRPr="009F3EDB">
        <w:rPr>
          <w:rFonts w:ascii="AngsanaUPC" w:hAnsi="AngsanaUPC" w:cs="AngsanaUPC"/>
          <w:color w:val="000000" w:themeColor="text1"/>
          <w:sz w:val="28"/>
        </w:rPr>
        <w:t>Network Implementation Dept.</w:t>
      </w:r>
    </w:p>
    <w:p w:rsidR="004D5461" w:rsidRPr="009F3EDB" w:rsidRDefault="004D5461" w:rsidP="005B349A">
      <w:pPr>
        <w:spacing w:after="0" w:line="10" w:lineRule="atLeast"/>
        <w:ind w:left="2880" w:firstLine="720"/>
        <w:rPr>
          <w:rFonts w:ascii="AngsanaUPC" w:hAnsi="AngsanaUPC" w:cs="AngsanaUPC"/>
          <w:b/>
          <w:bCs/>
          <w:color w:val="000000" w:themeColor="text1"/>
          <w:sz w:val="28"/>
        </w:rPr>
      </w:pPr>
      <w:r w:rsidRPr="009F3EDB">
        <w:rPr>
          <w:rFonts w:ascii="AngsanaUPC" w:hAnsi="AngsanaUPC" w:cs="AngsanaUPC"/>
          <w:color w:val="000000" w:themeColor="text1"/>
          <w:sz w:val="28"/>
        </w:rPr>
        <w:t xml:space="preserve"> Technology </w:t>
      </w:r>
      <w:proofErr w:type="gramStart"/>
      <w:r w:rsidRPr="009F3EDB">
        <w:rPr>
          <w:rFonts w:ascii="AngsanaUPC" w:hAnsi="AngsanaUPC" w:cs="AngsanaUPC"/>
          <w:color w:val="000000" w:themeColor="text1"/>
          <w:sz w:val="28"/>
        </w:rPr>
        <w:t>Group</w:t>
      </w:r>
      <w:r w:rsidR="00B5226B" w:rsidRPr="009F3EDB">
        <w:rPr>
          <w:rFonts w:ascii="AngsanaUPC" w:hAnsi="AngsanaUPC" w:cs="AngsanaUPC"/>
          <w:color w:val="000000" w:themeColor="text1"/>
          <w:sz w:val="28"/>
        </w:rPr>
        <w:t xml:space="preserve"> </w:t>
      </w:r>
      <w:r w:rsidR="00522286" w:rsidRPr="009F3EDB">
        <w:rPr>
          <w:rFonts w:ascii="AngsanaUPC" w:hAnsi="AngsanaUPC" w:cs="AngsanaUPC"/>
          <w:color w:val="000000" w:themeColor="text1"/>
          <w:sz w:val="28"/>
          <w:cs/>
        </w:rPr>
        <w:t xml:space="preserve"> </w:t>
      </w:r>
      <w:r w:rsidRPr="009F3EDB">
        <w:rPr>
          <w:rFonts w:ascii="AngsanaUPC" w:hAnsi="AngsanaUPC" w:cs="AngsanaUPC"/>
          <w:color w:val="000000" w:themeColor="text1"/>
          <w:sz w:val="28"/>
          <w:cs/>
        </w:rPr>
        <w:t>ที่บริษัท</w:t>
      </w:r>
      <w:proofErr w:type="gramEnd"/>
      <w:r w:rsidRPr="009F3EDB">
        <w:rPr>
          <w:rFonts w:ascii="AngsanaUPC" w:hAnsi="AngsanaUPC" w:cs="AngsanaUPC"/>
          <w:sz w:val="28"/>
          <w:cs/>
        </w:rPr>
        <w:t xml:space="preserve"> โท</w:t>
      </w:r>
      <w:proofErr w:type="spellStart"/>
      <w:r w:rsidRPr="009F3EDB">
        <w:rPr>
          <w:rFonts w:ascii="AngsanaUPC" w:hAnsi="AngsanaUPC" w:cs="AngsanaUPC"/>
          <w:sz w:val="28"/>
          <w:cs/>
        </w:rPr>
        <w:t>เทิ่ล</w:t>
      </w:r>
      <w:proofErr w:type="spellEnd"/>
      <w:r w:rsidRPr="009F3EDB">
        <w:rPr>
          <w:rFonts w:ascii="AngsanaUPC" w:hAnsi="AngsanaUPC" w:cs="AngsanaUPC"/>
          <w:sz w:val="28"/>
          <w:cs/>
        </w:rPr>
        <w:t xml:space="preserve"> </w:t>
      </w:r>
      <w:proofErr w:type="spellStart"/>
      <w:r w:rsidRPr="009F3EDB">
        <w:rPr>
          <w:rFonts w:ascii="AngsanaUPC" w:hAnsi="AngsanaUPC" w:cs="AngsanaUPC"/>
          <w:sz w:val="28"/>
          <w:cs/>
        </w:rPr>
        <w:t>แอ็คเซ็ต</w:t>
      </w:r>
      <w:proofErr w:type="spellEnd"/>
      <w:r w:rsidRPr="009F3EDB">
        <w:rPr>
          <w:rFonts w:ascii="AngsanaUPC" w:hAnsi="AngsanaUPC" w:cs="AngsanaUPC"/>
          <w:sz w:val="28"/>
          <w:cs/>
        </w:rPr>
        <w:t xml:space="preserve"> </w:t>
      </w:r>
      <w:proofErr w:type="spellStart"/>
      <w:r w:rsidRPr="009F3EDB">
        <w:rPr>
          <w:rFonts w:ascii="AngsanaUPC" w:hAnsi="AngsanaUPC" w:cs="AngsanaUPC"/>
          <w:sz w:val="28"/>
          <w:cs/>
        </w:rPr>
        <w:t>คอมมูนิเคชั่น</w:t>
      </w:r>
      <w:proofErr w:type="spellEnd"/>
      <w:r w:rsidRPr="009F3EDB">
        <w:rPr>
          <w:rFonts w:ascii="AngsanaUPC" w:hAnsi="AngsanaUPC" w:cs="AngsanaUPC"/>
          <w:sz w:val="28"/>
          <w:cs/>
        </w:rPr>
        <w:t xml:space="preserve"> จำกัด </w:t>
      </w:r>
      <w:r w:rsidRPr="009F3EDB">
        <w:rPr>
          <w:rFonts w:ascii="AngsanaUPC" w:hAnsi="AngsanaUPC" w:cs="AngsanaUPC"/>
          <w:sz w:val="28"/>
        </w:rPr>
        <w:t>(</w:t>
      </w:r>
      <w:r w:rsidRPr="009F3EDB">
        <w:rPr>
          <w:rFonts w:ascii="AngsanaUPC" w:hAnsi="AngsanaUPC" w:cs="AngsanaUPC"/>
          <w:sz w:val="28"/>
          <w:cs/>
        </w:rPr>
        <w:t>มหาชน</w:t>
      </w:r>
      <w:r w:rsidRPr="009F3EDB">
        <w:rPr>
          <w:rFonts w:ascii="AngsanaUPC" w:hAnsi="AngsanaUPC" w:cs="AngsanaUPC"/>
          <w:sz w:val="28"/>
        </w:rPr>
        <w:t>)</w:t>
      </w:r>
    </w:p>
    <w:p w:rsidR="00522286" w:rsidRPr="009F3EDB" w:rsidRDefault="00522286" w:rsidP="009F3EDB">
      <w:pPr>
        <w:spacing w:after="0" w:line="10" w:lineRule="atLeast"/>
        <w:rPr>
          <w:rFonts w:ascii="AngsanaUPC" w:hAnsi="AngsanaUPC" w:cs="AngsanaUPC"/>
          <w:b/>
          <w:bCs/>
          <w:sz w:val="28"/>
        </w:rPr>
      </w:pPr>
      <w:r w:rsidRPr="009F3EDB">
        <w:rPr>
          <w:rFonts w:ascii="AngsanaUPC" w:hAnsi="AngsanaUPC" w:cs="AngsanaUPC"/>
          <w:b/>
          <w:bCs/>
          <w:sz w:val="28"/>
          <w:cs/>
        </w:rPr>
        <w:t>ทักษะและความสามารถพิเศษอื่นๆ</w:t>
      </w:r>
    </w:p>
    <w:p w:rsidR="00522286" w:rsidRPr="009F3EDB" w:rsidRDefault="00522286" w:rsidP="009F3EDB">
      <w:pPr>
        <w:pStyle w:val="ListParagraph"/>
        <w:numPr>
          <w:ilvl w:val="0"/>
          <w:numId w:val="6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 xml:space="preserve">สามารถใช้โปรแกรมคอมพิวเตอร์ต่างๆได้ เช่น </w:t>
      </w:r>
      <w:r w:rsidRPr="009F3EDB">
        <w:rPr>
          <w:rFonts w:ascii="AngsanaUPC" w:hAnsi="AngsanaUPC" w:cs="AngsanaUPC"/>
          <w:sz w:val="28"/>
        </w:rPr>
        <w:t xml:space="preserve">Microsoft office, Adobe Photoshop, Illustrator  </w:t>
      </w:r>
      <w:r w:rsidRPr="009F3EDB">
        <w:rPr>
          <w:rFonts w:ascii="AngsanaUPC" w:hAnsi="AngsanaUPC" w:cs="AngsanaUPC"/>
          <w:sz w:val="28"/>
          <w:cs/>
        </w:rPr>
        <w:t>และโปรแกรมอื่นๆได้ดี</w:t>
      </w:r>
    </w:p>
    <w:p w:rsidR="00522286" w:rsidRPr="009F3EDB" w:rsidRDefault="00522286" w:rsidP="009F3EDB">
      <w:pPr>
        <w:pStyle w:val="ListParagraph"/>
        <w:numPr>
          <w:ilvl w:val="0"/>
          <w:numId w:val="6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สามารถพูด อ่าน เขียน ภาษาอังกฤษพอใช้ได้</w:t>
      </w:r>
    </w:p>
    <w:p w:rsidR="00522286" w:rsidRPr="009F3EDB" w:rsidRDefault="00522286" w:rsidP="009F3EDB">
      <w:pPr>
        <w:pStyle w:val="ListParagraph"/>
        <w:numPr>
          <w:ilvl w:val="0"/>
          <w:numId w:val="6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สามารถใช้เครื่องใช้สำนักงานได้ดี</w:t>
      </w:r>
    </w:p>
    <w:p w:rsidR="00B5226B" w:rsidRDefault="00522286" w:rsidP="009F3EDB">
      <w:pPr>
        <w:pStyle w:val="ListParagraph"/>
        <w:numPr>
          <w:ilvl w:val="0"/>
          <w:numId w:val="6"/>
        </w:numPr>
        <w:spacing w:after="0" w:line="10" w:lineRule="atLeast"/>
        <w:rPr>
          <w:rFonts w:ascii="AngsanaUPC" w:hAnsi="AngsanaUPC" w:cs="AngsanaUPC"/>
          <w:sz w:val="28"/>
        </w:rPr>
      </w:pPr>
      <w:r w:rsidRPr="009F3EDB">
        <w:rPr>
          <w:rFonts w:ascii="AngsanaUPC" w:hAnsi="AngsanaUPC" w:cs="AngsanaUPC"/>
          <w:sz w:val="28"/>
          <w:cs/>
        </w:rPr>
        <w:t>มีความรับผิดชอบ และมนุษย์สัมพันธ์ดี</w:t>
      </w:r>
    </w:p>
    <w:p w:rsidR="00CD7C67" w:rsidRDefault="00CD7C67" w:rsidP="009F3EDB">
      <w:pPr>
        <w:pStyle w:val="ListParagraph"/>
        <w:numPr>
          <w:ilvl w:val="0"/>
          <w:numId w:val="6"/>
        </w:numPr>
        <w:spacing w:after="0" w:line="10" w:lineRule="atLeast"/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>สามารถเจรจาต่อรอง และติดต่อประสานงานได้ดี</w:t>
      </w:r>
      <w:bookmarkStart w:id="0" w:name="_GoBack"/>
      <w:bookmarkEnd w:id="0"/>
    </w:p>
    <w:p w:rsidR="005B349A" w:rsidRPr="009F3EDB" w:rsidRDefault="005B349A" w:rsidP="005B349A">
      <w:pPr>
        <w:pStyle w:val="ListParagraph"/>
        <w:spacing w:after="0" w:line="10" w:lineRule="atLeast"/>
        <w:rPr>
          <w:rFonts w:ascii="AngsanaUPC" w:hAnsi="AngsanaUPC" w:cs="AngsanaUPC"/>
          <w:sz w:val="28"/>
        </w:rPr>
      </w:pPr>
    </w:p>
    <w:p w:rsidR="004D5461" w:rsidRPr="009F3EDB" w:rsidRDefault="004D5461" w:rsidP="009F3EDB">
      <w:pPr>
        <w:spacing w:line="10" w:lineRule="atLeast"/>
        <w:rPr>
          <w:rFonts w:ascii="AngsanaUPC" w:hAnsi="AngsanaUPC" w:cs="AngsanaUPC"/>
          <w:b/>
          <w:bCs/>
          <w:color w:val="000000" w:themeColor="text1"/>
          <w:sz w:val="28"/>
        </w:rPr>
      </w:pPr>
    </w:p>
    <w:sectPr w:rsidR="004D5461" w:rsidRPr="009F3EDB" w:rsidSect="009F3EDB">
      <w:type w:val="continuous"/>
      <w:pgSz w:w="11907" w:h="16839" w:code="9"/>
      <w:pgMar w:top="990" w:right="657" w:bottom="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B1B"/>
    <w:multiLevelType w:val="hybridMultilevel"/>
    <w:tmpl w:val="3A54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05B2"/>
    <w:multiLevelType w:val="hybridMultilevel"/>
    <w:tmpl w:val="6C0A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B0E99"/>
    <w:multiLevelType w:val="hybridMultilevel"/>
    <w:tmpl w:val="830C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61A74"/>
    <w:multiLevelType w:val="hybridMultilevel"/>
    <w:tmpl w:val="8C4E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2FD0"/>
    <w:multiLevelType w:val="hybridMultilevel"/>
    <w:tmpl w:val="E810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85AEF"/>
    <w:multiLevelType w:val="hybridMultilevel"/>
    <w:tmpl w:val="79EE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B"/>
    <w:rsid w:val="0001664A"/>
    <w:rsid w:val="002F6ACB"/>
    <w:rsid w:val="004D5461"/>
    <w:rsid w:val="00522286"/>
    <w:rsid w:val="005B349A"/>
    <w:rsid w:val="006A33F0"/>
    <w:rsid w:val="009A6B5D"/>
    <w:rsid w:val="009A7CA8"/>
    <w:rsid w:val="009F3EDB"/>
    <w:rsid w:val="00B5226B"/>
    <w:rsid w:val="00CD7C67"/>
    <w:rsid w:val="00E42120"/>
    <w:rsid w:val="00F41FD2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A4D5-8656-453E-96AE-2D43E90F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A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nyarat19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6486-A095-4A1E-9581-B79C60D1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dtac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Inpracha</dc:creator>
  <cp:keywords/>
  <dc:description/>
  <cp:lastModifiedBy>Kanyarat Inpracha</cp:lastModifiedBy>
  <cp:revision>5</cp:revision>
  <dcterms:created xsi:type="dcterms:W3CDTF">2016-05-24T02:46:00Z</dcterms:created>
  <dcterms:modified xsi:type="dcterms:W3CDTF">2017-05-30T10:23:00Z</dcterms:modified>
</cp:coreProperties>
</file>