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color w:val="0070C0"/>
          <w:sz w:val="36"/>
        </w:rPr>
        <w:t>[校园+]</w:t>
      </w:r>
      <w:r>
        <w:rPr>
          <w:rFonts w:hint="eastAsia"/>
          <w:sz w:val="36"/>
        </w:rPr>
        <w:t>项目周报</w:t>
      </w:r>
    </w:p>
    <w:p>
      <w:pPr>
        <w:ind w:firstLine="420"/>
        <w:jc w:val="center"/>
      </w:pPr>
      <w:r>
        <w:rPr>
          <w:rFonts w:hint="eastAsia"/>
        </w:rPr>
        <w:t>报告期：</w:t>
      </w:r>
      <w:r>
        <w:rPr>
          <w:rFonts w:hint="eastAsia"/>
          <w:color w:val="0070C0"/>
        </w:rPr>
        <w:t>[2016-</w:t>
      </w:r>
      <w:r>
        <w:rPr>
          <w:rFonts w:hint="eastAsia"/>
          <w:color w:val="0070C0"/>
          <w:lang w:val="en-US" w:eastAsia="zh-CN"/>
        </w:rPr>
        <w:t>12-12]</w:t>
      </w:r>
      <w:r>
        <w:rPr>
          <w:rFonts w:hint="eastAsia"/>
        </w:rPr>
        <w:t xml:space="preserve">至 </w:t>
      </w:r>
      <w:r>
        <w:rPr>
          <w:rFonts w:hint="eastAsia"/>
          <w:color w:val="0070C0"/>
        </w:rPr>
        <w:t>[2016-1</w:t>
      </w:r>
      <w:r>
        <w:rPr>
          <w:rFonts w:hint="eastAsia"/>
          <w:color w:val="0070C0"/>
          <w:lang w:val="en-US" w:eastAsia="zh-CN"/>
        </w:rPr>
        <w:t>2-18</w:t>
      </w:r>
      <w:r>
        <w:rPr>
          <w:rFonts w:hint="eastAsia"/>
          <w:color w:val="0070C0"/>
        </w:rPr>
        <w:t>]</w:t>
      </w:r>
    </w:p>
    <w:p>
      <w:pPr>
        <w:ind w:firstLine="420"/>
        <w:jc w:val="center"/>
        <w:rPr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</w:rPr>
        <w:t>报告人：</w:t>
      </w:r>
      <w:r>
        <w:rPr>
          <w:rFonts w:hint="eastAsia"/>
          <w:color w:val="0070C0"/>
        </w:rPr>
        <w:t>[</w:t>
      </w:r>
      <w:r>
        <w:rPr>
          <w:rFonts w:hint="eastAsia"/>
          <w:color w:val="0070C0"/>
          <w:lang w:eastAsia="zh-CN"/>
        </w:rPr>
        <w:t>骆静静</w:t>
      </w:r>
      <w:r>
        <w:rPr>
          <w:rFonts w:hint="eastAsia"/>
          <w:color w:val="0070C0"/>
        </w:rPr>
        <w:t>]</w:t>
      </w:r>
    </w:p>
    <w:p>
      <w:pPr>
        <w:pStyle w:val="1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项目仪表板</w:t>
      </w:r>
    </w:p>
    <w:p>
      <w:pPr>
        <w:pStyle w:val="11"/>
        <w:ind w:left="420" w:firstLine="0" w:firstLineChars="0"/>
        <w:rPr>
          <w:color w:val="0070C0"/>
        </w:rPr>
      </w:pPr>
      <w:r>
        <w:rPr>
          <w:rFonts w:hint="eastAsia"/>
          <w:color w:val="0070C0"/>
        </w:rPr>
        <w:t>里程碑趋势图</w:t>
      </w:r>
    </w:p>
    <w:p>
      <w:pPr>
        <w:pStyle w:val="11"/>
        <w:ind w:left="420" w:firstLine="0" w:firstLineChars="0"/>
        <w:jc w:val="center"/>
        <w:rPr>
          <w:i/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drawing>
          <wp:inline distT="0" distB="0" distL="114300" distR="114300">
            <wp:extent cx="4057650" cy="2576195"/>
            <wp:effectExtent l="4445" t="4445" r="14605" b="10160"/>
            <wp:docPr id="3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pStyle w:val="11"/>
        <w:ind w:left="420" w:firstLine="0" w:firstLineChars="0"/>
        <w:rPr>
          <w:color w:val="0070C0"/>
        </w:rPr>
      </w:pPr>
      <w:r>
        <w:rPr>
          <w:rFonts w:hint="eastAsia"/>
          <w:color w:val="0070C0"/>
        </w:rPr>
        <w:t>项目进度图</w:t>
      </w:r>
    </w:p>
    <w:p>
      <w:pPr>
        <w:pStyle w:val="11"/>
        <w:ind w:left="420" w:firstLine="0" w:firstLineChars="0"/>
        <w:rPr>
          <w:color w:val="0070C0"/>
        </w:rPr>
      </w:pPr>
    </w:p>
    <w:p>
      <w:pPr>
        <w:pStyle w:val="11"/>
        <w:ind w:left="420" w:firstLine="0" w:firstLineChars="0"/>
        <w:jc w:val="center"/>
        <w:rPr>
          <w:i/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drawing>
          <wp:inline distT="0" distB="0" distL="114300" distR="114300">
            <wp:extent cx="4838700" cy="2286000"/>
            <wp:effectExtent l="4445" t="4445" r="14605" b="14605"/>
            <wp:docPr id="2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pStyle w:val="11"/>
        <w:ind w:left="420" w:firstLine="0" w:firstLineChars="0"/>
        <w:jc w:val="center"/>
        <w:rPr>
          <w:i/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1"/>
        <w:ind w:left="420" w:firstLine="0" w:firstLineChars="0"/>
        <w:jc w:val="center"/>
        <w:rPr>
          <w:i/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1"/>
        <w:ind w:left="420" w:firstLine="0" w:firstLineChars="0"/>
        <w:jc w:val="center"/>
        <w:rPr>
          <w:i/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1"/>
        <w:ind w:left="420" w:firstLine="0" w:firstLineChars="0"/>
        <w:jc w:val="center"/>
        <w:rPr>
          <w:i/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1"/>
        <w:ind w:left="420" w:firstLine="0" w:firstLineChars="0"/>
        <w:jc w:val="center"/>
        <w:rPr>
          <w:i/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1"/>
        <w:ind w:left="420" w:firstLine="0" w:firstLineChars="0"/>
        <w:jc w:val="center"/>
        <w:rPr>
          <w:i/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1"/>
        <w:ind w:left="420" w:firstLine="0" w:firstLineChars="0"/>
        <w:rPr>
          <w:color w:val="0070C0"/>
        </w:rPr>
      </w:pPr>
      <w:r>
        <w:rPr>
          <w:rFonts w:hint="eastAsia"/>
          <w:color w:val="0070C0"/>
        </w:rPr>
        <w:t>需求变更</w:t>
      </w:r>
    </w:p>
    <w:p>
      <w:pPr>
        <w:pStyle w:val="11"/>
        <w:ind w:left="420" w:firstLine="0" w:firstLineChars="0"/>
        <w:rPr>
          <w:color w:val="0070C0"/>
        </w:rPr>
      </w:pPr>
      <w:r>
        <w:drawing>
          <wp:inline distT="0" distB="0" distL="114300" distR="114300">
            <wp:extent cx="4572000" cy="2438400"/>
            <wp:effectExtent l="4445" t="4445" r="14605" b="1460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>
      <w:pPr>
        <w:pStyle w:val="11"/>
        <w:ind w:left="420" w:firstLine="0" w:firstLineChars="0"/>
        <w:rPr>
          <w:rFonts w:hint="eastAsia"/>
          <w:color w:val="0070C0"/>
        </w:rPr>
      </w:pPr>
      <w:r>
        <w:rPr>
          <w:rFonts w:hint="eastAsia"/>
          <w:color w:val="0070C0"/>
        </w:rPr>
        <w:t>测试进度</w:t>
      </w:r>
    </w:p>
    <w:p>
      <w:pPr>
        <w:pStyle w:val="11"/>
        <w:ind w:left="420" w:firstLine="0" w:firstLineChars="0"/>
        <w:rPr>
          <w:rFonts w:hint="eastAsia"/>
          <w:color w:val="0070C0"/>
        </w:rPr>
      </w:pPr>
      <w:r>
        <w:drawing>
          <wp:inline distT="0" distB="0" distL="114300" distR="114300">
            <wp:extent cx="4572000" cy="2457450"/>
            <wp:effectExtent l="4445" t="4445" r="14605" b="14605"/>
            <wp:docPr id="4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>
      <w:pPr>
        <w:pStyle w:val="11"/>
        <w:ind w:left="420" w:firstLine="0" w:firstLineChars="0"/>
        <w:rPr>
          <w:rFonts w:hint="eastAsia"/>
          <w:color w:val="0070C0"/>
        </w:rPr>
      </w:pPr>
      <w:r>
        <w:rPr>
          <w:rFonts w:hint="eastAsia"/>
          <w:color w:val="0070C0"/>
        </w:rPr>
        <w:t>Bug趋势</w:t>
      </w:r>
    </w:p>
    <w:p>
      <w:pPr>
        <w:pStyle w:val="11"/>
        <w:ind w:left="420" w:firstLine="0" w:firstLineChars="0"/>
        <w:rPr>
          <w:rFonts w:hint="eastAsia"/>
          <w:color w:val="0070C0"/>
        </w:rPr>
      </w:pPr>
      <w:r>
        <w:drawing>
          <wp:inline distT="0" distB="0" distL="114300" distR="114300">
            <wp:extent cx="4572000" cy="2743200"/>
            <wp:effectExtent l="4445" t="4445" r="14605" b="14605"/>
            <wp:docPr id="5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>
      <w:pPr>
        <w:pStyle w:val="11"/>
        <w:ind w:left="420" w:firstLine="0" w:firstLineChars="0"/>
        <w:rPr>
          <w:color w:val="0070C0"/>
        </w:rPr>
      </w:pPr>
      <w:r>
        <w:rPr>
          <w:rFonts w:hint="eastAsia"/>
          <w:color w:val="0070C0"/>
        </w:rPr>
        <w:t>FFR</w:t>
      </w:r>
    </w:p>
    <w:p>
      <w:pPr>
        <w:pStyle w:val="11"/>
        <w:ind w:left="420" w:firstLine="0" w:firstLineChars="0"/>
        <w:jc w:val="center"/>
        <w:rPr>
          <w:i/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1"/>
        <w:ind w:left="420" w:firstLine="0" w:firstLineChars="0"/>
        <w:rPr>
          <w:i/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上周安排</w:t>
      </w:r>
      <w:r>
        <w:rPr>
          <w:rFonts w:hint="eastAsia"/>
          <w:b/>
          <w:lang w:val="en-US" w:eastAsia="zh-CN"/>
        </w:rPr>
        <w:t>+</w:t>
      </w:r>
    </w:p>
    <w:tbl>
      <w:tblPr>
        <w:tblStyle w:val="8"/>
        <w:tblW w:w="74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0"/>
        <w:gridCol w:w="2554"/>
        <w:gridCol w:w="1110"/>
        <w:gridCol w:w="10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2780" w:type="dxa"/>
            <w:shd w:val="clear" w:color="auto" w:fill="9FD3A4" w:themeFill="background1" w:themeFillShade="D9"/>
          </w:tcPr>
          <w:p>
            <w:pPr>
              <w:pStyle w:val="11"/>
              <w:tabs>
                <w:tab w:val="center" w:pos="1481"/>
              </w:tabs>
              <w:spacing w:line="240" w:lineRule="auto"/>
              <w:ind w:firstLine="0" w:firstLineChars="0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任务</w:t>
            </w: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ab/>
            </w:r>
          </w:p>
        </w:tc>
        <w:tc>
          <w:tcPr>
            <w:tcW w:w="2554" w:type="dxa"/>
            <w:shd w:val="clear" w:color="auto" w:fill="9FD3A4" w:themeFill="background1" w:themeFillShade="D9"/>
          </w:tcPr>
          <w:p>
            <w:pPr>
              <w:pStyle w:val="11"/>
              <w:spacing w:line="240" w:lineRule="auto"/>
              <w:ind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时间区间</w:t>
            </w:r>
          </w:p>
        </w:tc>
        <w:tc>
          <w:tcPr>
            <w:tcW w:w="1110" w:type="dxa"/>
            <w:shd w:val="clear" w:color="auto" w:fill="9FD3A4" w:themeFill="background1" w:themeFillShade="D9"/>
          </w:tcPr>
          <w:p>
            <w:pPr>
              <w:pStyle w:val="11"/>
              <w:spacing w:line="240" w:lineRule="auto"/>
              <w:ind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责任人</w:t>
            </w:r>
          </w:p>
        </w:tc>
        <w:tc>
          <w:tcPr>
            <w:tcW w:w="1009" w:type="dxa"/>
            <w:shd w:val="clear" w:color="auto" w:fill="9FD3A4" w:themeFill="background1" w:themeFillShade="D9"/>
          </w:tcPr>
          <w:p>
            <w:pPr>
              <w:pStyle w:val="11"/>
              <w:spacing w:line="240" w:lineRule="auto"/>
              <w:ind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后台商家后台的软删除的实现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 xml:space="preserve">2016/12/9~2016/12/11 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骆 静静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后台兼职后台添加兼职的修改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2016/12/11~2016/12/15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骆 静静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PHP_校园+MVC框架前台代码整合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2016/12/12~2016/12/12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李 雪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前台界面图片大小调整，以及数据库中图片修改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2016/12/12~2016/12/12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孙 池晔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PHP_校园+12.12每日立会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2016/12/12~2016/12/13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尤 燕飞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PHP_校园+加入我们前台页面以及后台控制器的编写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2016/12/13~2016/12/14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李 雪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微信授权获取用户头像，信息等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2016/12/14~2016/12/14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骆 静静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后台理发订单管理的修改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2016/12/13~2016/12/14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孙 池晔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PHP_校园+前台理发部分的修改和改进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2016/12/14~2016/12/14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李 雪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后台管理理发的修改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2016/12/13~2016/12/14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孙 池晔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后台页面美化与修改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2016/12/14~2016/12/14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孙 池晔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php_校园+12.13每日立会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2016/12/13~2016/12/15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孙 池晔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PHP_校园+前台个人部分的修改和改进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2016/12/14~2016/12/16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李 雪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后台登陆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2016/12/14~2016/12/18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骆 静静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后台各个模块功能的完善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2016/12/13~2016/12/15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高 小力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数据库的优化-添加微信登陆信息表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2016/12/13~2016/12/15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骆 静静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后台批量删除功能的实现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2016/12/15~2016/12/15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后台全选按钮功能的实现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2016/12/15~2016/12/15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</w:p>
        </w:tc>
        <w:tc>
          <w:tcPr>
            <w:tcW w:w="1009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后台商品上传图片功能的实现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2016/12/15~2016/12/15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孙 池晔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php_校园+ 12.14立会总结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2016/12/14~2016/12/15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黄 桃源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后台理发订单管理功能的实现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2016/12/14~2016/12/15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孙 池晔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后台兼职订单管理功能的实现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2016/12/14~2016/12/15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孙 池晔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</w:tbl>
    <w:p>
      <w:pPr>
        <w:pStyle w:val="11"/>
        <w:numPr>
          <w:ilvl w:val="0"/>
          <w:numId w:val="0"/>
        </w:numPr>
        <w:ind w:leftChars="0"/>
        <w:rPr>
          <w:b/>
        </w:rPr>
      </w:pPr>
    </w:p>
    <w:p>
      <w:pPr>
        <w:pStyle w:val="11"/>
        <w:ind w:firstLine="0" w:firstLineChars="0"/>
        <w:rPr>
          <w:b/>
        </w:rPr>
      </w:pPr>
    </w:p>
    <w:p>
      <w:pPr>
        <w:pStyle w:val="1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本周执行情况</w:t>
      </w:r>
    </w:p>
    <w:tbl>
      <w:tblPr>
        <w:tblStyle w:val="8"/>
        <w:tblW w:w="74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0"/>
        <w:gridCol w:w="2554"/>
        <w:gridCol w:w="1110"/>
        <w:gridCol w:w="10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2780" w:type="dxa"/>
            <w:shd w:val="clear" w:color="auto" w:fill="9FD3A4" w:themeFill="background1" w:themeFillShade="D9"/>
          </w:tcPr>
          <w:p>
            <w:pPr>
              <w:pStyle w:val="11"/>
              <w:tabs>
                <w:tab w:val="center" w:pos="1481"/>
              </w:tabs>
              <w:spacing w:line="240" w:lineRule="auto"/>
              <w:ind w:firstLine="0" w:firstLineChars="0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任务</w:t>
            </w: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ab/>
            </w:r>
          </w:p>
        </w:tc>
        <w:tc>
          <w:tcPr>
            <w:tcW w:w="2554" w:type="dxa"/>
            <w:shd w:val="clear" w:color="auto" w:fill="9FD3A4" w:themeFill="background1" w:themeFillShade="D9"/>
          </w:tcPr>
          <w:p>
            <w:pPr>
              <w:pStyle w:val="11"/>
              <w:spacing w:line="240" w:lineRule="auto"/>
              <w:ind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时间区间</w:t>
            </w:r>
          </w:p>
        </w:tc>
        <w:tc>
          <w:tcPr>
            <w:tcW w:w="1110" w:type="dxa"/>
            <w:shd w:val="clear" w:color="auto" w:fill="9FD3A4" w:themeFill="background1" w:themeFillShade="D9"/>
          </w:tcPr>
          <w:p>
            <w:pPr>
              <w:pStyle w:val="11"/>
              <w:spacing w:line="240" w:lineRule="auto"/>
              <w:ind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责任人</w:t>
            </w:r>
          </w:p>
        </w:tc>
        <w:tc>
          <w:tcPr>
            <w:tcW w:w="1009" w:type="dxa"/>
            <w:shd w:val="clear" w:color="auto" w:fill="9FD3A4" w:themeFill="background1" w:themeFillShade="D9"/>
          </w:tcPr>
          <w:p>
            <w:pPr>
              <w:pStyle w:val="11"/>
              <w:spacing w:line="240" w:lineRule="auto"/>
              <w:ind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1" w:hRule="atLeast"/>
        </w:trPr>
        <w:tc>
          <w:tcPr>
            <w:tcW w:w="27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后台商家后台的软删除的实现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 xml:space="preserve">2016/12/9~2016/12/11 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骆 静静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后台兼职后台添加兼职的修改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2016/12/11~2016/12/15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骆 静静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PHP_校园+MVC框架前台代码整合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2016/12/12~2016/12/12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李 雪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前台界面图片大小调整，以及数据库中图片修改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2016/12/12~2016/12/12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孙 池晔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PHP_校园+12.12每日立会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2016/12/12~2016/12/13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尤 燕飞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PHP_校园+加入我们前台页面以及后台控制器的编写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2016/12/13~2016/12/14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李 雪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微信授权获取用户头像，信息等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2016/12/14~2016/12/14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骆 静静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后台理发订单管理的修改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2016/12/13~2016/12/14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孙 池晔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PHP_校园+前台理发部分的修改和改进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2016/12/14~2016/12/14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李 雪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后台管理理发的修改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2016/12/13~2016/12/14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孙 池晔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后台页面美化与修改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2016/12/14~2016/12/14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孙 池晔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php_校园+12.13每日立会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2016/12/13~2016/12/15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孙 池晔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PHP_校园+前台个人部分的修改和改进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2016/12/14~2016/12/16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李 雪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后台登陆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2016/12/14~2016/12/18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骆 静静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后台各个模块功能的完善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2016/12/13~2016/12/15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高 小力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数据库的优化-添加微信登陆信息表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2016/12/13~2016/12/15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骆 静静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后台批量删除功能的实现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2016/12/15~2016/12/15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</w:p>
        </w:tc>
        <w:tc>
          <w:tcPr>
            <w:tcW w:w="100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后台全选按钮功能的实现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2016/12/15~2016/12/15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</w:p>
        </w:tc>
        <w:tc>
          <w:tcPr>
            <w:tcW w:w="100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后台商品上传图片功能的实现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2016/12/15~2016/12/15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孙 池晔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php_校园+ 12.14立会总结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2016/12/14~2016/12/15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黄 桃源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后台理发订单管理功能的实现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2016/12/14~2016/12/15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孙 池晔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后台兼职订单管理功能的实现</w:t>
            </w:r>
          </w:p>
        </w:tc>
        <w:tc>
          <w:tcPr>
            <w:tcW w:w="255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2016/12/14~2016/12/15</w:t>
            </w:r>
          </w:p>
        </w:tc>
        <w:tc>
          <w:tcPr>
            <w:tcW w:w="111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孙 池晔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</w:tbl>
    <w:p>
      <w:pPr>
        <w:pStyle w:val="11"/>
        <w:numPr>
          <w:ilvl w:val="0"/>
          <w:numId w:val="0"/>
        </w:numPr>
        <w:ind w:leftChars="0"/>
        <w:rPr>
          <w:b/>
        </w:rPr>
      </w:pPr>
    </w:p>
    <w:p>
      <w:pPr>
        <w:pStyle w:val="12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>
      <w:pPr>
        <w:pStyle w:val="11"/>
        <w:spacing w:after="156" w:afterLines="50" w:line="240" w:lineRule="auto"/>
        <w:ind w:left="357" w:firstLine="0" w:firstLineChars="0"/>
        <w:rPr>
          <w:rFonts w:hint="eastAsia"/>
          <w:color w:val="0070C0"/>
          <w:lang w:eastAsia="zh-CN"/>
        </w:rPr>
      </w:pPr>
      <w:r>
        <w:rPr>
          <w:rFonts w:hint="eastAsia"/>
          <w:color w:val="0070C0"/>
          <w:lang w:eastAsia="zh-CN"/>
        </w:rPr>
        <w:t>前台</w:t>
      </w:r>
      <w:r>
        <w:rPr>
          <w:rFonts w:hint="eastAsia"/>
          <w:color w:val="0070C0"/>
        </w:rPr>
        <w:t>界面</w:t>
      </w:r>
      <w:r>
        <w:rPr>
          <w:rFonts w:hint="eastAsia"/>
          <w:color w:val="0070C0"/>
          <w:lang w:eastAsia="zh-CN"/>
        </w:rPr>
        <w:t>的美化</w:t>
      </w:r>
    </w:p>
    <w:p>
      <w:pPr>
        <w:pStyle w:val="11"/>
        <w:spacing w:after="156" w:afterLines="50" w:line="240" w:lineRule="auto"/>
        <w:ind w:left="357" w:firstLine="0" w:firstLineChars="0"/>
        <w:rPr>
          <w:rFonts w:hint="eastAsia"/>
          <w:color w:val="0070C0"/>
          <w:lang w:eastAsia="zh-CN"/>
        </w:rPr>
      </w:pPr>
      <w:r>
        <w:rPr>
          <w:rFonts w:hint="eastAsia"/>
          <w:color w:val="0070C0"/>
          <w:lang w:eastAsia="zh-CN"/>
        </w:rPr>
        <w:t>客户对商品的确定，对订单的操作查看</w:t>
      </w:r>
    </w:p>
    <w:p>
      <w:pPr>
        <w:pStyle w:val="11"/>
        <w:spacing w:after="156" w:afterLines="50" w:line="240" w:lineRule="auto"/>
        <w:ind w:left="357" w:firstLine="0" w:firstLineChars="0"/>
        <w:rPr>
          <w:rFonts w:hint="eastAsia"/>
          <w:color w:val="0070C0"/>
          <w:lang w:eastAsia="zh-CN"/>
        </w:rPr>
      </w:pPr>
      <w:r>
        <w:rPr>
          <w:rFonts w:hint="eastAsia"/>
          <w:color w:val="0070C0"/>
          <w:lang w:eastAsia="zh-CN"/>
        </w:rPr>
        <w:t>寻找项目亮点</w:t>
      </w:r>
    </w:p>
    <w:p>
      <w:pPr>
        <w:pStyle w:val="11"/>
        <w:spacing w:after="156" w:afterLines="50" w:line="240" w:lineRule="auto"/>
        <w:ind w:left="357" w:firstLine="0" w:firstLineChars="0"/>
        <w:rPr>
          <w:rFonts w:hint="eastAsia"/>
          <w:color w:val="0070C0"/>
          <w:lang w:eastAsia="zh-CN"/>
        </w:rPr>
      </w:pPr>
      <w:r>
        <w:rPr>
          <w:rFonts w:hint="eastAsia"/>
          <w:color w:val="0070C0"/>
          <w:lang w:eastAsia="zh-CN"/>
        </w:rPr>
        <w:t>代码的优化整合</w:t>
      </w:r>
    </w:p>
    <w:p>
      <w:pPr>
        <w:pStyle w:val="1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下周安排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2474"/>
        <w:gridCol w:w="1575"/>
        <w:gridCol w:w="1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shd w:val="clear" w:color="auto" w:fill="9FD3A4" w:themeFill="background1" w:themeFillShade="D9"/>
          </w:tcPr>
          <w:p>
            <w:pPr>
              <w:pStyle w:val="11"/>
              <w:spacing w:line="240" w:lineRule="auto"/>
              <w:ind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任务</w:t>
            </w:r>
          </w:p>
        </w:tc>
        <w:tc>
          <w:tcPr>
            <w:tcW w:w="2474" w:type="dxa"/>
            <w:shd w:val="clear" w:color="auto" w:fill="9FD3A4" w:themeFill="background1" w:themeFillShade="D9"/>
          </w:tcPr>
          <w:p>
            <w:pPr>
              <w:pStyle w:val="11"/>
              <w:spacing w:line="240" w:lineRule="auto"/>
              <w:ind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时间区间</w:t>
            </w:r>
          </w:p>
        </w:tc>
        <w:tc>
          <w:tcPr>
            <w:tcW w:w="1575" w:type="dxa"/>
            <w:shd w:val="clear" w:color="auto" w:fill="9FD3A4" w:themeFill="background1" w:themeFillShade="D9"/>
          </w:tcPr>
          <w:p>
            <w:pPr>
              <w:pStyle w:val="11"/>
              <w:spacing w:line="240" w:lineRule="auto"/>
              <w:ind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责任人</w:t>
            </w:r>
          </w:p>
        </w:tc>
        <w:tc>
          <w:tcPr>
            <w:tcW w:w="1388" w:type="dxa"/>
            <w:shd w:val="clear" w:color="auto" w:fill="9FD3A4" w:themeFill="background1" w:themeFillShade="D9"/>
          </w:tcPr>
          <w:p>
            <w:pPr>
              <w:pStyle w:val="11"/>
              <w:spacing w:line="240" w:lineRule="auto"/>
              <w:ind w:firstLine="0"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</w:trPr>
        <w:tc>
          <w:tcPr>
            <w:tcW w:w="3085" w:type="dxa"/>
          </w:tcPr>
          <w:p>
            <w:pPr>
              <w:pStyle w:val="11"/>
              <w:numPr>
                <w:ilvl w:val="0"/>
                <w:numId w:val="2"/>
              </w:numPr>
              <w:spacing w:line="240" w:lineRule="auto"/>
              <w:ind w:firstLineChars="0"/>
              <w:rPr>
                <w:rFonts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eastAsia="zh-CN"/>
              </w:rPr>
              <w:t>前台界面的优化</w:t>
            </w:r>
          </w:p>
        </w:tc>
        <w:tc>
          <w:tcPr>
            <w:tcW w:w="2474" w:type="dxa"/>
            <w:textDirection w:val="lrTb"/>
            <w:vAlign w:val="top"/>
          </w:tcPr>
          <w:p>
            <w:pPr>
              <w:pStyle w:val="11"/>
              <w:spacing w:line="240" w:lineRule="auto"/>
              <w:ind w:firstLine="0" w:firstLineChars="0"/>
              <w:rPr>
                <w:rFonts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2016-1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  <w:t>2-19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~2016-1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  <w:t>2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-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  <w:t>24</w:t>
            </w:r>
          </w:p>
        </w:tc>
        <w:tc>
          <w:tcPr>
            <w:tcW w:w="1575" w:type="dxa"/>
          </w:tcPr>
          <w:p>
            <w:pPr>
              <w:pStyle w:val="11"/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eastAsia="zh-CN"/>
              </w:rPr>
              <w:t>尤燕飞，黄桃源</w:t>
            </w:r>
          </w:p>
        </w:tc>
        <w:tc>
          <w:tcPr>
            <w:tcW w:w="1388" w:type="dxa"/>
          </w:tcPr>
          <w:p>
            <w:pPr>
              <w:pStyle w:val="11"/>
              <w:spacing w:line="240" w:lineRule="auto"/>
              <w:ind w:firstLine="0" w:firstLineChars="0"/>
              <w:rPr>
                <w:rFonts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  <w:t>100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pStyle w:val="11"/>
              <w:numPr>
                <w:ilvl w:val="0"/>
                <w:numId w:val="2"/>
              </w:numPr>
              <w:spacing w:line="240" w:lineRule="auto"/>
              <w:ind w:firstLineChars="0"/>
              <w:rPr>
                <w:rFonts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eastAsia="zh-CN"/>
              </w:rPr>
              <w:t>客户对商品的确定，对订单的操作查看</w:t>
            </w:r>
          </w:p>
        </w:tc>
        <w:tc>
          <w:tcPr>
            <w:tcW w:w="2474" w:type="dxa"/>
            <w:textDirection w:val="lrTb"/>
            <w:vAlign w:val="top"/>
          </w:tcPr>
          <w:p>
            <w:pPr>
              <w:pStyle w:val="11"/>
              <w:spacing w:line="240" w:lineRule="auto"/>
              <w:ind w:firstLine="0" w:firstLineChars="0"/>
              <w:rPr>
                <w:rFonts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2016-1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  <w:t>2-19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~2016-1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  <w:t>2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-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  <w:t>24</w:t>
            </w:r>
          </w:p>
        </w:tc>
        <w:tc>
          <w:tcPr>
            <w:tcW w:w="1575" w:type="dxa"/>
          </w:tcPr>
          <w:p>
            <w:pPr>
              <w:pStyle w:val="11"/>
              <w:spacing w:line="240" w:lineRule="auto"/>
              <w:ind w:firstLine="0" w:firstLineChars="0"/>
              <w:rPr>
                <w:rFonts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骆静静，李雪</w:t>
            </w:r>
          </w:p>
        </w:tc>
        <w:tc>
          <w:tcPr>
            <w:tcW w:w="1388" w:type="dxa"/>
          </w:tcPr>
          <w:p>
            <w:pPr>
              <w:pStyle w:val="11"/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3085" w:type="dxa"/>
            <w:textDirection w:val="lrTb"/>
            <w:vAlign w:val="top"/>
          </w:tcPr>
          <w:p>
            <w:pPr>
              <w:pStyle w:val="11"/>
              <w:numPr>
                <w:ilvl w:val="0"/>
                <w:numId w:val="2"/>
              </w:numPr>
              <w:spacing w:line="240" w:lineRule="auto"/>
              <w:ind w:firstLineChars="0"/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eastAsia="zh-CN"/>
              </w:rPr>
              <w:t>寻找项目亮点</w:t>
            </w:r>
          </w:p>
        </w:tc>
        <w:tc>
          <w:tcPr>
            <w:tcW w:w="2474" w:type="dxa"/>
            <w:textDirection w:val="lrTb"/>
            <w:vAlign w:val="top"/>
          </w:tcPr>
          <w:p>
            <w:pPr>
              <w:pStyle w:val="11"/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2016-1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  <w:t>2-19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~2016-1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  <w:t>2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-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  <w:t>24</w:t>
            </w:r>
          </w:p>
        </w:tc>
        <w:tc>
          <w:tcPr>
            <w:tcW w:w="1575" w:type="dxa"/>
            <w:textDirection w:val="lrTb"/>
            <w:vAlign w:val="top"/>
          </w:tcPr>
          <w:p>
            <w:pPr>
              <w:pStyle w:val="11"/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eastAsia="zh-CN"/>
              </w:rPr>
              <w:t>安垒</w:t>
            </w:r>
          </w:p>
        </w:tc>
        <w:tc>
          <w:tcPr>
            <w:tcW w:w="1388" w:type="dxa"/>
            <w:textDirection w:val="lrTb"/>
            <w:vAlign w:val="top"/>
          </w:tcPr>
          <w:p>
            <w:pPr>
              <w:pStyle w:val="11"/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  <w:t>100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textDirection w:val="lrTb"/>
            <w:vAlign w:val="top"/>
          </w:tcPr>
          <w:p>
            <w:pPr>
              <w:pStyle w:val="11"/>
              <w:spacing w:after="156" w:afterLines="50" w:line="240" w:lineRule="auto"/>
              <w:ind w:left="0" w:leftChars="0" w:firstLine="0" w:firstLineChars="0"/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  <w:t>4.  前台后台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eastAsia="zh-CN"/>
              </w:rPr>
              <w:t>代码的优化整合</w:t>
            </w:r>
          </w:p>
        </w:tc>
        <w:tc>
          <w:tcPr>
            <w:tcW w:w="2474" w:type="dxa"/>
            <w:textDirection w:val="lrTb"/>
            <w:vAlign w:val="top"/>
          </w:tcPr>
          <w:p>
            <w:pPr>
              <w:pStyle w:val="11"/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2016-1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  <w:t>2-19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~2016-1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  <w:t>2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-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  <w:t>24</w:t>
            </w:r>
          </w:p>
        </w:tc>
        <w:tc>
          <w:tcPr>
            <w:tcW w:w="1575" w:type="dxa"/>
            <w:textDirection w:val="lrTb"/>
            <w:vAlign w:val="top"/>
          </w:tcPr>
          <w:p>
            <w:pPr>
              <w:pStyle w:val="11"/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eastAsia="zh-CN"/>
              </w:rPr>
              <w:t>孙池晔，高小力</w:t>
            </w:r>
          </w:p>
        </w:tc>
        <w:tc>
          <w:tcPr>
            <w:tcW w:w="1388" w:type="dxa"/>
            <w:textDirection w:val="lrTb"/>
            <w:vAlign w:val="top"/>
          </w:tcPr>
          <w:p>
            <w:pPr>
              <w:pStyle w:val="11"/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  <w:t>100%</w:t>
            </w:r>
          </w:p>
        </w:tc>
      </w:tr>
    </w:tbl>
    <w:p>
      <w:pPr>
        <w:pStyle w:val="11"/>
        <w:ind w:left="420" w:firstLine="0" w:firstLineChars="0"/>
      </w:pPr>
      <w:bookmarkStart w:id="0" w:name="_GoBack"/>
      <w:bookmarkEnd w:id="0"/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left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</w:t>
    </w:r>
    <w:r>
      <w:rPr>
        <w:rFonts w:hint="eastAsia"/>
      </w:rPr>
      <w:tab/>
    </w:r>
    <w:r>
      <w:rPr>
        <w:rFonts w:hint="eastAsia"/>
      </w:rPr>
      <w:t xml:space="preserve"> 项目周报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70D161EE"/>
    <w:multiLevelType w:val="multilevel"/>
    <w:tmpl w:val="70D161E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E1D"/>
    <w:rsid w:val="001062FF"/>
    <w:rsid w:val="00124921"/>
    <w:rsid w:val="001471CF"/>
    <w:rsid w:val="00173EFB"/>
    <w:rsid w:val="002913EA"/>
    <w:rsid w:val="00391473"/>
    <w:rsid w:val="003A4E2B"/>
    <w:rsid w:val="003B7BF4"/>
    <w:rsid w:val="003C2CB4"/>
    <w:rsid w:val="003E138D"/>
    <w:rsid w:val="004C3F67"/>
    <w:rsid w:val="004E4952"/>
    <w:rsid w:val="005B727F"/>
    <w:rsid w:val="007416E6"/>
    <w:rsid w:val="007C786F"/>
    <w:rsid w:val="00994C37"/>
    <w:rsid w:val="00AA1A4D"/>
    <w:rsid w:val="00B54250"/>
    <w:rsid w:val="00BF2775"/>
    <w:rsid w:val="00CD759B"/>
    <w:rsid w:val="00F44E1D"/>
    <w:rsid w:val="00FC00C5"/>
    <w:rsid w:val="199A50BF"/>
    <w:rsid w:val="1E4C01C1"/>
    <w:rsid w:val="1E563AE6"/>
    <w:rsid w:val="270C1807"/>
    <w:rsid w:val="27F9635A"/>
    <w:rsid w:val="2B537891"/>
    <w:rsid w:val="2BB40329"/>
    <w:rsid w:val="2D624AE2"/>
    <w:rsid w:val="2DE92CAC"/>
    <w:rsid w:val="32576D52"/>
    <w:rsid w:val="331B0C09"/>
    <w:rsid w:val="38E3250B"/>
    <w:rsid w:val="390347CE"/>
    <w:rsid w:val="3C4924A2"/>
    <w:rsid w:val="408F2CB1"/>
    <w:rsid w:val="44EA3F72"/>
    <w:rsid w:val="45F865A7"/>
    <w:rsid w:val="473B2DEF"/>
    <w:rsid w:val="53597BB2"/>
    <w:rsid w:val="54634E44"/>
    <w:rsid w:val="55732294"/>
    <w:rsid w:val="591C5EB6"/>
    <w:rsid w:val="5BA45386"/>
    <w:rsid w:val="5D275375"/>
    <w:rsid w:val="60D75647"/>
    <w:rsid w:val="63E7453D"/>
    <w:rsid w:val="66146C69"/>
    <w:rsid w:val="6A9A510C"/>
    <w:rsid w:val="6B1E771D"/>
    <w:rsid w:val="6BDF5D33"/>
    <w:rsid w:val="6FBE33DD"/>
    <w:rsid w:val="7811286F"/>
    <w:rsid w:val="7D155761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nhideWhenUsed/>
    <w:qFormat/>
    <w:uiPriority w:val="99"/>
    <w:pPr>
      <w:jc w:val="left"/>
    </w:p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6">
    <w:name w:val="annotation reference"/>
    <w:basedOn w:val="5"/>
    <w:unhideWhenUsed/>
    <w:qFormat/>
    <w:uiPriority w:val="99"/>
    <w:rPr>
      <w:sz w:val="21"/>
      <w:szCs w:val="21"/>
    </w:rPr>
  </w:style>
  <w:style w:type="table" w:styleId="8">
    <w:name w:val="Table Grid"/>
    <w:basedOn w:val="7"/>
    <w:qFormat/>
    <w:uiPriority w:val="5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脚 Char"/>
    <w:basedOn w:val="5"/>
    <w:link w:val="3"/>
    <w:qFormat/>
    <w:uiPriority w:val="99"/>
    <w:rPr>
      <w:sz w:val="18"/>
      <w:szCs w:val="18"/>
    </w:rPr>
  </w:style>
  <w:style w:type="character" w:customStyle="1" w:styleId="10">
    <w:name w:val="页眉 Char"/>
    <w:basedOn w:val="5"/>
    <w:link w:val="4"/>
    <w:qFormat/>
    <w:uiPriority w:val="99"/>
    <w:rPr>
      <w:sz w:val="18"/>
      <w:szCs w:val="18"/>
    </w:rPr>
  </w:style>
  <w:style w:type="paragraph" w:customStyle="1" w:styleId="11">
    <w:name w:val="列出段落1"/>
    <w:basedOn w:val="1"/>
    <w:qFormat/>
    <w:uiPriority w:val="34"/>
    <w:pPr>
      <w:ind w:firstLine="420" w:firstLineChars="200"/>
    </w:p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4.xml"/><Relationship Id="rId8" Type="http://schemas.openxmlformats.org/officeDocument/2006/relationships/chart" Target="charts/chart3.xml"/><Relationship Id="rId7" Type="http://schemas.openxmlformats.org/officeDocument/2006/relationships/chart" Target="charts/chart2.xml"/><Relationship Id="rId6" Type="http://schemas.openxmlformats.org/officeDocument/2006/relationships/chart" Target="charts/chart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chart" Target="charts/chart5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G:\&#22823;&#19977;&#19978;\&#23454;&#35757;\&#21608;&#25253;\php&#26657;&#22253;+&#39033;&#30446;&#20202;&#34920;&#26495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G:\&#22823;&#19977;&#19978;\&#23454;&#35757;\&#21608;&#25253;\php&#26657;&#22253;+&#39033;&#30446;&#20202;&#34920;&#26495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G:\&#22823;&#19977;&#19978;\&#23454;&#35757;\&#21608;&#25253;\php&#26657;&#22253;+&#39033;&#30446;&#20202;&#34920;&#26495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G:\&#22823;&#19977;&#19978;\&#23454;&#35757;\&#21608;&#25253;\php&#26657;&#22253;+&#39033;&#30446;&#20202;&#34920;&#26495;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G:\&#22823;&#19977;&#19978;\&#23454;&#35757;\&#21608;&#25253;\php&#26657;&#22253;+&#39033;&#30446;&#20202;&#34920;&#26495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'[php校园+项目仪表板.xlsx]里程碑'!$A$1</c:f>
              <c:strCache>
                <c:ptCount val="1"/>
                <c:pt idx="0">
                  <c:v>计划日期</c:v>
                </c:pt>
              </c:strCache>
            </c:strRef>
          </c:tx>
          <c:dLbls>
            <c:delete val="1"/>
          </c:dLbls>
          <c:cat>
            <c:strRef>
              <c:f>'[php校园+项目仪表板.xlsx]里程碑'!$C$2:$C$14</c:f>
              <c:strCache>
                <c:ptCount val="13"/>
                <c:pt idx="0">
                  <c:v>需求收集完成</c:v>
                </c:pt>
                <c:pt idx="1">
                  <c:v>项目启动</c:v>
                </c:pt>
                <c:pt idx="2">
                  <c:v>项目技术点难点提取与调研</c:v>
                </c:pt>
                <c:pt idx="3">
                  <c:v>界面原型完成</c:v>
                </c:pt>
                <c:pt idx="4">
                  <c:v>系统说明书数据库设计文档</c:v>
                </c:pt>
                <c:pt idx="5">
                  <c:v>前台静态页面的完成</c:v>
                </c:pt>
                <c:pt idx="6">
                  <c:v>数据库完成</c:v>
                </c:pt>
                <c:pt idx="7">
                  <c:v>后台静态页面的完成</c:v>
                </c:pt>
                <c:pt idx="8">
                  <c:v>前台后台页面与数据库的信息交互</c:v>
                </c:pt>
                <c:pt idx="9">
                  <c:v>主要功能的实现</c:v>
                </c:pt>
                <c:pt idx="10">
                  <c:v>集成调试</c:v>
                </c:pt>
                <c:pt idx="11">
                  <c:v>验收测试</c:v>
                </c:pt>
                <c:pt idx="12">
                  <c:v>交付</c:v>
                </c:pt>
              </c:strCache>
            </c:strRef>
          </c:cat>
          <c:val>
            <c:numRef>
              <c:f>'[php校园+项目仪表板.xlsx]里程碑'!$A$2:$A$14</c:f>
              <c:numCache>
                <c:formatCode>yyyy/m/d</c:formatCode>
                <c:ptCount val="13"/>
                <c:pt idx="0">
                  <c:v>42675</c:v>
                </c:pt>
                <c:pt idx="1">
                  <c:v>42676</c:v>
                </c:pt>
                <c:pt idx="2">
                  <c:v>42677</c:v>
                </c:pt>
                <c:pt idx="3">
                  <c:v>42678</c:v>
                </c:pt>
                <c:pt idx="4">
                  <c:v>42688</c:v>
                </c:pt>
                <c:pt idx="5">
                  <c:v>42697</c:v>
                </c:pt>
                <c:pt idx="6">
                  <c:v>42699</c:v>
                </c:pt>
                <c:pt idx="7">
                  <c:v>42701</c:v>
                </c:pt>
                <c:pt idx="8">
                  <c:v>42708</c:v>
                </c:pt>
                <c:pt idx="9">
                  <c:v>42714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'[php校园+项目仪表板.xlsx]里程碑'!$B$1</c:f>
              <c:strCache>
                <c:ptCount val="1"/>
                <c:pt idx="0">
                  <c:v>实际日期</c:v>
                </c:pt>
              </c:strCache>
            </c:strRef>
          </c:tx>
          <c:dLbls>
            <c:delete val="1"/>
          </c:dLbls>
          <c:cat>
            <c:strRef>
              <c:f>'[php校园+项目仪表板.xlsx]里程碑'!$C$2:$C$14</c:f>
              <c:strCache>
                <c:ptCount val="13"/>
                <c:pt idx="0">
                  <c:v>需求收集完成</c:v>
                </c:pt>
                <c:pt idx="1">
                  <c:v>项目启动</c:v>
                </c:pt>
                <c:pt idx="2">
                  <c:v>项目技术点难点提取与调研</c:v>
                </c:pt>
                <c:pt idx="3">
                  <c:v>界面原型完成</c:v>
                </c:pt>
                <c:pt idx="4">
                  <c:v>系统说明书数据库设计文档</c:v>
                </c:pt>
                <c:pt idx="5">
                  <c:v>前台静态页面的完成</c:v>
                </c:pt>
                <c:pt idx="6">
                  <c:v>数据库完成</c:v>
                </c:pt>
                <c:pt idx="7">
                  <c:v>后台静态页面的完成</c:v>
                </c:pt>
                <c:pt idx="8">
                  <c:v>前台后台页面与数据库的信息交互</c:v>
                </c:pt>
                <c:pt idx="9">
                  <c:v>主要功能的实现</c:v>
                </c:pt>
                <c:pt idx="10">
                  <c:v>集成调试</c:v>
                </c:pt>
                <c:pt idx="11">
                  <c:v>验收测试</c:v>
                </c:pt>
                <c:pt idx="12">
                  <c:v>交付</c:v>
                </c:pt>
              </c:strCache>
            </c:strRef>
          </c:cat>
          <c:val>
            <c:numRef>
              <c:f>'[php校园+项目仪表板.xlsx]里程碑'!$B$2:$B$15</c:f>
              <c:numCache>
                <c:formatCode>yyyy/m/d</c:formatCode>
                <c:ptCount val="14"/>
                <c:pt idx="0">
                  <c:v>42675</c:v>
                </c:pt>
                <c:pt idx="1">
                  <c:v>42676</c:v>
                </c:pt>
                <c:pt idx="2">
                  <c:v>42677</c:v>
                </c:pt>
                <c:pt idx="3">
                  <c:v>42681</c:v>
                </c:pt>
                <c:pt idx="4">
                  <c:v>42694</c:v>
                </c:pt>
                <c:pt idx="5">
                  <c:v>42697</c:v>
                </c:pt>
                <c:pt idx="6">
                  <c:v>42701</c:v>
                </c:pt>
                <c:pt idx="7">
                  <c:v>42702</c:v>
                </c:pt>
                <c:pt idx="8">
                  <c:v>42709</c:v>
                </c:pt>
                <c:pt idx="9">
                  <c:v>42715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2184576"/>
        <c:axId val="92186112"/>
      </c:lineChart>
      <c:catAx>
        <c:axId val="92184576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92186112"/>
        <c:crosses val="autoZero"/>
        <c:auto val="1"/>
        <c:lblAlgn val="ctr"/>
        <c:lblOffset val="100"/>
        <c:noMultiLvlLbl val="0"/>
      </c:catAx>
      <c:valAx>
        <c:axId val="92186112"/>
        <c:scaling>
          <c:orientation val="minMax"/>
        </c:scaling>
        <c:delete val="0"/>
        <c:axPos val="l"/>
        <c:majorGridlines/>
        <c:numFmt formatCode="m/d/yyyy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92184576"/>
        <c:crosses val="autoZero"/>
        <c:crossBetween val="between"/>
      </c:valAx>
    </c:plotArea>
    <c:legend>
      <c:legendPos val="r"/>
      <c:layout/>
      <c:overlay val="0"/>
      <c:txPr>
        <a:bodyPr rot="0" spcFirstLastPara="0" vertOverflow="ellipsis" vert="horz" wrap="square" anchor="ctr" anchorCtr="1"/>
        <a:lstStyle/>
        <a:p>
          <a:pPr>
            <a:defRPr lang="zh-CN"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2"/>
          <c:order val="0"/>
          <c:tx>
            <c:strRef>
              <c:f>'[php校园+项目仪表板.xlsx]项目速度'!$B$1</c:f>
              <c:strCache>
                <c:ptCount val="1"/>
                <c:pt idx="0">
                  <c:v>总数</c:v>
                </c:pt>
              </c:strCache>
            </c:strRef>
          </c:tx>
          <c:dLbls>
            <c:delete val="1"/>
          </c:dLbls>
          <c:cat>
            <c:numRef>
              <c:f>'[php校园+项目仪表板.xlsx]项目速度'!$A$35:$A$41</c:f>
              <c:numCache>
                <c:formatCode>yyyy/m/d</c:formatCode>
                <c:ptCount val="7"/>
                <c:pt idx="0" c:formatCode="yyyy/m/d">
                  <c:v>42709</c:v>
                </c:pt>
                <c:pt idx="1" c:formatCode="yyyy/m/d">
                  <c:v>42710</c:v>
                </c:pt>
                <c:pt idx="2" c:formatCode="yyyy/m/d">
                  <c:v>42711</c:v>
                </c:pt>
                <c:pt idx="3" c:formatCode="yyyy/m/d">
                  <c:v>42712</c:v>
                </c:pt>
                <c:pt idx="4" c:formatCode="yyyy/m/d">
                  <c:v>42713</c:v>
                </c:pt>
                <c:pt idx="5" c:formatCode="yyyy/m/d">
                  <c:v>42714</c:v>
                </c:pt>
                <c:pt idx="6" c:formatCode="yyyy/m/d">
                  <c:v>42715</c:v>
                </c:pt>
              </c:numCache>
            </c:numRef>
          </c:cat>
          <c:val>
            <c:numRef>
              <c:f>'[php校园+项目仪表板.xlsx]项目速度'!$B$35:$B$41</c:f>
              <c:numCache>
                <c:formatCode>General</c:formatCode>
                <c:ptCount val="7"/>
                <c:pt idx="0">
                  <c:v>5</c:v>
                </c:pt>
                <c:pt idx="1">
                  <c:v>8</c:v>
                </c:pt>
                <c:pt idx="2">
                  <c:v>15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27</c:v>
                </c:pt>
              </c:numCache>
            </c:numRef>
          </c:val>
          <c:smooth val="0"/>
        </c:ser>
        <c:ser>
          <c:idx val="0"/>
          <c:order val="1"/>
          <c:tx>
            <c:strRef>
              <c:f>'[php校园+项目仪表板.xlsx]项目速度'!$C$1</c:f>
              <c:strCache>
                <c:ptCount val="1"/>
                <c:pt idx="0">
                  <c:v>已完成</c:v>
                </c:pt>
              </c:strCache>
            </c:strRef>
          </c:tx>
          <c:dLbls>
            <c:delete val="1"/>
          </c:dLbls>
          <c:cat>
            <c:numRef>
              <c:f>'[php校园+项目仪表板.xlsx]项目速度'!$A$35:$A$41</c:f>
              <c:numCache>
                <c:formatCode>yyyy/m/d</c:formatCode>
                <c:ptCount val="7"/>
                <c:pt idx="0" c:formatCode="yyyy/m/d">
                  <c:v>42709</c:v>
                </c:pt>
                <c:pt idx="1" c:formatCode="yyyy/m/d">
                  <c:v>42710</c:v>
                </c:pt>
                <c:pt idx="2" c:formatCode="yyyy/m/d">
                  <c:v>42711</c:v>
                </c:pt>
                <c:pt idx="3" c:formatCode="yyyy/m/d">
                  <c:v>42712</c:v>
                </c:pt>
                <c:pt idx="4" c:formatCode="yyyy/m/d">
                  <c:v>42713</c:v>
                </c:pt>
                <c:pt idx="5" c:formatCode="yyyy/m/d">
                  <c:v>42714</c:v>
                </c:pt>
                <c:pt idx="6" c:formatCode="yyyy/m/d">
                  <c:v>42715</c:v>
                </c:pt>
              </c:numCache>
            </c:numRef>
          </c:cat>
          <c:val>
            <c:numRef>
              <c:f>'[php校园+项目仪表板.xlsx]项目速度'!$C$35:$C$41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5</c:v>
                </c:pt>
                <c:pt idx="4">
                  <c:v>5</c:v>
                </c:pt>
                <c:pt idx="5">
                  <c:v>10</c:v>
                </c:pt>
                <c:pt idx="6">
                  <c:v>17</c:v>
                </c:pt>
              </c:numCache>
            </c:numRef>
          </c:val>
          <c:smooth val="0"/>
        </c:ser>
        <c:ser>
          <c:idx val="1"/>
          <c:order val="2"/>
          <c:tx>
            <c:strRef>
              <c:f>'[php校园+项目仪表板.xlsx]项目速度'!$D$1</c:f>
              <c:strCache>
                <c:ptCount val="1"/>
                <c:pt idx="0">
                  <c:v>剩余</c:v>
                </c:pt>
              </c:strCache>
            </c:strRef>
          </c:tx>
          <c:dLbls>
            <c:delete val="1"/>
          </c:dLbls>
          <c:cat>
            <c:numRef>
              <c:f>'[php校园+项目仪表板.xlsx]项目速度'!$A$35:$A$41</c:f>
              <c:numCache>
                <c:formatCode>yyyy/m/d</c:formatCode>
                <c:ptCount val="7"/>
                <c:pt idx="0" c:formatCode="yyyy/m/d">
                  <c:v>42709</c:v>
                </c:pt>
                <c:pt idx="1" c:formatCode="yyyy/m/d">
                  <c:v>42710</c:v>
                </c:pt>
                <c:pt idx="2" c:formatCode="yyyy/m/d">
                  <c:v>42711</c:v>
                </c:pt>
                <c:pt idx="3" c:formatCode="yyyy/m/d">
                  <c:v>42712</c:v>
                </c:pt>
                <c:pt idx="4" c:formatCode="yyyy/m/d">
                  <c:v>42713</c:v>
                </c:pt>
                <c:pt idx="5" c:formatCode="yyyy/m/d">
                  <c:v>42714</c:v>
                </c:pt>
                <c:pt idx="6" c:formatCode="yyyy/m/d">
                  <c:v>42715</c:v>
                </c:pt>
              </c:numCache>
            </c:numRef>
          </c:cat>
          <c:val>
            <c:numRef>
              <c:f>'[php校园+项目仪表板.xlsx]项目速度'!$D$35:$D$41</c:f>
              <c:numCache>
                <c:formatCode>General</c:formatCode>
                <c:ptCount val="7"/>
                <c:pt idx="0">
                  <c:v>5</c:v>
                </c:pt>
                <c:pt idx="1">
                  <c:v>8</c:v>
                </c:pt>
                <c:pt idx="2">
                  <c:v>15</c:v>
                </c:pt>
                <c:pt idx="3">
                  <c:v>20</c:v>
                </c:pt>
                <c:pt idx="4">
                  <c:v>20</c:v>
                </c:pt>
                <c:pt idx="5">
                  <c:v>15</c:v>
                </c:pt>
                <c:pt idx="6">
                  <c:v>10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8221056"/>
        <c:axId val="98231040"/>
      </c:lineChart>
      <c:dateAx>
        <c:axId val="98221056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98231040"/>
        <c:crosses val="autoZero"/>
        <c:auto val="1"/>
        <c:lblOffset val="100"/>
        <c:baseTimeUnit val="days"/>
      </c:dateAx>
      <c:valAx>
        <c:axId val="98231040"/>
        <c:scaling>
          <c:orientation val="minMax"/>
        </c:scaling>
        <c:delete val="0"/>
        <c:axPos val="l"/>
        <c:majorGridlines/>
        <c:numFmt formatCode="General" sourceLinked="0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98221056"/>
        <c:crosses val="autoZero"/>
        <c:crossBetween val="between"/>
      </c:valAx>
    </c:plotArea>
    <c:legend>
      <c:legendPos val="r"/>
      <c:layout/>
      <c:overlay val="0"/>
      <c:txPr>
        <a:bodyPr rot="0" spcFirstLastPara="0" vertOverflow="ellipsis" vert="horz" wrap="square" anchor="ctr" anchorCtr="1"/>
        <a:lstStyle/>
        <a:p>
          <a:pPr>
            <a:defRPr lang="zh-CN"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zero"/>
    <c:showDLblsOverMax val="0"/>
  </c:chart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0"/>
          <c:tx>
            <c:strRef>
              <c:f>'[php校园+项目仪表板.xlsx]需求变更图'!$B$1</c:f>
              <c:strCache>
                <c:ptCount val="1"/>
                <c:pt idx="0">
                  <c:v>重大变更</c:v>
                </c:pt>
              </c:strCache>
            </c:strRef>
          </c:tx>
          <c:dLbls>
            <c:delete val="1"/>
          </c:dLbls>
          <c:cat>
            <c:numRef>
              <c:f>'[php校园+项目仪表板.xlsx]需求变更图'!$A$2:$A$7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'[php校园+项目仪表板.xlsx]需求变更图'!$B$2:$B$7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2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'[php校园+项目仪表板.xlsx]需求变更图'!$C$1</c:f>
              <c:strCache>
                <c:ptCount val="1"/>
                <c:pt idx="0">
                  <c:v>微小变更</c:v>
                </c:pt>
              </c:strCache>
            </c:strRef>
          </c:tx>
          <c:dLbls>
            <c:delete val="1"/>
          </c:dLbls>
          <c:cat>
            <c:numRef>
              <c:f>'[php校园+项目仪表板.xlsx]需求变更图'!$A$2:$A$7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'[php校园+项目仪表板.xlsx]需求变更图'!$C$2:$C$7</c:f>
              <c:numCache>
                <c:formatCode>General</c:formatCode>
                <c:ptCount val="6"/>
                <c:pt idx="0">
                  <c:v>0</c:v>
                </c:pt>
                <c:pt idx="1">
                  <c:v>2</c:v>
                </c:pt>
                <c:pt idx="2">
                  <c:v>2</c:v>
                </c:pt>
                <c:pt idx="3">
                  <c:v>3</c:v>
                </c:pt>
                <c:pt idx="4">
                  <c:v>1</c:v>
                </c:pt>
                <c:pt idx="5">
                  <c:v>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8260480"/>
        <c:axId val="98262016"/>
      </c:lineChart>
      <c:catAx>
        <c:axId val="9826048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98262016"/>
        <c:crosses val="autoZero"/>
        <c:auto val="1"/>
        <c:lblAlgn val="ctr"/>
        <c:lblOffset val="100"/>
        <c:noMultiLvlLbl val="0"/>
      </c:catAx>
      <c:valAx>
        <c:axId val="9826201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98260480"/>
        <c:crosses val="autoZero"/>
        <c:crossBetween val="between"/>
      </c:valAx>
    </c:plotArea>
    <c:legend>
      <c:legendPos val="r"/>
      <c:layout/>
      <c:overlay val="0"/>
      <c:txPr>
        <a:bodyPr rot="0" spcFirstLastPara="0" vertOverflow="ellipsis" vert="horz" wrap="square" anchor="ctr" anchorCtr="1"/>
        <a:lstStyle/>
        <a:p>
          <a:pPr>
            <a:defRPr lang="zh-CN"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'[php校园+项目仪表板.xlsx]测试进度'!$B$1</c:f>
              <c:strCache>
                <c:ptCount val="1"/>
                <c:pt idx="0">
                  <c:v>规划的测试</c:v>
                </c:pt>
              </c:strCache>
            </c:strRef>
          </c:tx>
          <c:dLbls>
            <c:delete val="1"/>
          </c:dLbls>
          <c:cat>
            <c:numRef>
              <c:f>'[php校园+项目仪表板.xlsx]测试进度'!$A$2:$A$12</c:f>
              <c:numCache>
                <c:formatCode>General</c:formatCode>
                <c:ptCount val="11"/>
                <c:pt idx="0">
                  <c:v>5</c:v>
                </c:pt>
                <c:pt idx="1">
                  <c:v>6</c:v>
                </c:pt>
              </c:numCache>
            </c:numRef>
          </c:cat>
          <c:val>
            <c:numRef>
              <c:f>'[php校园+项目仪表板.xlsx]测试进度'!$B$2:$B$12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'[php校园+项目仪表板.xlsx]测试进度'!$C$1</c:f>
              <c:strCache>
                <c:ptCount val="1"/>
                <c:pt idx="0">
                  <c:v>运行的测试</c:v>
                </c:pt>
              </c:strCache>
            </c:strRef>
          </c:tx>
          <c:dLbls>
            <c:delete val="1"/>
          </c:dLbls>
          <c:cat>
            <c:numRef>
              <c:f>'[php校园+项目仪表板.xlsx]测试进度'!$A$2:$A$12</c:f>
              <c:numCache>
                <c:formatCode>General</c:formatCode>
                <c:ptCount val="11"/>
                <c:pt idx="0">
                  <c:v>5</c:v>
                </c:pt>
                <c:pt idx="1">
                  <c:v>6</c:v>
                </c:pt>
              </c:numCache>
            </c:numRef>
          </c:cat>
          <c:val>
            <c:numRef>
              <c:f>'[php校园+项目仪表板.xlsx]测试进度'!$C$2:$C$12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'[php校园+项目仪表板.xlsx]测试进度'!$D$1</c:f>
              <c:strCache>
                <c:ptCount val="1"/>
                <c:pt idx="0">
                  <c:v>通过的测试</c:v>
                </c:pt>
              </c:strCache>
            </c:strRef>
          </c:tx>
          <c:dLbls>
            <c:delete val="1"/>
          </c:dLbls>
          <c:cat>
            <c:numRef>
              <c:f>'[php校园+项目仪表板.xlsx]测试进度'!$A$2:$A$12</c:f>
              <c:numCache>
                <c:formatCode>General</c:formatCode>
                <c:ptCount val="11"/>
                <c:pt idx="0">
                  <c:v>5</c:v>
                </c:pt>
                <c:pt idx="1">
                  <c:v>6</c:v>
                </c:pt>
              </c:numCache>
            </c:numRef>
          </c:cat>
          <c:val>
            <c:numRef>
              <c:f>'[php校园+项目仪表板.xlsx]测试进度'!$D$2:$D$12</c:f>
              <c:numCache>
                <c:formatCode>General</c:formatCode>
                <c:ptCount val="11"/>
                <c:pt idx="0">
                  <c:v>1</c:v>
                </c:pt>
                <c:pt idx="1">
                  <c:v>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8411264"/>
        <c:axId val="98412800"/>
      </c:lineChart>
      <c:catAx>
        <c:axId val="9841126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98412800"/>
        <c:crosses val="autoZero"/>
        <c:auto val="1"/>
        <c:lblAlgn val="ctr"/>
        <c:lblOffset val="100"/>
        <c:noMultiLvlLbl val="0"/>
      </c:catAx>
      <c:valAx>
        <c:axId val="9841280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98411264"/>
        <c:crosses val="autoZero"/>
        <c:crossBetween val="between"/>
      </c:valAx>
    </c:plotArea>
    <c:legend>
      <c:legendPos val="r"/>
      <c:layout/>
      <c:overlay val="0"/>
      <c:txPr>
        <a:bodyPr rot="0" spcFirstLastPara="0" vertOverflow="ellipsis" vert="horz" wrap="square" anchor="ctr" anchorCtr="1"/>
        <a:lstStyle/>
        <a:p>
          <a:pPr>
            <a:defRPr lang="zh-CN"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txPr>
    <a:bodyPr/>
    <a:lstStyle/>
    <a:p>
      <a:pPr>
        <a:defRPr lang="zh-CN"/>
      </a:pPr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'[php校园+项目仪表板.xlsx]Bug趋势图'!$A$1</c:f>
              <c:strCache>
                <c:ptCount val="1"/>
                <c:pt idx="0">
                  <c:v>周</c:v>
                </c:pt>
              </c:strCache>
            </c:strRef>
          </c:tx>
          <c:marker>
            <c:symbol val="none"/>
          </c:marker>
          <c:dLbls>
            <c:delete val="1"/>
          </c:dLbls>
          <c:val>
            <c:numRef>
              <c:f>'[php校园+项目仪表板.xlsx]Bug趋势图'!$A$2:$A$3</c:f>
              <c:numCache>
                <c:formatCode>General</c:formatCode>
                <c:ptCount val="2"/>
                <c:pt idx="0">
                  <c:v>5</c:v>
                </c:pt>
                <c:pt idx="1">
                  <c:v>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'[php校园+项目仪表板.xlsx]Bug趋势图'!$B$1</c:f>
              <c:strCache>
                <c:ptCount val="1"/>
                <c:pt idx="0">
                  <c:v>发现的缺陷</c:v>
                </c:pt>
              </c:strCache>
            </c:strRef>
          </c:tx>
          <c:marker>
            <c:symbol val="none"/>
          </c:marker>
          <c:dLbls>
            <c:delete val="1"/>
          </c:dLbls>
          <c:val>
            <c:numRef>
              <c:f>'[php校园+项目仪表板.xlsx]Bug趋势图'!$B$2:$B$3</c:f>
              <c:numCache>
                <c:formatCode>General</c:formatCode>
                <c:ptCount val="2"/>
                <c:pt idx="0">
                  <c:v>11</c:v>
                </c:pt>
                <c:pt idx="1">
                  <c:v>3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'[php校园+项目仪表板.xlsx]Bug趋势图'!$C$1</c:f>
              <c:strCache>
                <c:ptCount val="1"/>
                <c:pt idx="0">
                  <c:v>已关闭缺陷</c:v>
                </c:pt>
              </c:strCache>
            </c:strRef>
          </c:tx>
          <c:marker>
            <c:symbol val="none"/>
          </c:marker>
          <c:dLbls>
            <c:delete val="1"/>
          </c:dLbls>
          <c:val>
            <c:numRef>
              <c:f>'[php校园+项目仪表板.xlsx]Bug趋势图'!$C$2:$C$3</c:f>
              <c:numCache>
                <c:formatCode>General</c:formatCode>
                <c:ptCount val="2"/>
                <c:pt idx="0">
                  <c:v>10</c:v>
                </c:pt>
                <c:pt idx="1">
                  <c:v>2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'[php校园+项目仪表板.xlsx]Bug趋势图'!$D$1</c:f>
              <c:strCache>
                <c:ptCount val="1"/>
                <c:pt idx="0">
                  <c:v>未关闭缺陷</c:v>
                </c:pt>
              </c:strCache>
            </c:strRef>
          </c:tx>
          <c:marker>
            <c:symbol val="none"/>
          </c:marker>
          <c:dLbls>
            <c:delete val="1"/>
          </c:dLbls>
          <c:val>
            <c:numRef>
              <c:f>'[php校园+项目仪表板.xlsx]Bug趋势图'!$D$2:$D$3</c:f>
              <c:numCache>
                <c:formatCode>General</c:formatCode>
                <c:ptCount val="2"/>
                <c:pt idx="0">
                  <c:v>1</c:v>
                </c:pt>
                <c:pt idx="1">
                  <c:v>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98463104"/>
        <c:axId val="98464896"/>
      </c:lineChart>
      <c:catAx>
        <c:axId val="98463104"/>
        <c:scaling>
          <c:orientation val="minMax"/>
        </c:scaling>
        <c:delete val="0"/>
        <c:axPos val="b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98464896"/>
        <c:crosses val="autoZero"/>
        <c:auto val="1"/>
        <c:lblAlgn val="ctr"/>
        <c:lblOffset val="100"/>
        <c:noMultiLvlLbl val="0"/>
      </c:catAx>
      <c:valAx>
        <c:axId val="9846489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98463104"/>
        <c:crosses val="autoZero"/>
        <c:crossBetween val="between"/>
      </c:valAx>
    </c:plotArea>
    <c:legend>
      <c:legendPos val="r"/>
      <c:layout/>
      <c:overlay val="0"/>
      <c:txPr>
        <a:bodyPr rot="0" spcFirstLastPara="0" vertOverflow="ellipsis" vert="horz" wrap="square" anchor="ctr" anchorCtr="1"/>
        <a:lstStyle/>
        <a:p>
          <a:pPr>
            <a:defRPr lang="zh-CN"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txPr>
    <a:bodyPr/>
    <a:lstStyle/>
    <a:p>
      <a:pPr>
        <a:defRPr lang="zh-CN"/>
      </a:pPr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378</Words>
  <Characters>2160</Characters>
  <Lines>18</Lines>
  <Paragraphs>5</Paragraphs>
  <ScaleCrop>false</ScaleCrop>
  <LinksUpToDate>false</LinksUpToDate>
  <CharactersWithSpaces>2533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2016-11-20T07:38:00Z</dcterms:created>
  <dc:creator>李雪</dc:creator>
  <cp:lastModifiedBy>ljj</cp:lastModifiedBy>
  <dcterms:modified xsi:type="dcterms:W3CDTF">2016-12-18T10:15:33Z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