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asciiTheme="minorEastAsia" w:hAnsiTheme="minorEastAsia"/>
          <w:color w:val="000000" w:themeColor="text1"/>
          <w:sz w:val="36"/>
          <w14:textFill>
            <w14:solidFill>
              <w14:schemeClr w14:val="tx1"/>
            </w14:solidFill>
          </w14:textFill>
        </w:rPr>
      </w:pPr>
      <w:r>
        <w:rPr>
          <w:rFonts w:asciiTheme="minorEastAsia" w:hAnsiTheme="minorEastAsia"/>
          <w:color w:val="000000" w:themeColor="text1"/>
          <w:sz w:val="36"/>
          <w14:textFill>
            <w14:solidFill>
              <w14:schemeClr w14:val="tx1"/>
            </w14:solidFill>
          </w14:textFill>
        </w:rPr>
        <w:t>校园</w:t>
      </w:r>
      <w:r>
        <w:rPr>
          <w:rFonts w:hint="eastAsia" w:asciiTheme="minorEastAsia" w:hAnsiTheme="minorEastAsia"/>
          <w:color w:val="000000" w:themeColor="text1"/>
          <w:sz w:val="36"/>
          <w14:textFill>
            <w14:solidFill>
              <w14:schemeClr w14:val="tx1"/>
            </w14:solidFill>
          </w14:textFill>
        </w:rPr>
        <w:t>+</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2"/>
            <w:jc w:val="center"/>
          </w:pPr>
          <w:r>
            <w:rPr>
              <w:lang w:val="zh-CN"/>
            </w:rPr>
            <w:t>目</w:t>
          </w:r>
          <w:r>
            <w:rPr>
              <w:rFonts w:hint="eastAsia"/>
              <w:lang w:val="zh-CN"/>
            </w:rPr>
            <w:t xml:space="preserve"> </w:t>
          </w:r>
          <w:r>
            <w:rPr>
              <w:lang w:val="zh-CN"/>
            </w:rPr>
            <w:t>录</w:t>
          </w:r>
        </w:p>
        <w:p>
          <w:pPr>
            <w:pStyle w:val="14"/>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7"/>
            </w:rPr>
            <w:t>1</w:t>
          </w:r>
          <w:r>
            <w:tab/>
          </w:r>
          <w:r>
            <w:rPr>
              <w:rStyle w:val="17"/>
              <w:rFonts w:hint="eastAsia"/>
            </w:rPr>
            <w:t>概述</w:t>
          </w:r>
          <w:r>
            <w:tab/>
          </w:r>
          <w:r>
            <w:fldChar w:fldCharType="begin"/>
          </w:r>
          <w:r>
            <w:instrText xml:space="preserve"> PAGEREF _Toc301360606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"_Toc301360607" </w:instrText>
          </w:r>
          <w:r>
            <w:fldChar w:fldCharType="separate"/>
          </w:r>
          <w:r>
            <w:rPr>
              <w:rStyle w:val="17"/>
            </w:rPr>
            <w:t>1.1</w:t>
          </w:r>
          <w:r>
            <w:tab/>
          </w:r>
          <w:r>
            <w:rPr>
              <w:rStyle w:val="17"/>
              <w:rFonts w:hint="eastAsia"/>
            </w:rPr>
            <w:t>编写目的</w:t>
          </w:r>
          <w:r>
            <w:tab/>
          </w:r>
          <w:r>
            <w:fldChar w:fldCharType="begin"/>
          </w:r>
          <w:r>
            <w:instrText xml:space="preserve"> PAGEREF _Toc301360607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"_Toc301360608" </w:instrText>
          </w:r>
          <w:r>
            <w:fldChar w:fldCharType="separate"/>
          </w:r>
          <w:r>
            <w:rPr>
              <w:rStyle w:val="17"/>
            </w:rPr>
            <w:t>1.2</w:t>
          </w:r>
          <w:r>
            <w:tab/>
          </w:r>
          <w:r>
            <w:rPr>
              <w:rStyle w:val="17"/>
              <w:rFonts w:hint="eastAsia"/>
            </w:rPr>
            <w:t>项目背景</w:t>
          </w:r>
          <w:r>
            <w:tab/>
          </w:r>
          <w:r>
            <w:fldChar w:fldCharType="begin"/>
          </w:r>
          <w:r>
            <w:instrText xml:space="preserve"> PAGEREF _Toc301360608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"_Toc301360609" </w:instrText>
          </w:r>
          <w:r>
            <w:fldChar w:fldCharType="separate"/>
          </w:r>
          <w:r>
            <w:rPr>
              <w:rStyle w:val="17"/>
            </w:rPr>
            <w:t>1.3</w:t>
          </w:r>
          <w:r>
            <w:tab/>
          </w:r>
          <w:r>
            <w:rPr>
              <w:rStyle w:val="17"/>
              <w:rFonts w:hint="eastAsia"/>
            </w:rPr>
            <w:t>文档团队</w:t>
          </w:r>
          <w:r>
            <w:tab/>
          </w:r>
          <w:r>
            <w:fldChar w:fldCharType="begin"/>
          </w:r>
          <w:r>
            <w:instrText xml:space="preserve"> PAGEREF _Toc301360609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"_Toc301360610" </w:instrText>
          </w:r>
          <w:r>
            <w:fldChar w:fldCharType="separate"/>
          </w:r>
          <w:r>
            <w:rPr>
              <w:rStyle w:val="17"/>
            </w:rPr>
            <w:t>1.4</w:t>
          </w:r>
          <w:r>
            <w:tab/>
          </w:r>
          <w:r>
            <w:rPr>
              <w:rStyle w:val="17"/>
              <w:rFonts w:hint="eastAsia"/>
            </w:rPr>
            <w:t>项目管理团队</w:t>
          </w:r>
          <w:r>
            <w:tab/>
          </w:r>
          <w:r>
            <w:fldChar w:fldCharType="begin"/>
          </w:r>
          <w:r>
            <w:instrText xml:space="preserve"> PAGEREF _Toc301360610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"_Toc301360611" </w:instrText>
          </w:r>
          <w:r>
            <w:fldChar w:fldCharType="separate"/>
          </w:r>
          <w:r>
            <w:rPr>
              <w:rStyle w:val="17"/>
            </w:rPr>
            <w:t>1.5</w:t>
          </w:r>
          <w:r>
            <w:tab/>
          </w:r>
          <w:r>
            <w:rPr>
              <w:rStyle w:val="17"/>
              <w:rFonts w:hint="eastAsia"/>
            </w:rPr>
            <w:t>项目假设与约束</w:t>
          </w:r>
          <w:r>
            <w:tab/>
          </w:r>
          <w:r>
            <w:fldChar w:fldCharType="begin"/>
          </w:r>
          <w:r>
            <w:instrText xml:space="preserve"> PAGEREF _Toc301360611 \h </w:instrText>
          </w:r>
          <w:r>
            <w:fldChar w:fldCharType="separate"/>
          </w:r>
          <w:r>
            <w:t>3</w:t>
          </w:r>
          <w:r>
            <w:fldChar w:fldCharType="end"/>
          </w:r>
          <w:r>
            <w:fldChar w:fldCharType="end"/>
          </w:r>
        </w:p>
        <w:p>
          <w:pPr>
            <w:pStyle w:val="14"/>
            <w:tabs>
              <w:tab w:val="left" w:pos="420"/>
              <w:tab w:val="right" w:leader="dot" w:pos="8296"/>
            </w:tabs>
          </w:pPr>
          <w:r>
            <w:fldChar w:fldCharType="begin"/>
          </w:r>
          <w:r>
            <w:instrText xml:space="preserve"> HYPERLINK \l "_Toc301360612" </w:instrText>
          </w:r>
          <w:r>
            <w:fldChar w:fldCharType="separate"/>
          </w:r>
          <w:r>
            <w:rPr>
              <w:rStyle w:val="17"/>
            </w:rPr>
            <w:t>2</w:t>
          </w:r>
          <w:r>
            <w:tab/>
          </w:r>
          <w:r>
            <w:rPr>
              <w:rStyle w:val="17"/>
              <w:rFonts w:hint="eastAsia"/>
            </w:rPr>
            <w:t>项目前景与范围</w:t>
          </w:r>
          <w:r>
            <w:tab/>
          </w:r>
          <w:r>
            <w:fldChar w:fldCharType="begin"/>
          </w:r>
          <w:r>
            <w:instrText xml:space="preserve"> PAGEREF _Toc301360612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"_Toc301360613" </w:instrText>
          </w:r>
          <w:r>
            <w:fldChar w:fldCharType="separate"/>
          </w:r>
          <w:r>
            <w:rPr>
              <w:rStyle w:val="17"/>
            </w:rPr>
            <w:t>2.1</w:t>
          </w:r>
          <w:r>
            <w:tab/>
          </w:r>
          <w:r>
            <w:rPr>
              <w:rStyle w:val="17"/>
              <w:rFonts w:hint="eastAsia"/>
            </w:rPr>
            <w:t>项目前景</w:t>
          </w:r>
          <w:r>
            <w:tab/>
          </w:r>
          <w:r>
            <w:fldChar w:fldCharType="begin"/>
          </w:r>
          <w:r>
            <w:instrText xml:space="preserve"> PAGEREF _Toc301360613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"_Toc301360614" </w:instrText>
          </w:r>
          <w:r>
            <w:fldChar w:fldCharType="separate"/>
          </w:r>
          <w:r>
            <w:rPr>
              <w:rStyle w:val="17"/>
            </w:rPr>
            <w:t>2.2</w:t>
          </w:r>
          <w:r>
            <w:tab/>
          </w:r>
          <w:r>
            <w:rPr>
              <w:rStyle w:val="17"/>
              <w:rFonts w:hint="eastAsia"/>
            </w:rPr>
            <w:t>项目范围</w:t>
          </w:r>
          <w:r>
            <w:tab/>
          </w:r>
          <w:r>
            <w:fldChar w:fldCharType="begin"/>
          </w:r>
          <w:r>
            <w:instrText xml:space="preserve"> PAGEREF _Toc301360614 \h </w:instrText>
          </w:r>
          <w:r>
            <w:fldChar w:fldCharType="separate"/>
          </w:r>
          <w:r>
            <w:t>3</w:t>
          </w:r>
          <w:r>
            <w:fldChar w:fldCharType="end"/>
          </w:r>
          <w:r>
            <w:fldChar w:fldCharType="end"/>
          </w:r>
        </w:p>
        <w:p>
          <w:pPr>
            <w:pStyle w:val="14"/>
            <w:tabs>
              <w:tab w:val="left" w:pos="420"/>
              <w:tab w:val="right" w:leader="dot" w:pos="8296"/>
            </w:tabs>
          </w:pPr>
          <w:r>
            <w:fldChar w:fldCharType="begin"/>
          </w:r>
          <w:r>
            <w:instrText xml:space="preserve"> HYPERLINK \l "_Toc301360615" </w:instrText>
          </w:r>
          <w:r>
            <w:fldChar w:fldCharType="separate"/>
          </w:r>
          <w:r>
            <w:rPr>
              <w:rStyle w:val="17"/>
            </w:rPr>
            <w:t>3</w:t>
          </w:r>
          <w:r>
            <w:tab/>
          </w:r>
          <w:r>
            <w:rPr>
              <w:rStyle w:val="17"/>
              <w:rFonts w:hint="eastAsia"/>
            </w:rPr>
            <w:t>需求概述</w:t>
          </w:r>
          <w:r>
            <w:tab/>
          </w:r>
          <w:r>
            <w:fldChar w:fldCharType="begin"/>
          </w:r>
          <w:r>
            <w:instrText xml:space="preserve"> PAGEREF _Toc301360615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"_Toc301360616" </w:instrText>
          </w:r>
          <w:r>
            <w:fldChar w:fldCharType="separate"/>
          </w:r>
          <w:r>
            <w:rPr>
              <w:rStyle w:val="17"/>
            </w:rPr>
            <w:t>3.1</w:t>
          </w:r>
          <w:r>
            <w:tab/>
          </w:r>
          <w:r>
            <w:rPr>
              <w:rStyle w:val="17"/>
              <w:rFonts w:hint="eastAsia"/>
            </w:rPr>
            <w:t>角色</w:t>
          </w:r>
          <w:r>
            <w:rPr>
              <w:rStyle w:val="17"/>
            </w:rPr>
            <w:t>(</w:t>
          </w:r>
          <w:r>
            <w:rPr>
              <w:rStyle w:val="17"/>
              <w:rFonts w:hint="eastAsia"/>
            </w:rPr>
            <w:t>用户</w:t>
          </w:r>
          <w:r>
            <w:rPr>
              <w:rStyle w:val="17"/>
            </w:rPr>
            <w:t>)</w:t>
          </w:r>
          <w:r>
            <w:rPr>
              <w:rStyle w:val="17"/>
              <w:rFonts w:hint="eastAsia"/>
            </w:rPr>
            <w:t>分析</w:t>
          </w:r>
          <w:r>
            <w:tab/>
          </w:r>
          <w:r>
            <w:fldChar w:fldCharType="begin"/>
          </w:r>
          <w:r>
            <w:instrText xml:space="preserve"> PAGEREF _Toc301360616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"_Toc301360617" </w:instrText>
          </w:r>
          <w:r>
            <w:fldChar w:fldCharType="separate"/>
          </w:r>
          <w:r>
            <w:rPr>
              <w:rStyle w:val="17"/>
            </w:rPr>
            <w:t>3.2</w:t>
          </w:r>
          <w:r>
            <w:tab/>
          </w:r>
          <w:r>
            <w:rPr>
              <w:rStyle w:val="17"/>
              <w:rFonts w:hint="eastAsia"/>
            </w:rPr>
            <w:t>产品特性</w:t>
          </w:r>
          <w:r>
            <w:tab/>
          </w:r>
          <w:r>
            <w:fldChar w:fldCharType="begin"/>
          </w:r>
          <w:r>
            <w:instrText xml:space="preserve"> PAGEREF _Toc301360617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"_Toc301360618" </w:instrText>
          </w:r>
          <w:r>
            <w:fldChar w:fldCharType="separate"/>
          </w:r>
          <w:r>
            <w:rPr>
              <w:rStyle w:val="17"/>
            </w:rPr>
            <w:t>3.3</w:t>
          </w:r>
          <w:r>
            <w:tab/>
          </w:r>
          <w:r>
            <w:rPr>
              <w:rStyle w:val="17"/>
              <w:rFonts w:hint="eastAsia"/>
            </w:rPr>
            <w:t>功能列表</w:t>
          </w:r>
          <w:r>
            <w:tab/>
          </w:r>
          <w:r>
            <w:fldChar w:fldCharType="begin"/>
          </w:r>
          <w:r>
            <w:instrText xml:space="preserve"> PAGEREF _Toc301360618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"_Toc301360619" </w:instrText>
          </w:r>
          <w:r>
            <w:fldChar w:fldCharType="separate"/>
          </w:r>
          <w:r>
            <w:rPr>
              <w:rStyle w:val="17"/>
            </w:rPr>
            <w:t>3.4</w:t>
          </w:r>
          <w:r>
            <w:tab/>
          </w:r>
          <w:r>
            <w:rPr>
              <w:rStyle w:val="17"/>
              <w:rFonts w:hint="eastAsia"/>
            </w:rPr>
            <w:t>权限列表</w:t>
          </w:r>
          <w:r>
            <w:tab/>
          </w:r>
          <w:r>
            <w:fldChar w:fldCharType="begin"/>
          </w:r>
          <w:r>
            <w:instrText xml:space="preserve"> PAGEREF _Toc301360619 \h </w:instrText>
          </w:r>
          <w:r>
            <w:fldChar w:fldCharType="separate"/>
          </w:r>
          <w:r>
            <w:t>3</w:t>
          </w:r>
          <w:r>
            <w:fldChar w:fldCharType="end"/>
          </w:r>
          <w:r>
            <w:fldChar w:fldCharType="end"/>
          </w:r>
        </w:p>
        <w:p>
          <w:pPr>
            <w:pStyle w:val="14"/>
            <w:tabs>
              <w:tab w:val="left" w:pos="420"/>
              <w:tab w:val="right" w:leader="dot" w:pos="8296"/>
            </w:tabs>
          </w:pPr>
          <w:r>
            <w:fldChar w:fldCharType="begin"/>
          </w:r>
          <w:r>
            <w:instrText xml:space="preserve"> HYPERLINK \l "_Toc301360620" </w:instrText>
          </w:r>
          <w:r>
            <w:fldChar w:fldCharType="separate"/>
          </w:r>
          <w:r>
            <w:rPr>
              <w:rStyle w:val="17"/>
            </w:rPr>
            <w:t>4</w:t>
          </w:r>
          <w:r>
            <w:tab/>
          </w:r>
          <w:r>
            <w:rPr>
              <w:rStyle w:val="17"/>
              <w:rFonts w:hint="eastAsia"/>
            </w:rPr>
            <w:t>功能性需求</w:t>
          </w:r>
          <w:r>
            <w:tab/>
          </w:r>
          <w:r>
            <w:fldChar w:fldCharType="begin"/>
          </w:r>
          <w:r>
            <w:instrText xml:space="preserve"> PAGEREF _Toc301360620 \h </w:instrText>
          </w:r>
          <w:r>
            <w:fldChar w:fldCharType="separate"/>
          </w:r>
          <w:r>
            <w:t>3</w:t>
          </w:r>
          <w:r>
            <w:fldChar w:fldCharType="end"/>
          </w:r>
          <w:r>
            <w:fldChar w:fldCharType="end"/>
          </w:r>
        </w:p>
        <w:p>
          <w:pPr>
            <w:pStyle w:val="14"/>
            <w:tabs>
              <w:tab w:val="left" w:pos="420"/>
              <w:tab w:val="right" w:leader="dot" w:pos="8296"/>
            </w:tabs>
          </w:pPr>
          <w:r>
            <w:fldChar w:fldCharType="begin"/>
          </w:r>
          <w:r>
            <w:instrText xml:space="preserve"> HYPERLINK \l "_Toc301360621" </w:instrText>
          </w:r>
          <w:r>
            <w:fldChar w:fldCharType="separate"/>
          </w:r>
          <w:r>
            <w:rPr>
              <w:rStyle w:val="17"/>
            </w:rPr>
            <w:t>5</w:t>
          </w:r>
          <w:r>
            <w:tab/>
          </w:r>
          <w:r>
            <w:rPr>
              <w:rStyle w:val="17"/>
              <w:rFonts w:hint="eastAsia"/>
            </w:rPr>
            <w:t>非功能性需求</w:t>
          </w:r>
          <w:r>
            <w:tab/>
          </w:r>
          <w:r>
            <w:fldChar w:fldCharType="begin"/>
          </w:r>
          <w:r>
            <w:instrText xml:space="preserve"> PAGEREF _Toc301360621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"_Toc301360622" </w:instrText>
          </w:r>
          <w:r>
            <w:fldChar w:fldCharType="separate"/>
          </w:r>
          <w:r>
            <w:rPr>
              <w:rStyle w:val="17"/>
            </w:rPr>
            <w:t>5.1</w:t>
          </w:r>
          <w:r>
            <w:tab/>
          </w:r>
          <w:r>
            <w:rPr>
              <w:rStyle w:val="17"/>
              <w:rFonts w:hint="eastAsia"/>
            </w:rPr>
            <w:t>指标参数</w:t>
          </w:r>
          <w:r>
            <w:tab/>
          </w:r>
          <w:r>
            <w:fldChar w:fldCharType="begin"/>
          </w:r>
          <w:r>
            <w:instrText xml:space="preserve"> PAGEREF _Toc301360622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7"/>
            </w:rPr>
            <w:t>5.1.1</w:t>
          </w:r>
          <w:r>
            <w:tab/>
          </w:r>
          <w:r>
            <w:rPr>
              <w:rStyle w:val="17"/>
              <w:rFonts w:hint="eastAsia"/>
            </w:rPr>
            <w:t>性能参数</w:t>
          </w:r>
          <w:r>
            <w:tab/>
          </w:r>
          <w:r>
            <w:fldChar w:fldCharType="begin"/>
          </w:r>
          <w:r>
            <w:instrText xml:space="preserve"> PAGEREF _Toc301360623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7"/>
            </w:rPr>
            <w:t>5.1.2</w:t>
          </w:r>
          <w:r>
            <w:tab/>
          </w:r>
          <w:r>
            <w:rPr>
              <w:rStyle w:val="17"/>
              <w:rFonts w:hint="eastAsia"/>
            </w:rPr>
            <w:t>并发用户数</w:t>
          </w:r>
          <w:r>
            <w:tab/>
          </w:r>
          <w:r>
            <w:fldChar w:fldCharType="begin"/>
          </w:r>
          <w:r>
            <w:instrText xml:space="preserve"> PAGEREF _Toc301360624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7"/>
            </w:rPr>
            <w:t>5.1.3</w:t>
          </w:r>
          <w:r>
            <w:tab/>
          </w:r>
          <w:r>
            <w:rPr>
              <w:rStyle w:val="17"/>
              <w:rFonts w:hint="eastAsia"/>
            </w:rPr>
            <w:t>数据容量</w:t>
          </w:r>
          <w:r>
            <w:tab/>
          </w:r>
          <w:r>
            <w:fldChar w:fldCharType="begin"/>
          </w:r>
          <w:r>
            <w:instrText xml:space="preserve"> PAGEREF _Toc301360625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"_Toc301360626" </w:instrText>
          </w:r>
          <w:r>
            <w:fldChar w:fldCharType="separate"/>
          </w:r>
          <w:r>
            <w:rPr>
              <w:rStyle w:val="17"/>
            </w:rPr>
            <w:t>5.2</w:t>
          </w:r>
          <w:r>
            <w:tab/>
          </w:r>
          <w:r>
            <w:rPr>
              <w:rStyle w:val="17"/>
              <w:rFonts w:hint="eastAsia"/>
            </w:rPr>
            <w:t>硬件服务器及网络需求</w:t>
          </w:r>
          <w:r>
            <w:tab/>
          </w:r>
          <w:r>
            <w:fldChar w:fldCharType="begin"/>
          </w:r>
          <w:r>
            <w:instrText xml:space="preserve"> PAGEREF _Toc301360626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7"/>
            </w:rPr>
            <w:t>5.2.1</w:t>
          </w:r>
          <w:r>
            <w:tab/>
          </w:r>
          <w:r>
            <w:rPr>
              <w:rStyle w:val="17"/>
              <w:rFonts w:hint="eastAsia"/>
            </w:rPr>
            <w:t>网络拓扑</w:t>
          </w:r>
          <w:r>
            <w:tab/>
          </w:r>
          <w:r>
            <w:fldChar w:fldCharType="begin"/>
          </w:r>
          <w:r>
            <w:instrText xml:space="preserve"> PAGEREF _Toc301360627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7"/>
            </w:rPr>
            <w:t>5.2.2</w:t>
          </w:r>
          <w:r>
            <w:tab/>
          </w:r>
          <w:r>
            <w:rPr>
              <w:rStyle w:val="17"/>
              <w:rFonts w:hint="eastAsia"/>
            </w:rPr>
            <w:t>软硬件环境</w:t>
          </w:r>
          <w:r>
            <w:tab/>
          </w:r>
          <w:r>
            <w:fldChar w:fldCharType="begin"/>
          </w:r>
          <w:r>
            <w:instrText xml:space="preserve"> PAGEREF _Toc301360628 \h </w:instrText>
          </w:r>
          <w:r>
            <w:fldChar w:fldCharType="separate"/>
          </w:r>
          <w:r>
            <w:t>3</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7"/>
            </w:rPr>
            <w:t>5.2.3</w:t>
          </w:r>
          <w:r>
            <w:tab/>
          </w:r>
          <w:r>
            <w:rPr>
              <w:rStyle w:val="17"/>
              <w:rFonts w:hint="eastAsia"/>
            </w:rPr>
            <w:t>网络需求</w:t>
          </w:r>
          <w:r>
            <w:tab/>
          </w:r>
          <w:r>
            <w:fldChar w:fldCharType="begin"/>
          </w:r>
          <w:r>
            <w:instrText xml:space="preserve"> PAGEREF _Toc301360629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"_Toc301360630" </w:instrText>
          </w:r>
          <w:r>
            <w:fldChar w:fldCharType="separate"/>
          </w:r>
          <w:r>
            <w:rPr>
              <w:rStyle w:val="17"/>
              <w:lang w:eastAsia="en-US"/>
            </w:rPr>
            <w:t>5.3</w:t>
          </w:r>
          <w:r>
            <w:tab/>
          </w:r>
          <w:r>
            <w:rPr>
              <w:rStyle w:val="17"/>
              <w:rFonts w:hint="eastAsia"/>
            </w:rPr>
            <w:t>扩展性</w:t>
          </w:r>
          <w:r>
            <w:tab/>
          </w:r>
          <w:r>
            <w:fldChar w:fldCharType="begin"/>
          </w:r>
          <w:r>
            <w:instrText xml:space="preserve"> PAGEREF _Toc301360630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"_Toc301360631" </w:instrText>
          </w:r>
          <w:r>
            <w:fldChar w:fldCharType="separate"/>
          </w:r>
          <w:r>
            <w:rPr>
              <w:rStyle w:val="17"/>
              <w:lang w:eastAsia="en-US"/>
            </w:rPr>
            <w:t>5.4</w:t>
          </w:r>
          <w:r>
            <w:tab/>
          </w:r>
          <w:r>
            <w:rPr>
              <w:rStyle w:val="17"/>
              <w:rFonts w:hint="eastAsia"/>
            </w:rPr>
            <w:t>安全性</w:t>
          </w:r>
          <w:r>
            <w:tab/>
          </w:r>
          <w:r>
            <w:fldChar w:fldCharType="begin"/>
          </w:r>
          <w:r>
            <w:instrText xml:space="preserve"> PAGEREF _Toc301360631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"_Toc301360632" </w:instrText>
          </w:r>
          <w:r>
            <w:fldChar w:fldCharType="separate"/>
          </w:r>
          <w:r>
            <w:rPr>
              <w:rStyle w:val="17"/>
            </w:rPr>
            <w:t>5.5</w:t>
          </w:r>
          <w:r>
            <w:tab/>
          </w:r>
          <w:r>
            <w:rPr>
              <w:rStyle w:val="17"/>
              <w:rFonts w:hint="eastAsia"/>
            </w:rPr>
            <w:t>可维护性</w:t>
          </w:r>
          <w:r>
            <w:tab/>
          </w:r>
          <w:r>
            <w:fldChar w:fldCharType="begin"/>
          </w:r>
          <w:r>
            <w:instrText xml:space="preserve"> PAGEREF _Toc301360632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"_Toc301360633" </w:instrText>
          </w:r>
          <w:r>
            <w:fldChar w:fldCharType="separate"/>
          </w:r>
          <w:r>
            <w:rPr>
              <w:rStyle w:val="17"/>
              <w:lang w:eastAsia="en-US"/>
            </w:rPr>
            <w:t>5.6</w:t>
          </w:r>
          <w:r>
            <w:tab/>
          </w:r>
          <w:r>
            <w:rPr>
              <w:rStyle w:val="17"/>
              <w:rFonts w:hint="eastAsia"/>
            </w:rPr>
            <w:t>可用性</w:t>
          </w:r>
          <w:r>
            <w:rPr>
              <w:rStyle w:val="17"/>
            </w:rPr>
            <w:t>/</w:t>
          </w:r>
          <w:r>
            <w:rPr>
              <w:rStyle w:val="17"/>
              <w:rFonts w:hint="eastAsia"/>
            </w:rPr>
            <w:t>可靠性</w:t>
          </w:r>
          <w:r>
            <w:tab/>
          </w:r>
          <w:r>
            <w:fldChar w:fldCharType="begin"/>
          </w:r>
          <w:r>
            <w:instrText xml:space="preserve"> PAGEREF _Toc301360633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"_Toc301360634" </w:instrText>
          </w:r>
          <w:r>
            <w:fldChar w:fldCharType="separate"/>
          </w:r>
          <w:r>
            <w:rPr>
              <w:rStyle w:val="17"/>
              <w:lang w:eastAsia="en-US"/>
            </w:rPr>
            <w:t>5.7</w:t>
          </w:r>
          <w:r>
            <w:tab/>
          </w:r>
          <w:r>
            <w:rPr>
              <w:rStyle w:val="17"/>
              <w:rFonts w:hint="eastAsia"/>
            </w:rPr>
            <w:t>运营培训需求</w:t>
          </w:r>
          <w:r>
            <w:tab/>
          </w:r>
          <w:r>
            <w:fldChar w:fldCharType="begin"/>
          </w:r>
          <w:r>
            <w:instrText xml:space="preserve"> PAGEREF _Toc301360634 \h </w:instrText>
          </w:r>
          <w:r>
            <w:fldChar w:fldCharType="separate"/>
          </w:r>
          <w:r>
            <w:t>3</w:t>
          </w:r>
          <w:r>
            <w:fldChar w:fldCharType="end"/>
          </w:r>
          <w:r>
            <w:fldChar w:fldCharType="end"/>
          </w:r>
        </w:p>
        <w:p>
          <w:pPr>
            <w:pStyle w:val="14"/>
            <w:tabs>
              <w:tab w:val="left" w:pos="420"/>
              <w:tab w:val="right" w:leader="dot" w:pos="8296"/>
            </w:tabs>
          </w:pPr>
          <w:r>
            <w:fldChar w:fldCharType="begin"/>
          </w:r>
          <w:r>
            <w:instrText xml:space="preserve"> HYPERLINK \l "_Toc301360635" </w:instrText>
          </w:r>
          <w:r>
            <w:fldChar w:fldCharType="separate"/>
          </w:r>
          <w:r>
            <w:rPr>
              <w:rStyle w:val="17"/>
            </w:rPr>
            <w:t>6</w:t>
          </w:r>
          <w:r>
            <w:tab/>
          </w:r>
          <w:r>
            <w:rPr>
              <w:rStyle w:val="17"/>
              <w:rFonts w:hint="eastAsia"/>
            </w:rPr>
            <w:t>附录</w:t>
          </w:r>
          <w:r>
            <w:tab/>
          </w:r>
          <w:r>
            <w:fldChar w:fldCharType="begin"/>
          </w:r>
          <w:r>
            <w:instrText xml:space="preserve"> PAGEREF _Toc301360635 \h </w:instrText>
          </w:r>
          <w:r>
            <w:fldChar w:fldCharType="separate"/>
          </w:r>
          <w:r>
            <w:t>3</w:t>
          </w:r>
          <w:r>
            <w:fldChar w:fldCharType="end"/>
          </w:r>
          <w:r>
            <w:fldChar w:fldCharType="end"/>
          </w:r>
        </w:p>
        <w:p>
          <w:pPr>
            <w:pStyle w:val="15"/>
            <w:tabs>
              <w:tab w:val="left" w:pos="1050"/>
              <w:tab w:val="right" w:leader="dot" w:pos="8296"/>
            </w:tabs>
          </w:pPr>
          <w:r>
            <w:fldChar w:fldCharType="begin"/>
          </w:r>
          <w:r>
            <w:instrText xml:space="preserve"> HYPERLINK \l "_Toc301360636" </w:instrText>
          </w:r>
          <w:r>
            <w:fldChar w:fldCharType="separate"/>
          </w:r>
          <w:r>
            <w:rPr>
              <w:rStyle w:val="17"/>
            </w:rPr>
            <w:t>6.1</w:t>
          </w:r>
          <w:r>
            <w:tab/>
          </w:r>
          <w:r>
            <w:rPr>
              <w:rStyle w:val="17"/>
              <w:rFonts w:hint="eastAsia"/>
            </w:rPr>
            <w:t>修改记录</w:t>
          </w:r>
          <w:r>
            <w:tab/>
          </w:r>
          <w:r>
            <w:fldChar w:fldCharType="begin"/>
          </w:r>
          <w:r>
            <w:instrText xml:space="preserve"> PAGEREF _Toc301360636 \h </w:instrText>
          </w:r>
          <w:r>
            <w:fldChar w:fldCharType="separate"/>
          </w:r>
          <w:r>
            <w:t>3</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301360607"/>
      <w:bookmarkStart w:id="3" w:name="_Toc290468051"/>
      <w:r>
        <w:rPr>
          <w:rFonts w:hint="eastAsia"/>
        </w:rPr>
        <w:t>编写目的</w:t>
      </w:r>
      <w:bookmarkEnd w:id="2"/>
      <w:bookmarkEnd w:id="3"/>
    </w:p>
    <w:p>
      <w:r>
        <w:rPr>
          <w:rFonts w:hint="eastAsia"/>
        </w:rPr>
        <w:t>本文档包含PHP方向5组“校园+”项目1.0版本的功能性需求，以及非功能性需求方面的内容，由李雪、孙池晔、尤燕飞三人共同整理</w:t>
      </w:r>
      <w:r>
        <w:rPr>
          <w:rFonts w:hint="eastAsia"/>
          <w:lang w:eastAsia="zh-CN"/>
        </w:rPr>
        <w:t>骆静静验收</w:t>
      </w:r>
      <w:r>
        <w:rPr>
          <w:rFonts w:hint="eastAsia"/>
        </w:rPr>
        <w:t>完成。本文档中所有出现界面原型部分，仅作为功能、流程等之辅助说明用途，不作为最终界面验收依据。界面相关的约束由界面原型文档补充说明。</w:t>
      </w:r>
    </w:p>
    <w:p>
      <w:pPr>
        <w:pStyle w:val="3"/>
      </w:pPr>
      <w:bookmarkStart w:id="4" w:name="_Toc290468052"/>
      <w:bookmarkStart w:id="5" w:name="_Toc301360608"/>
      <w:r>
        <w:rPr>
          <w:rFonts w:hint="eastAsia"/>
        </w:rPr>
        <w:t>项目背景</w:t>
      </w:r>
      <w:bookmarkEnd w:id="4"/>
      <w:bookmarkEnd w:id="5"/>
    </w:p>
    <w:p>
      <w:r>
        <w:t>项目名称</w:t>
      </w:r>
      <w:r>
        <w:rPr>
          <w:rFonts w:hint="eastAsia"/>
        </w:rPr>
        <w:t>：</w:t>
      </w:r>
      <w:r>
        <w:t>校园</w:t>
      </w:r>
      <w:r>
        <w:rPr>
          <w:rFonts w:hint="eastAsia"/>
        </w:rPr>
        <w:t>+</w:t>
      </w:r>
    </w:p>
    <w:p>
      <w:r>
        <w:t>项目目标</w:t>
      </w:r>
      <w:r>
        <w:rPr>
          <w:rFonts w:hint="eastAsia"/>
        </w:rPr>
        <w:t>：</w:t>
      </w:r>
      <w:r>
        <w:t>构建集校园购物</w:t>
      </w:r>
      <w:r>
        <w:rPr>
          <w:rFonts w:hint="eastAsia"/>
        </w:rPr>
        <w:t>、</w:t>
      </w:r>
      <w:r>
        <w:t>兼职</w:t>
      </w:r>
      <w:r>
        <w:rPr>
          <w:rFonts w:hint="eastAsia"/>
        </w:rPr>
        <w:t>、理发预约于一体的大学生消费平台。</w:t>
      </w:r>
    </w:p>
    <w:p>
      <w:pPr>
        <w:pStyle w:val="3"/>
      </w:pPr>
      <w:bookmarkStart w:id="6" w:name="_Toc290468053"/>
      <w:bookmarkStart w:id="7" w:name="_Toc301360609"/>
      <w:r>
        <w:rPr>
          <w:rFonts w:hint="eastAsia"/>
        </w:rPr>
        <w:t>文档团队</w:t>
      </w:r>
      <w:bookmarkEnd w:id="6"/>
      <w:bookmarkEnd w:id="7"/>
    </w:p>
    <w:p>
      <w:r>
        <w:rPr>
          <w:rFonts w:hint="eastAsia"/>
        </w:rPr>
        <w:t>李雪、孙池晔、尤燕飞</w:t>
      </w:r>
    </w:p>
    <w:p>
      <w:pPr>
        <w:pStyle w:val="3"/>
      </w:pPr>
      <w:bookmarkStart w:id="8" w:name="_Toc301360610"/>
      <w:bookmarkStart w:id="9" w:name="_Toc290468054"/>
      <w:r>
        <w:rPr>
          <w:rFonts w:hint="eastAsia"/>
        </w:rPr>
        <w:t>项目管理团队</w:t>
      </w:r>
      <w:bookmarkEnd w:id="8"/>
      <w:bookmarkEnd w:id="9"/>
    </w:p>
    <w:p>
      <w:r>
        <w:t>项目经理</w:t>
      </w:r>
      <w:r>
        <w:rPr>
          <w:rFonts w:hint="eastAsia"/>
        </w:rPr>
        <w:t>：</w:t>
      </w:r>
      <w:r>
        <w:t>骆静静</w:t>
      </w:r>
    </w:p>
    <w:p>
      <w:r>
        <w:t>用户体验</w:t>
      </w:r>
      <w:r>
        <w:rPr>
          <w:rFonts w:hint="eastAsia"/>
        </w:rPr>
        <w:t>、</w:t>
      </w:r>
      <w:r>
        <w:t>测试工程师</w:t>
      </w:r>
      <w:r>
        <w:rPr>
          <w:rFonts w:hint="eastAsia"/>
        </w:rPr>
        <w:t>：5组整体人员</w:t>
      </w:r>
    </w:p>
    <w:p>
      <w:pPr>
        <w:pStyle w:val="3"/>
      </w:pPr>
      <w:bookmarkStart w:id="10" w:name="_Toc290468055"/>
      <w:bookmarkStart w:id="11" w:name="_Toc301360611"/>
      <w:r>
        <w:rPr>
          <w:rFonts w:hint="eastAsia"/>
        </w:rPr>
        <w:t>项目假设与约束</w:t>
      </w:r>
      <w:bookmarkEnd w:id="10"/>
      <w:bookmarkEnd w:id="11"/>
    </w:p>
    <w:p>
      <w:r>
        <w:t>约束条件</w:t>
      </w:r>
      <w:r>
        <w:rPr>
          <w:rFonts w:hint="eastAsia"/>
        </w:rPr>
        <w:t>：1.开发人员少</w:t>
      </w:r>
    </w:p>
    <w:p>
      <w:r>
        <w:tab/>
      </w:r>
      <w:r>
        <w:tab/>
      </w:r>
      <w:r>
        <w:t xml:space="preserve">  2.开发期限短</w:t>
      </w:r>
    </w:p>
    <w:p>
      <w:pPr>
        <w:ind w:left="840" w:hanging="840" w:hangingChars="400"/>
      </w:pPr>
      <w:r>
        <w:t>假设</w:t>
      </w:r>
      <w:r>
        <w:rPr>
          <w:rFonts w:hint="eastAsia"/>
        </w:rPr>
        <w:t>：最终设想商家注册在公众号菜单有一个加入我们，在里面填写地址，店铺名称，我们会有专人去店里考核，考核成功后给店主建立用户名密码，并给其链接让其登陆后台修改其信息。我们认为可能实现，我们帮助商家上传信息，商家只需提供商品的照片，商品的库存，等信息。</w:t>
      </w:r>
    </w:p>
    <w:p>
      <w:r>
        <w:rPr>
          <w:rFonts w:hint="eastAsia"/>
        </w:rPr>
        <w:t xml:space="preserve">   </w:t>
      </w:r>
    </w:p>
    <w:p>
      <w:pPr>
        <w:pStyle w:val="2"/>
      </w:pPr>
      <w:bookmarkStart w:id="12" w:name="_Toc290468056"/>
      <w:bookmarkStart w:id="13" w:name="_Toc301360612"/>
      <w:r>
        <w:rPr>
          <w:rFonts w:hint="eastAsia"/>
        </w:rPr>
        <w:t>项目前景与范围</w:t>
      </w:r>
      <w:bookmarkEnd w:id="12"/>
      <w:bookmarkEnd w:id="13"/>
    </w:p>
    <w:p>
      <w:pPr>
        <w:pStyle w:val="3"/>
      </w:pPr>
      <w:bookmarkStart w:id="14" w:name="_Toc301360613"/>
      <w:bookmarkStart w:id="15" w:name="_Toc290468057"/>
      <w:r>
        <w:rPr>
          <w:rFonts w:hint="eastAsia"/>
        </w:rPr>
        <w:t>项目前景</w:t>
      </w:r>
      <w:bookmarkEnd w:id="14"/>
      <w:bookmarkEnd w:id="15"/>
    </w:p>
    <w:p>
      <w:r>
        <w:t>该项目主要是为了师大的学生提供一个更方便的消费平台</w:t>
      </w:r>
      <w:r>
        <w:rPr>
          <w:rFonts w:hint="eastAsia"/>
        </w:rPr>
        <w:t>，</w:t>
      </w:r>
      <w:r>
        <w:t>为东门</w:t>
      </w:r>
      <w:r>
        <w:rPr>
          <w:rFonts w:hint="eastAsia"/>
        </w:rPr>
        <w:t>、</w:t>
      </w:r>
      <w:r>
        <w:t>西门两大地下超市以及校内其他商家提供一个可以发布各自商品信息</w:t>
      </w:r>
      <w:r>
        <w:rPr>
          <w:rFonts w:hint="eastAsia"/>
        </w:rPr>
        <w:t>，</w:t>
      </w:r>
      <w:r>
        <w:t>宣传自己的平台</w:t>
      </w:r>
      <w:r>
        <w:rPr>
          <w:rFonts w:hint="eastAsia"/>
        </w:rPr>
        <w:t>。</w:t>
      </w:r>
    </w:p>
    <w:p>
      <w:pPr>
        <w:pStyle w:val="3"/>
      </w:pPr>
      <w:bookmarkStart w:id="16" w:name="_Toc290468058"/>
      <w:bookmarkStart w:id="17" w:name="_Toc301360614"/>
      <w:r>
        <w:rPr>
          <w:rFonts w:hint="eastAsia"/>
        </w:rPr>
        <w:t>项目范围</w:t>
      </w:r>
      <w:bookmarkEnd w:id="16"/>
      <w:bookmarkEnd w:id="17"/>
    </w:p>
    <w:p>
      <w:r>
        <w:rPr>
          <w:rFonts w:hint="eastAsia"/>
        </w:rPr>
        <w:t>项目范围：</w:t>
      </w:r>
    </w:p>
    <w:p>
      <w:pPr>
        <w:rPr>
          <w:rFonts w:hint="eastAsia"/>
        </w:rPr>
      </w:pPr>
      <w:r>
        <w:t>项目需要</w:t>
      </w:r>
      <w:r>
        <w:rPr>
          <w:rFonts w:hint="eastAsia"/>
          <w:lang w:eastAsia="zh-CN"/>
        </w:rPr>
        <w:t>前台：</w:t>
      </w:r>
      <w:r>
        <w:t>完成</w:t>
      </w:r>
      <w:r>
        <w:rPr>
          <w:rFonts w:hint="eastAsia"/>
        </w:rPr>
        <w:t>购物，</w:t>
      </w:r>
      <w:r>
        <w:rPr>
          <w:rFonts w:hint="eastAsia"/>
          <w:lang w:eastAsia="zh-CN"/>
        </w:rPr>
        <w:t>预约兼职</w:t>
      </w:r>
      <w:r>
        <w:rPr>
          <w:rFonts w:hint="eastAsia"/>
        </w:rPr>
        <w:t>，理发预约等功能</w:t>
      </w:r>
    </w:p>
    <w:p>
      <w:pPr>
        <w:ind w:left="420" w:leftChars="0" w:firstLine="420" w:firstLineChars="0"/>
        <w:rPr>
          <w:rFonts w:hint="eastAsia"/>
          <w:lang w:eastAsia="zh-CN"/>
        </w:rPr>
      </w:pPr>
      <w:r>
        <w:rPr>
          <w:rFonts w:hint="eastAsia"/>
          <w:lang w:eastAsia="zh-CN"/>
        </w:rPr>
        <w:t>后台：商品店商家自主发布商品信息</w:t>
      </w:r>
    </w:p>
    <w:p>
      <w:pPr>
        <w:rPr>
          <w:rFonts w:hint="eastAsia"/>
          <w:lang w:val="en-US" w:eastAsia="zh-CN"/>
        </w:rPr>
      </w:pPr>
      <w:r>
        <w:rPr>
          <w:rFonts w:hint="eastAsia"/>
          <w:lang w:val="en-US" w:eastAsia="zh-CN"/>
        </w:rPr>
        <w:t xml:space="preserve">              理发店自主发布理发预约信息</w:t>
      </w:r>
    </w:p>
    <w:p>
      <w:pPr>
        <w:rPr>
          <w:rFonts w:hint="eastAsia"/>
          <w:lang w:val="en-US" w:eastAsia="zh-CN"/>
        </w:rPr>
      </w:pPr>
      <w:r>
        <w:rPr>
          <w:rFonts w:hint="eastAsia"/>
          <w:lang w:val="en-US" w:eastAsia="zh-CN"/>
        </w:rPr>
        <w:t xml:space="preserve">              兼职发布人自主发布兼职信息</w:t>
      </w:r>
    </w:p>
    <w:p>
      <w:r>
        <w:rPr>
          <w:rFonts w:hint="eastAsia"/>
        </w:rPr>
        <w:t>超出范围：</w:t>
      </w:r>
    </w:p>
    <w:p>
      <w:r>
        <w:t>项目不包括商家注册功能</w:t>
      </w:r>
      <w:r>
        <w:rPr>
          <w:rFonts w:hint="eastAsia"/>
        </w:rPr>
        <w:t>。</w:t>
      </w:r>
      <w:r>
        <w:rPr>
          <w:rFonts w:hint="eastAsia"/>
          <w:lang w:eastAsia="zh-CN"/>
        </w:rPr>
        <w:t>不包括发布人后台自主找回密码功能</w:t>
      </w:r>
    </w:p>
    <w:p>
      <w:pPr>
        <w:pStyle w:val="2"/>
      </w:pPr>
      <w:bookmarkStart w:id="18" w:name="_Toc290468059"/>
      <w:bookmarkStart w:id="19" w:name="_Toc301360615"/>
      <w:r>
        <w:rPr>
          <w:rFonts w:hint="eastAsia"/>
        </w:rPr>
        <w:t>需求概述</w:t>
      </w:r>
      <w:bookmarkEnd w:id="18"/>
      <w:bookmarkEnd w:id="19"/>
    </w:p>
    <w:p>
      <w:pPr>
        <w:pStyle w:val="3"/>
      </w:pPr>
      <w:bookmarkStart w:id="20" w:name="_Toc301360616"/>
      <w:bookmarkStart w:id="21" w:name="_Toc290468060"/>
      <w:r>
        <w:rPr>
          <w:rFonts w:hint="eastAsia"/>
        </w:rPr>
        <w:t>角色(用户)分析</w:t>
      </w:r>
      <w:bookmarkEnd w:id="20"/>
      <w:bookmarkEnd w:id="21"/>
    </w:p>
    <w:p>
      <w:pPr>
        <w:ind w:firstLine="420"/>
      </w:pPr>
      <w:r>
        <w:rPr>
          <w:rFonts w:hint="eastAsia"/>
        </w:rPr>
        <w:t>本软件的最终用户是大学生，学校周边地下商城的卖家，理发店管理人员，兼职机构，该软件的管理人员。</w:t>
      </w:r>
    </w:p>
    <w:p>
      <w:pPr>
        <w:ind w:firstLine="420"/>
      </w:pPr>
      <w:r>
        <w:rPr>
          <w:rFonts w:hint="eastAsia"/>
        </w:rPr>
        <w:t>大学生：学生使用手机频率高，知识文化水平较高，对软件的使用上手快，经常的使用手机端的软件。</w:t>
      </w:r>
    </w:p>
    <w:p>
      <w:pPr>
        <w:ind w:firstLine="420"/>
      </w:pPr>
      <w:r>
        <w:rPr>
          <w:rFonts w:hint="eastAsia"/>
        </w:rPr>
        <w:t>学校周边地下商城的卖家：文化知识水平不是很高，对手机的软件的使用不是很了解，对电脑的使用更少，使用手机最频繁的是看视频玩游戏等。</w:t>
      </w:r>
    </w:p>
    <w:p>
      <w:pPr>
        <w:ind w:firstLine="420"/>
      </w:pPr>
      <w:r>
        <w:rPr>
          <w:rFonts w:hint="eastAsia"/>
        </w:rPr>
        <w:t>理发店管理人员：文化知识水平不是很高，对手机的软件的使用不是很了解，对电脑的使用更少，使用手机最频繁的是看视频玩游戏等。</w:t>
      </w:r>
    </w:p>
    <w:p>
      <w:pPr>
        <w:ind w:firstLine="420"/>
      </w:pPr>
      <w:r>
        <w:rPr>
          <w:rFonts w:hint="eastAsia"/>
        </w:rPr>
        <w:t>兼职</w:t>
      </w:r>
      <w:r>
        <w:rPr>
          <w:rFonts w:hint="eastAsia"/>
          <w:lang w:eastAsia="zh-CN"/>
        </w:rPr>
        <w:t>发布人</w:t>
      </w:r>
      <w:r>
        <w:rPr>
          <w:rFonts w:hint="eastAsia"/>
        </w:rPr>
        <w:t>：知识水平不一样，但对于手机电脑有关的使用相对了解。</w:t>
      </w:r>
    </w:p>
    <w:p>
      <w:pPr>
        <w:ind w:firstLine="420"/>
      </w:pPr>
      <w:r>
        <w:rPr>
          <w:rFonts w:hint="eastAsia"/>
        </w:rPr>
        <w:t>软件的管理人员：知识水平高，对软件的开发使用很了解。</w:t>
      </w:r>
    </w:p>
    <w:p>
      <w:pPr>
        <w:pStyle w:val="3"/>
      </w:pPr>
      <w:bookmarkStart w:id="22" w:name="_Toc290468061"/>
      <w:bookmarkStart w:id="23" w:name="_Toc301360617"/>
      <w:r>
        <w:rPr>
          <w:rFonts w:hint="eastAsia"/>
        </w:rPr>
        <w:t>产品特性</w:t>
      </w:r>
      <w:bookmarkEnd w:id="22"/>
      <w:bookmarkEnd w:id="23"/>
    </w:p>
    <w:p>
      <w:pPr>
        <w:ind w:firstLine="420"/>
        <w:rPr>
          <w:i/>
          <w:color w:val="8497B0" w:themeColor="text2" w:themeTint="99"/>
          <w14:textFill>
            <w14:solidFill>
              <w14:schemeClr w14:val="tx2">
                <w14:lumMod w14:val="60000"/>
                <w14:lumOff w14:val="40000"/>
              </w14:schemeClr>
            </w14:solidFill>
          </w14:textFill>
        </w:rPr>
      </w:pPr>
      <w:r>
        <w:rPr>
          <w:rFonts w:hint="eastAsia"/>
        </w:rPr>
        <w:t>本项目是一个在微信端的集购物、美发预定、校园兼职等于一体的校园便利网站，由于要使用支付功能，所以可以用微信端的支付功能或者使用支付宝完成支付，主要实现学生可以在该网站购物、预约理发、兼职等功能。我们的理念就是该网站在使用时：操作简便，功能齐全。详细的功能列表见3.3节，详细的需求见4.功能性需求。</w:t>
      </w:r>
    </w:p>
    <w:p>
      <w:pPr>
        <w:pStyle w:val="3"/>
      </w:pPr>
      <w:bookmarkStart w:id="24" w:name="_Toc290468062"/>
      <w:bookmarkStart w:id="25" w:name="_Toc301360618"/>
      <w:r>
        <w:rPr>
          <w:rFonts w:hint="eastAsia"/>
        </w:rPr>
        <w:t>功能列表</w:t>
      </w:r>
      <w:bookmarkEnd w:id="24"/>
      <w:bookmarkEnd w:id="25"/>
    </w:p>
    <w:p>
      <w:pPr>
        <w:pStyle w:val="4"/>
      </w:pPr>
      <w:r>
        <w:rPr>
          <w:rFonts w:hint="eastAsia"/>
        </w:rPr>
        <w:t>功能一（理发）需求分析</w:t>
      </w:r>
    </w:p>
    <w:p>
      <w:r>
        <w:rPr>
          <w:rFonts w:hint="eastAsia"/>
        </w:rPr>
        <w:t>客户:打开查询理发店的页面</w:t>
      </w:r>
    </w:p>
    <w:p>
      <w:pPr>
        <w:ind w:firstLine="420"/>
      </w:pPr>
      <w:r>
        <w:rPr>
          <w:rFonts w:hint="eastAsia"/>
        </w:rPr>
        <w:t>选择要预约的店面</w:t>
      </w:r>
    </w:p>
    <w:p>
      <w:pPr>
        <w:ind w:firstLine="420"/>
      </w:pPr>
      <w:r>
        <w:rPr>
          <w:rFonts w:hint="eastAsia"/>
        </w:rPr>
        <w:t>点击预约，输入：</w:t>
      </w:r>
    </w:p>
    <w:p>
      <w:pPr>
        <w:ind w:firstLine="2100" w:firstLineChars="1000"/>
      </w:pPr>
      <w:r>
        <w:rPr>
          <w:rFonts w:hint="eastAsia"/>
        </w:rPr>
        <w:t>手机号</w:t>
      </w:r>
    </w:p>
    <w:p>
      <w:pPr>
        <w:ind w:firstLine="2100" w:firstLineChars="1000"/>
        <w:rPr>
          <w:rFonts w:hint="eastAsia"/>
        </w:rPr>
      </w:pPr>
      <w:r>
        <w:rPr>
          <w:rFonts w:hint="eastAsia"/>
        </w:rPr>
        <w:t>姓名</w:t>
      </w:r>
    </w:p>
    <w:p>
      <w:pPr>
        <w:ind w:firstLine="2100" w:firstLineChars="1000"/>
      </w:pPr>
      <w:r>
        <w:rPr>
          <w:rFonts w:hint="eastAsia"/>
          <w:lang w:eastAsia="zh-CN"/>
        </w:rPr>
        <w:t>性别</w:t>
      </w:r>
    </w:p>
    <w:p>
      <w:pPr>
        <w:ind w:firstLine="2100" w:firstLineChars="1000"/>
        <w:rPr>
          <w:rFonts w:hint="eastAsia"/>
        </w:rPr>
      </w:pPr>
      <w:r>
        <w:rPr>
          <w:rFonts w:hint="eastAsia"/>
        </w:rPr>
        <w:t>理发类型</w:t>
      </w:r>
    </w:p>
    <w:p>
      <w:pPr>
        <w:ind w:firstLine="2100" w:firstLineChars="1000"/>
        <w:rPr>
          <w:rFonts w:hint="eastAsia" w:eastAsiaTheme="minorEastAsia"/>
          <w:lang w:eastAsia="zh-CN"/>
        </w:rPr>
      </w:pPr>
      <w:r>
        <w:rPr>
          <w:rFonts w:hint="eastAsia"/>
          <w:lang w:eastAsia="zh-CN"/>
        </w:rPr>
        <w:t>预约时间</w:t>
      </w:r>
    </w:p>
    <w:p>
      <w:pPr>
        <w:ind w:left="840" w:leftChars="0" w:firstLine="420" w:firstLineChars="0"/>
        <w:rPr>
          <w:rFonts w:hint="eastAsia"/>
          <w:lang w:eastAsia="zh-CN"/>
        </w:rPr>
      </w:pPr>
      <w:r>
        <w:rPr>
          <w:rFonts w:hint="eastAsia"/>
          <w:lang w:eastAsia="zh-CN"/>
        </w:rPr>
        <w:t>点击预约，形成订单等待理发店家处理订单</w:t>
      </w:r>
    </w:p>
    <w:p>
      <w:pPr>
        <w:ind w:left="840" w:leftChars="0" w:firstLine="420" w:firstLineChars="0"/>
        <w:rPr>
          <w:rFonts w:hint="eastAsia"/>
          <w:lang w:eastAsia="zh-CN"/>
        </w:rPr>
      </w:pPr>
      <w:r>
        <w:rPr>
          <w:rFonts w:hint="eastAsia"/>
          <w:lang w:eastAsia="zh-CN"/>
        </w:rPr>
        <w:t>若临近预约时间可以选择推迟订单十分钟</w:t>
      </w:r>
    </w:p>
    <w:p>
      <w:r>
        <w:rPr>
          <w:rFonts w:hint="eastAsia"/>
        </w:rPr>
        <w:t>店家：查看预约</w:t>
      </w:r>
      <w:r>
        <w:rPr>
          <w:rFonts w:hint="eastAsia"/>
          <w:lang w:eastAsia="zh-CN"/>
        </w:rPr>
        <w:t>，处理预约订单，可以选择完成订单，取消订单，删除订单登</w:t>
      </w:r>
    </w:p>
    <w:p>
      <w:r>
        <w:t xml:space="preserve">      </w:t>
      </w:r>
      <w:r>
        <w:rPr>
          <w:rFonts w:hint="eastAsia"/>
          <w:lang w:eastAsia="zh-CN"/>
        </w:rPr>
        <w:t>约定</w:t>
      </w:r>
      <w:r>
        <w:rPr>
          <w:rFonts w:hint="eastAsia"/>
        </w:rPr>
        <w:t>间接待客人，查询客人相关信息</w:t>
      </w:r>
    </w:p>
    <w:p>
      <w:r>
        <w:rPr>
          <w:rFonts w:hint="eastAsia"/>
        </w:rPr>
        <w:t>微信端：预约前30分钟自动给客户发送短信</w:t>
      </w:r>
    </w:p>
    <w:p>
      <w:r>
        <w:rPr>
          <w:rFonts w:hint="eastAsia"/>
        </w:rPr>
        <w:t xml:space="preserve">        预约前10分钟发短信确定客户是否到达店铺，是否要退约</w:t>
      </w:r>
      <w:r>
        <w:rPr>
          <w:rFonts w:hint="eastAsia"/>
          <w:lang w:eastAsia="zh-CN"/>
        </w:rPr>
        <w:t>（</w:t>
      </w:r>
      <w:r>
        <w:rPr>
          <w:rFonts w:hint="eastAsia"/>
          <w:lang w:val="en-US" w:eastAsia="zh-CN"/>
        </w:rPr>
        <w:t>PS校园+1.0版本尚未完成此功能</w:t>
      </w:r>
      <w:r>
        <w:rPr>
          <w:rFonts w:hint="eastAsia"/>
          <w:lang w:eastAsia="zh-CN"/>
        </w:rPr>
        <w:t>）</w:t>
      </w:r>
    </w:p>
    <w:p>
      <w:pPr>
        <w:pStyle w:val="4"/>
      </w:pPr>
      <w:r>
        <w:rPr>
          <w:rFonts w:hint="eastAsia"/>
        </w:rPr>
        <w:t>功能二（商品）需求分析</w:t>
      </w:r>
    </w:p>
    <w:p>
      <w:r>
        <w:rPr>
          <w:rFonts w:hint="eastAsia"/>
        </w:rPr>
        <w:t>商品需求分析：</w:t>
      </w:r>
    </w:p>
    <w:p>
      <w:pPr>
        <w:rPr>
          <w:rFonts w:hint="eastAsia"/>
          <w:lang w:eastAsia="zh-CN"/>
        </w:rPr>
      </w:pPr>
      <w:r>
        <w:rPr>
          <w:rFonts w:hint="eastAsia"/>
        </w:rPr>
        <w:t>客户</w:t>
      </w:r>
      <w:r>
        <w:rPr>
          <w:rFonts w:hint="eastAsia"/>
          <w:lang w:eastAsia="zh-CN"/>
        </w:rPr>
        <w:t>：在个人设置里面选择默认收货地址</w:t>
      </w:r>
    </w:p>
    <w:p>
      <w:r>
        <w:rPr>
          <w:rFonts w:hint="eastAsia"/>
          <w:lang w:val="en-US" w:eastAsia="zh-CN"/>
        </w:rPr>
        <w:t xml:space="preserve">      </w:t>
      </w:r>
      <w:r>
        <w:rPr>
          <w:rFonts w:hint="eastAsia"/>
        </w:rPr>
        <w:t>在微信端</w:t>
      </w:r>
      <w:r>
        <w:rPr>
          <w:rFonts w:hint="eastAsia"/>
          <w:lang w:eastAsia="zh-CN"/>
        </w:rPr>
        <w:t>直接搜索</w:t>
      </w:r>
      <w:r>
        <w:rPr>
          <w:rFonts w:hint="eastAsia"/>
        </w:rPr>
        <w:t>要购买的东西</w:t>
      </w:r>
      <w:r>
        <w:rPr>
          <w:rFonts w:hint="eastAsia"/>
          <w:lang w:eastAsia="zh-CN"/>
        </w:rPr>
        <w:t>或点进店家列表选择某一个店家，选择店家商品</w:t>
      </w:r>
      <w:r>
        <w:rPr>
          <w:rFonts w:hint="eastAsia"/>
        </w:rPr>
        <w:t xml:space="preserve">     </w:t>
      </w:r>
    </w:p>
    <w:p>
      <w:pPr>
        <w:rPr>
          <w:rFonts w:hint="eastAsia"/>
        </w:rPr>
      </w:pPr>
      <w:r>
        <w:rPr>
          <w:rFonts w:hint="eastAsia"/>
        </w:rPr>
        <w:t xml:space="preserve">      点击要购</w:t>
      </w:r>
      <w:r>
        <w:rPr>
          <w:rFonts w:hint="eastAsia"/>
          <w:lang w:eastAsia="zh-CN"/>
        </w:rPr>
        <w:t>买的商品</w:t>
      </w:r>
      <w:r>
        <w:rPr>
          <w:rFonts w:hint="eastAsia"/>
        </w:rPr>
        <w:t>加入购物车</w:t>
      </w:r>
    </w:p>
    <w:p>
      <w:pPr>
        <w:rPr>
          <w:rFonts w:hint="eastAsia" w:eastAsiaTheme="minorEastAsia"/>
          <w:lang w:val="en-US" w:eastAsia="zh-CN"/>
        </w:rPr>
      </w:pPr>
      <w:r>
        <w:rPr>
          <w:rFonts w:hint="eastAsia"/>
          <w:lang w:val="en-US" w:eastAsia="zh-CN"/>
        </w:rPr>
        <w:t xml:space="preserve">      在购物车选择商品点击购买，选择自取或者送货</w:t>
      </w:r>
    </w:p>
    <w:p>
      <w:r>
        <w:rPr>
          <w:rFonts w:hint="eastAsia"/>
        </w:rPr>
        <w:t xml:space="preserve">      查询自己</w:t>
      </w:r>
      <w:r>
        <w:rPr>
          <w:rFonts w:hint="eastAsia"/>
          <w:lang w:eastAsia="zh-CN"/>
        </w:rPr>
        <w:t>的订单</w:t>
      </w:r>
      <w:r>
        <w:rPr>
          <w:rFonts w:hint="eastAsia"/>
        </w:rPr>
        <w:t xml:space="preserve">信息：送达地址（或者自取）                        </w:t>
      </w:r>
    </w:p>
    <w:p>
      <w:pPr>
        <w:rPr>
          <w:rFonts w:hint="eastAsia"/>
        </w:rPr>
      </w:pPr>
      <w:r>
        <w:rPr>
          <w:rFonts w:hint="eastAsia"/>
        </w:rPr>
        <w:t xml:space="preserve">                        </w:t>
      </w:r>
      <w:r>
        <w:rPr>
          <w:rFonts w:hint="eastAsia"/>
          <w:lang w:val="en-US" w:eastAsia="zh-CN"/>
        </w:rPr>
        <w:t xml:space="preserve">  </w:t>
      </w:r>
      <w:r>
        <w:rPr>
          <w:rFonts w:hint="eastAsia"/>
        </w:rPr>
        <w:t>购买商品</w:t>
      </w:r>
    </w:p>
    <w:p>
      <w:pPr>
        <w:ind w:left="2100" w:leftChars="0" w:firstLine="420" w:firstLineChars="0"/>
        <w:rPr>
          <w:rFonts w:hint="eastAsia" w:eastAsiaTheme="minorEastAsia"/>
          <w:lang w:eastAsia="zh-CN"/>
        </w:rPr>
      </w:pPr>
      <w:r>
        <w:rPr>
          <w:rFonts w:hint="eastAsia"/>
          <w:lang w:val="en-US" w:eastAsia="zh-CN"/>
        </w:rPr>
        <w:t xml:space="preserve">  </w:t>
      </w:r>
      <w:r>
        <w:rPr>
          <w:rFonts w:hint="eastAsia"/>
          <w:lang w:eastAsia="zh-CN"/>
        </w:rPr>
        <w:t>交易金额</w:t>
      </w:r>
    </w:p>
    <w:p>
      <w:pPr>
        <w:rPr>
          <w:rFonts w:hint="eastAsia"/>
          <w:lang w:eastAsia="zh-CN"/>
        </w:rPr>
      </w:pPr>
      <w:r>
        <w:rPr>
          <w:rFonts w:hint="eastAsia"/>
        </w:rPr>
        <w:t xml:space="preserve"> 店家：查询客户购买</w:t>
      </w:r>
      <w:r>
        <w:rPr>
          <w:rFonts w:hint="eastAsia"/>
          <w:lang w:eastAsia="zh-CN"/>
        </w:rPr>
        <w:t>订单、</w:t>
      </w:r>
      <w:r>
        <w:rPr>
          <w:rFonts w:hint="eastAsia"/>
        </w:rPr>
        <w:t>送达相应的地址（或包装好，等客户自己来拿）</w:t>
      </w:r>
    </w:p>
    <w:p>
      <w:r>
        <w:rPr>
          <w:rFonts w:hint="eastAsia"/>
          <w:lang w:val="en-US" w:eastAsia="zh-CN"/>
        </w:rPr>
        <w:t xml:space="preserve">       对订单的操作，包括取消订单，确认收货，删除订单等</w:t>
      </w:r>
      <w:r>
        <w:rPr>
          <w:rFonts w:hint="eastAsia"/>
        </w:rPr>
        <w:t xml:space="preserve">       </w:t>
      </w:r>
    </w:p>
    <w:p>
      <w:pPr>
        <w:pStyle w:val="4"/>
      </w:pPr>
      <w:r>
        <w:rPr>
          <w:rFonts w:hint="eastAsia"/>
        </w:rPr>
        <w:t>功能三（兼职）需求分析</w:t>
      </w:r>
    </w:p>
    <w:p>
      <w:r>
        <w:rPr>
          <w:rFonts w:hint="eastAsia"/>
        </w:rPr>
        <w:t>兼职需求分析：</w:t>
      </w:r>
    </w:p>
    <w:p>
      <w:r>
        <w:rPr>
          <w:rFonts w:hint="eastAsia"/>
        </w:rPr>
        <w:t>客户：打开查询兼职页面</w:t>
      </w:r>
    </w:p>
    <w:p>
      <w:pPr>
        <w:rPr>
          <w:rFonts w:hint="eastAsia"/>
          <w:lang w:eastAsia="zh-CN"/>
        </w:rPr>
      </w:pPr>
      <w:r>
        <w:rPr>
          <w:rFonts w:hint="eastAsia"/>
        </w:rPr>
        <w:t xml:space="preserve">      </w:t>
      </w:r>
      <w:r>
        <w:rPr>
          <w:rFonts w:hint="eastAsia"/>
          <w:lang w:eastAsia="zh-CN"/>
        </w:rPr>
        <w:t>可以搜索兼职关键字</w:t>
      </w:r>
    </w:p>
    <w:p>
      <w:pPr>
        <w:ind w:firstLine="420" w:firstLineChars="0"/>
        <w:rPr>
          <w:rFonts w:hint="eastAsia"/>
          <w:lang w:val="en-US" w:eastAsia="zh-CN"/>
        </w:rPr>
      </w:pPr>
      <w:r>
        <w:rPr>
          <w:rFonts w:hint="eastAsia"/>
          <w:lang w:val="en-US" w:eastAsia="zh-CN"/>
        </w:rPr>
        <w:t xml:space="preserve">  查看兼职，预约兼职</w:t>
      </w:r>
    </w:p>
    <w:p>
      <w:pPr>
        <w:rPr>
          <w:rFonts w:hint="eastAsia"/>
          <w:lang w:eastAsia="zh-CN"/>
        </w:rPr>
      </w:pPr>
      <w:r>
        <w:rPr>
          <w:rFonts w:hint="eastAsia"/>
          <w:lang w:val="en-US" w:eastAsia="zh-CN"/>
        </w:rPr>
        <w:t xml:space="preserve"> </w:t>
      </w:r>
      <w:r>
        <w:rPr>
          <w:rFonts w:hint="eastAsia"/>
        </w:rPr>
        <w:t xml:space="preserve">     输入自己相关信息：</w:t>
      </w:r>
      <w:r>
        <w:rPr>
          <w:rFonts w:hint="eastAsia"/>
          <w:lang w:eastAsia="zh-CN"/>
        </w:rPr>
        <w:t>手机号</w:t>
      </w:r>
    </w:p>
    <w:p>
      <w:pPr>
        <w:ind w:left="2100" w:leftChars="0" w:firstLine="420" w:firstLineChars="0"/>
        <w:rPr>
          <w:rFonts w:hint="eastAsia"/>
          <w:lang w:eastAsia="zh-CN"/>
        </w:rPr>
      </w:pPr>
      <w:r>
        <w:rPr>
          <w:rFonts w:hint="eastAsia"/>
          <w:lang w:eastAsia="zh-CN"/>
        </w:rPr>
        <w:t>兼职备注信息</w:t>
      </w:r>
    </w:p>
    <w:p>
      <w:pPr>
        <w:ind w:left="2100" w:leftChars="0" w:firstLine="420" w:firstLineChars="0"/>
        <w:rPr>
          <w:rFonts w:hint="eastAsia"/>
          <w:lang w:eastAsia="zh-CN"/>
        </w:rPr>
      </w:pPr>
      <w:r>
        <w:rPr>
          <w:rFonts w:hint="eastAsia"/>
          <w:lang w:eastAsia="zh-CN"/>
        </w:rPr>
        <w:t>点击预约</w:t>
      </w:r>
    </w:p>
    <w:p>
      <w:pPr>
        <w:rPr>
          <w:rFonts w:hint="eastAsia"/>
          <w:lang w:val="en-US" w:eastAsia="zh-CN"/>
        </w:rPr>
      </w:pPr>
      <w:r>
        <w:rPr>
          <w:rFonts w:hint="eastAsia"/>
        </w:rPr>
        <w:t xml:space="preserve">     </w:t>
      </w:r>
      <w:r>
        <w:rPr>
          <w:rFonts w:hint="eastAsia"/>
          <w:lang w:val="en-US" w:eastAsia="zh-CN"/>
        </w:rPr>
        <w:t xml:space="preserve"> 在兼职信息页面有兼职发布人的联系方式兼职人可以与其交流或者等待发布人对兼    </w:t>
      </w:r>
      <w:r>
        <w:rPr>
          <w:rFonts w:hint="eastAsia"/>
          <w:lang w:val="en-US" w:eastAsia="zh-CN"/>
        </w:rPr>
        <w:tab/>
        <w:t xml:space="preserve"> 职订单的操作</w:t>
      </w:r>
    </w:p>
    <w:p>
      <w:pPr>
        <w:rPr>
          <w:rFonts w:hint="eastAsia"/>
          <w:lang w:val="en-US" w:eastAsia="zh-CN"/>
        </w:rPr>
      </w:pPr>
      <w:r>
        <w:rPr>
          <w:rFonts w:hint="eastAsia"/>
          <w:lang w:val="en-US" w:eastAsia="zh-CN"/>
        </w:rPr>
        <w:t xml:space="preserve">      兼职人也可以对订单进行取消预约，若发布人已经确定录用，兼职人若不想去工作可  </w:t>
      </w:r>
      <w:r>
        <w:rPr>
          <w:rFonts w:hint="eastAsia"/>
          <w:lang w:val="en-US" w:eastAsia="zh-CN"/>
        </w:rPr>
        <w:tab/>
        <w:t xml:space="preserve">  以选择拒绝录用</w:t>
      </w:r>
    </w:p>
    <w:p>
      <w:r>
        <w:rPr>
          <w:rFonts w:hint="eastAsia"/>
        </w:rPr>
        <w:t>机构：查看</w:t>
      </w:r>
      <w:r>
        <w:rPr>
          <w:rFonts w:hint="eastAsia"/>
          <w:lang w:eastAsia="zh-CN"/>
        </w:rPr>
        <w:t>订单相关信息</w:t>
      </w:r>
    </w:p>
    <w:p>
      <w:r>
        <w:rPr>
          <w:rFonts w:hint="eastAsia"/>
        </w:rPr>
        <w:t xml:space="preserve">      与客户交流</w:t>
      </w:r>
    </w:p>
    <w:p>
      <w:r>
        <w:rPr>
          <w:rFonts w:hint="eastAsia"/>
        </w:rPr>
        <w:t xml:space="preserve">      </w:t>
      </w:r>
      <w:r>
        <w:rPr>
          <w:rFonts w:hint="eastAsia"/>
          <w:lang w:eastAsia="zh-CN"/>
        </w:rPr>
        <w:t>对订单状态的修改，包括确定预约，确定录用，取消录用，删除订单等</w:t>
      </w:r>
    </w:p>
    <w:p>
      <w:r>
        <w:rPr>
          <w:rFonts w:hint="eastAsia"/>
        </w:rPr>
        <w:t>微信端：面试前30分钟发短信提醒客户，以及机构人员</w:t>
      </w:r>
      <w:r>
        <w:rPr>
          <w:rFonts w:hint="eastAsia"/>
          <w:lang w:eastAsia="zh-CN"/>
        </w:rPr>
        <w:t>（</w:t>
      </w:r>
      <w:r>
        <w:rPr>
          <w:rFonts w:hint="eastAsia"/>
          <w:lang w:val="en-US" w:eastAsia="zh-CN"/>
        </w:rPr>
        <w:t>ps:校园+1.0版本暂时未实现</w:t>
      </w:r>
      <w:r>
        <w:rPr>
          <w:rFonts w:hint="eastAsia"/>
          <w:lang w:eastAsia="zh-CN"/>
        </w:rPr>
        <w:t>）</w:t>
      </w:r>
    </w:p>
    <w:p/>
    <w:p>
      <w:pPr>
        <w:pStyle w:val="3"/>
      </w:pPr>
      <w:bookmarkStart w:id="26" w:name="_Toc301360619"/>
      <w:bookmarkStart w:id="27" w:name="_Toc290468063"/>
      <w:r>
        <w:rPr>
          <w:rFonts w:hint="eastAsia"/>
        </w:rPr>
        <w:t>权限列表</w:t>
      </w:r>
      <w:bookmarkEnd w:id="26"/>
      <w:bookmarkEnd w:id="27"/>
    </w:p>
    <w:p>
      <w:pPr>
        <w:pStyle w:val="4"/>
      </w:pPr>
      <w:r>
        <w:rPr>
          <w:rFonts w:hint="eastAsia"/>
        </w:rPr>
        <w:t>大学生</w:t>
      </w:r>
    </w:p>
    <w:p>
      <w:pPr>
        <w:pStyle w:val="31"/>
        <w:numPr>
          <w:ilvl w:val="0"/>
          <w:numId w:val="2"/>
        </w:numPr>
        <w:ind w:firstLineChars="0"/>
      </w:pPr>
      <w:r>
        <w:rPr>
          <w:rFonts w:hint="eastAsia"/>
        </w:rPr>
        <w:t>购物：能够自主搜索相关商品或者店铺，查询自己要购买的产品，选择购买或加入购物车，对自己</w:t>
      </w:r>
      <w:r>
        <w:rPr>
          <w:rFonts w:hint="eastAsia"/>
          <w:lang w:eastAsia="zh-CN"/>
        </w:rPr>
        <w:t>的订单</w:t>
      </w:r>
      <w:r>
        <w:rPr>
          <w:rFonts w:hint="eastAsia"/>
        </w:rPr>
        <w:t>可以查看</w:t>
      </w:r>
      <w:r>
        <w:rPr>
          <w:rFonts w:hint="eastAsia"/>
          <w:lang w:eastAsia="zh-CN"/>
        </w:rPr>
        <w:t>，取消，删除等</w:t>
      </w:r>
      <w:r>
        <w:rPr>
          <w:rFonts w:hint="eastAsia"/>
        </w:rPr>
        <w:t>，可以查看自己相关信息。</w:t>
      </w:r>
    </w:p>
    <w:p>
      <w:pPr>
        <w:pStyle w:val="31"/>
        <w:numPr>
          <w:ilvl w:val="0"/>
          <w:numId w:val="2"/>
        </w:numPr>
        <w:ind w:firstLineChars="0"/>
      </w:pPr>
      <w:r>
        <w:rPr>
          <w:rFonts w:hint="eastAsia"/>
        </w:rPr>
        <w:t>美发：可以查找美发店，可以预约，退订预约，查看相关信息等。</w:t>
      </w:r>
    </w:p>
    <w:p>
      <w:pPr>
        <w:pStyle w:val="31"/>
        <w:numPr>
          <w:ilvl w:val="0"/>
          <w:numId w:val="2"/>
        </w:numPr>
        <w:ind w:firstLineChars="0"/>
      </w:pPr>
      <w:r>
        <w:rPr>
          <w:rFonts w:hint="eastAsia"/>
        </w:rPr>
        <w:t>兼职：可以查找想要兼职的类型、</w:t>
      </w:r>
      <w:r>
        <w:rPr>
          <w:rFonts w:hint="eastAsia"/>
          <w:lang w:eastAsia="zh-CN"/>
        </w:rPr>
        <w:t>查看兼职信息，确定预约，需要预约，拒绝录用，删除预约订单等。</w:t>
      </w:r>
    </w:p>
    <w:p>
      <w:pPr>
        <w:pStyle w:val="4"/>
      </w:pPr>
      <w:r>
        <w:rPr>
          <w:rFonts w:hint="eastAsia"/>
        </w:rPr>
        <w:t>学校周边地下商城的卖家</w:t>
      </w:r>
    </w:p>
    <w:p>
      <w:pPr>
        <w:pStyle w:val="31"/>
        <w:numPr>
          <w:ilvl w:val="0"/>
          <w:numId w:val="3"/>
        </w:numPr>
        <w:ind w:firstLineChars="0"/>
      </w:pPr>
      <w:r>
        <w:rPr>
          <w:rFonts w:hint="eastAsia"/>
        </w:rPr>
        <w:t>能够</w:t>
      </w:r>
      <w:r>
        <w:rPr>
          <w:rFonts w:hint="eastAsia"/>
          <w:lang w:eastAsia="zh-CN"/>
        </w:rPr>
        <w:t>自助</w:t>
      </w:r>
      <w:r>
        <w:rPr>
          <w:rFonts w:hint="eastAsia"/>
        </w:rPr>
        <w:t>上传商品，修改商品价格等信息</w:t>
      </w:r>
    </w:p>
    <w:p>
      <w:pPr>
        <w:pStyle w:val="31"/>
        <w:numPr>
          <w:ilvl w:val="0"/>
          <w:numId w:val="3"/>
        </w:numPr>
        <w:ind w:firstLineChars="0"/>
      </w:pPr>
      <w:r>
        <w:rPr>
          <w:rFonts w:hint="eastAsia"/>
        </w:rPr>
        <w:t>删除商品，</w:t>
      </w:r>
      <w:r>
        <w:rPr>
          <w:rFonts w:hint="eastAsia"/>
          <w:lang w:eastAsia="zh-CN"/>
        </w:rPr>
        <w:t>选择商品的剩余库存，选择商品的上架下架</w:t>
      </w:r>
    </w:p>
    <w:p>
      <w:pPr>
        <w:pStyle w:val="31"/>
        <w:numPr>
          <w:ilvl w:val="0"/>
          <w:numId w:val="3"/>
        </w:numPr>
        <w:ind w:firstLineChars="0"/>
      </w:pPr>
      <w:r>
        <w:rPr>
          <w:rFonts w:hint="eastAsia"/>
        </w:rPr>
        <w:t>查看商品相关信息，及时的对商品相关信息进行更新</w:t>
      </w:r>
    </w:p>
    <w:p>
      <w:pPr>
        <w:pStyle w:val="31"/>
        <w:numPr>
          <w:ilvl w:val="0"/>
          <w:numId w:val="3"/>
        </w:numPr>
        <w:ind w:firstLineChars="0"/>
      </w:pPr>
      <w:r>
        <w:rPr>
          <w:rFonts w:hint="eastAsia"/>
        </w:rPr>
        <w:t>对购物订单能够进行查看，</w:t>
      </w:r>
      <w:r>
        <w:rPr>
          <w:rFonts w:hint="eastAsia"/>
          <w:lang w:eastAsia="zh-CN"/>
        </w:rPr>
        <w:t>修改订单状态等</w:t>
      </w:r>
    </w:p>
    <w:p>
      <w:pPr>
        <w:pStyle w:val="31"/>
        <w:numPr>
          <w:ilvl w:val="0"/>
          <w:numId w:val="3"/>
        </w:numPr>
        <w:ind w:firstLineChars="0"/>
      </w:pPr>
      <w:r>
        <w:rPr>
          <w:rFonts w:hint="eastAsia"/>
        </w:rPr>
        <w:t>当购物完成之后，可以对该订单进行删除</w:t>
      </w:r>
    </w:p>
    <w:p>
      <w:pPr>
        <w:pStyle w:val="4"/>
      </w:pPr>
      <w:r>
        <w:rPr>
          <w:rFonts w:hint="eastAsia"/>
        </w:rPr>
        <w:t>理发店管理人员</w:t>
      </w:r>
    </w:p>
    <w:p>
      <w:pPr>
        <w:pStyle w:val="31"/>
        <w:numPr>
          <w:ilvl w:val="0"/>
          <w:numId w:val="4"/>
        </w:numPr>
        <w:ind w:firstLineChars="0"/>
      </w:pPr>
      <w:r>
        <w:rPr>
          <w:rFonts w:hint="eastAsia"/>
        </w:rPr>
        <w:t>对用户的预约信息可以查看</w:t>
      </w:r>
    </w:p>
    <w:p>
      <w:pPr>
        <w:pStyle w:val="31"/>
        <w:numPr>
          <w:ilvl w:val="0"/>
          <w:numId w:val="4"/>
        </w:numPr>
        <w:ind w:firstLineChars="0"/>
      </w:pPr>
      <w:r>
        <w:rPr>
          <w:rFonts w:hint="eastAsia"/>
        </w:rPr>
        <w:t>如果用户已到店铺完成理发，理发店管理人员可以删除订单</w:t>
      </w:r>
      <w:r>
        <w:rPr>
          <w:rFonts w:hint="eastAsia"/>
          <w:lang w:eastAsia="zh-CN"/>
        </w:rPr>
        <w:t>，或者选择完成订单</w:t>
      </w:r>
    </w:p>
    <w:p>
      <w:pPr>
        <w:pStyle w:val="31"/>
        <w:numPr>
          <w:ilvl w:val="0"/>
          <w:numId w:val="4"/>
        </w:numPr>
        <w:ind w:firstLineChars="0"/>
      </w:pPr>
      <w:r>
        <w:rPr>
          <w:rFonts w:hint="eastAsia"/>
        </w:rPr>
        <w:t>可以添加一些自己的特色发型</w:t>
      </w:r>
      <w:r>
        <w:rPr>
          <w:rFonts w:hint="eastAsia"/>
          <w:lang w:eastAsia="zh-CN"/>
        </w:rPr>
        <w:t>，预约时间段等</w:t>
      </w:r>
    </w:p>
    <w:p>
      <w:pPr>
        <w:pStyle w:val="4"/>
      </w:pPr>
      <w:r>
        <w:rPr>
          <w:rFonts w:hint="eastAsia"/>
        </w:rPr>
        <w:t>兼职机构</w:t>
      </w:r>
    </w:p>
    <w:p>
      <w:pPr>
        <w:pStyle w:val="31"/>
        <w:numPr>
          <w:ilvl w:val="0"/>
          <w:numId w:val="5"/>
        </w:numPr>
        <w:ind w:firstLineChars="0"/>
      </w:pPr>
      <w:r>
        <w:rPr>
          <w:rFonts w:hint="eastAsia"/>
        </w:rPr>
        <w:t>对用户的预约以及本人信息可以查看</w:t>
      </w:r>
    </w:p>
    <w:p>
      <w:pPr>
        <w:pStyle w:val="31"/>
        <w:numPr>
          <w:ilvl w:val="0"/>
          <w:numId w:val="5"/>
        </w:numPr>
        <w:ind w:firstLineChars="0"/>
      </w:pPr>
      <w:r>
        <w:rPr>
          <w:rFonts w:hint="eastAsia"/>
        </w:rPr>
        <w:t>添加自己机构的兼职</w:t>
      </w:r>
    </w:p>
    <w:p>
      <w:pPr>
        <w:pStyle w:val="31"/>
        <w:numPr>
          <w:ilvl w:val="0"/>
          <w:numId w:val="5"/>
        </w:numPr>
        <w:ind w:firstLineChars="0"/>
      </w:pPr>
      <w:r>
        <w:rPr>
          <w:rFonts w:hint="eastAsia"/>
          <w:lang w:eastAsia="zh-CN"/>
        </w:rPr>
        <w:t>对兼职预约订单的状态的修改，包括确定预约，确定录用</w:t>
      </w:r>
    </w:p>
    <w:p>
      <w:pPr>
        <w:pStyle w:val="31"/>
        <w:numPr>
          <w:ilvl w:val="0"/>
          <w:numId w:val="5"/>
        </w:numPr>
        <w:ind w:firstLineChars="0"/>
      </w:pPr>
      <w:r>
        <w:rPr>
          <w:rFonts w:hint="eastAsia"/>
        </w:rPr>
        <w:t>对已完成的兼职，可以进行删除</w:t>
      </w:r>
      <w:r>
        <w:rPr>
          <w:rFonts w:hint="eastAsia"/>
          <w:lang w:eastAsia="zh-CN"/>
        </w:rPr>
        <w:t>订单或者完成订单</w:t>
      </w:r>
    </w:p>
    <w:p>
      <w:pPr>
        <w:pStyle w:val="31"/>
        <w:ind w:left="720" w:firstLine="0" w:firstLineChars="0"/>
        <w:rPr>
          <w:rFonts w:hint="eastAsia"/>
        </w:rPr>
      </w:pPr>
      <w:r>
        <w:t>注</w:t>
      </w:r>
      <w:r>
        <w:rPr>
          <w:rFonts w:hint="eastAsia"/>
        </w:rPr>
        <w:t>：目前为止1.0版本还不能实现上传信息进行面试预约</w:t>
      </w:r>
    </w:p>
    <w:p>
      <w:pPr>
        <w:pStyle w:val="4"/>
      </w:pPr>
      <w:r>
        <w:rPr>
          <w:rFonts w:hint="eastAsia"/>
        </w:rPr>
        <w:t>软件的管理人员</w:t>
      </w:r>
    </w:p>
    <w:p>
      <w:pPr>
        <w:numPr>
          <w:ilvl w:val="0"/>
          <w:numId w:val="6"/>
        </w:numPr>
        <w:rPr>
          <w:rFonts w:hint="eastAsia"/>
          <w:lang w:eastAsia="zh-CN"/>
        </w:rPr>
      </w:pPr>
      <w:r>
        <w:rPr>
          <w:rFonts w:hint="eastAsia"/>
          <w:lang w:eastAsia="zh-CN"/>
        </w:rPr>
        <w:t>对评价的管理，对恶意评价可以进行删除操作</w:t>
      </w:r>
    </w:p>
    <w:p>
      <w:pPr>
        <w:numPr>
          <w:ilvl w:val="0"/>
          <w:numId w:val="6"/>
        </w:numPr>
        <w:rPr>
          <w:rFonts w:hint="eastAsia"/>
          <w:lang w:eastAsia="zh-CN"/>
        </w:rPr>
      </w:pPr>
      <w:r>
        <w:rPr>
          <w:rFonts w:hint="eastAsia"/>
          <w:lang w:eastAsia="zh-CN"/>
        </w:rPr>
        <w:t>对商品类发布者发布的商品进行审核，只有通过审核的商品才可以显示到前台</w:t>
      </w:r>
    </w:p>
    <w:p>
      <w:pPr>
        <w:numPr>
          <w:ilvl w:val="0"/>
          <w:numId w:val="6"/>
        </w:numPr>
        <w:rPr>
          <w:rFonts w:hint="eastAsia"/>
          <w:lang w:eastAsia="zh-CN"/>
        </w:rPr>
      </w:pPr>
      <w:r>
        <w:rPr>
          <w:rFonts w:hint="eastAsia"/>
          <w:lang w:eastAsia="zh-CN"/>
        </w:rPr>
        <w:t>对兼职发布者发布的兼职进行审核，只有通过审核的兼职才可以显示到前台</w:t>
      </w:r>
    </w:p>
    <w:p>
      <w:pPr>
        <w:numPr>
          <w:ilvl w:val="0"/>
          <w:numId w:val="6"/>
        </w:numPr>
        <w:rPr>
          <w:rFonts w:hint="eastAsia"/>
          <w:lang w:eastAsia="zh-CN"/>
        </w:rPr>
      </w:pPr>
      <w:r>
        <w:rPr>
          <w:rFonts w:hint="eastAsia"/>
          <w:lang w:eastAsia="zh-CN"/>
        </w:rPr>
        <w:t>对兼职人的审核，只有通过审核的兼职人才可以参加兼职</w:t>
      </w:r>
    </w:p>
    <w:p>
      <w:pPr>
        <w:numPr>
          <w:ilvl w:val="0"/>
          <w:numId w:val="6"/>
        </w:numPr>
        <w:rPr>
          <w:rFonts w:hint="eastAsia"/>
          <w:lang w:eastAsia="zh-CN"/>
        </w:rPr>
      </w:pPr>
      <w:r>
        <w:rPr>
          <w:rFonts w:hint="eastAsia"/>
          <w:lang w:eastAsia="zh-CN"/>
        </w:rPr>
        <w:t>对发布者的管理，对发布者信息的修改，删除等</w:t>
      </w:r>
    </w:p>
    <w:p>
      <w:pPr>
        <w:numPr>
          <w:ilvl w:val="0"/>
          <w:numId w:val="6"/>
        </w:numPr>
        <w:rPr>
          <w:rFonts w:hint="eastAsia"/>
          <w:lang w:eastAsia="zh-CN"/>
        </w:rPr>
      </w:pPr>
      <w:r>
        <w:rPr>
          <w:rFonts w:hint="eastAsia"/>
          <w:lang w:eastAsia="zh-CN"/>
        </w:rPr>
        <w:t>对发布者密码的找回的申请信息的管理</w:t>
      </w:r>
    </w:p>
    <w:p>
      <w:r>
        <w:rPr>
          <w:rFonts w:hint="eastAsia"/>
          <w:lang w:eastAsia="zh-CN"/>
        </w:rPr>
        <w:t>（</w:t>
      </w:r>
      <w:r>
        <w:rPr>
          <w:rFonts w:hint="eastAsia"/>
          <w:lang w:val="en-US" w:eastAsia="zh-CN"/>
        </w:rPr>
        <w:t>7</w:t>
      </w:r>
      <w:r>
        <w:rPr>
          <w:rFonts w:hint="eastAsia"/>
          <w:lang w:eastAsia="zh-CN"/>
        </w:rPr>
        <w:t>）</w:t>
      </w:r>
      <w:r>
        <w:rPr>
          <w:rFonts w:hint="eastAsia"/>
        </w:rPr>
        <w:t>对该软件中的数据库可以进行备份，维护等，对软件进行更新</w:t>
      </w:r>
    </w:p>
    <w:p>
      <w:pPr>
        <w:numPr>
          <w:numId w:val="0"/>
        </w:numPr>
        <w:rPr>
          <w:rFonts w:hint="eastAsia"/>
          <w:lang w:eastAsia="zh-CN"/>
        </w:rPr>
      </w:pPr>
    </w:p>
    <w:p>
      <w:pPr>
        <w:pStyle w:val="3"/>
      </w:pPr>
      <w:r>
        <w:rPr>
          <w:rFonts w:hint="eastAsia"/>
        </w:rPr>
        <w:t>界面需求</w:t>
      </w:r>
    </w:p>
    <w:p>
      <w:pPr>
        <w:pStyle w:val="4"/>
      </w:pPr>
      <w:r>
        <w:rPr>
          <w:rFonts w:hint="eastAsia"/>
        </w:rPr>
        <w:t>首页</w:t>
      </w:r>
    </w:p>
    <w:p/>
    <w:p>
      <w:pPr>
        <w:pStyle w:val="4"/>
      </w:pPr>
      <w:r>
        <w:rPr>
          <w:rFonts w:hint="eastAsia"/>
        </w:rPr>
        <w:t>商品</w:t>
      </w:r>
    </w:p>
    <w:p/>
    <w:p/>
    <w:p>
      <w:pPr>
        <w:pStyle w:val="4"/>
      </w:pPr>
      <w:r>
        <w:rPr>
          <w:rFonts w:hint="eastAsia"/>
        </w:rPr>
        <w:t>美发</w:t>
      </w:r>
    </w:p>
    <w:p/>
    <w:p/>
    <w:p>
      <w:pPr>
        <w:pStyle w:val="4"/>
      </w:pPr>
      <w:r>
        <w:rPr>
          <w:rFonts w:hint="eastAsia"/>
        </w:rPr>
        <w:t>兼职</w:t>
      </w:r>
    </w:p>
    <w:p/>
    <w:p/>
    <w:p>
      <w:pPr>
        <w:pStyle w:val="4"/>
      </w:pPr>
      <w:r>
        <w:rPr>
          <w:rFonts w:hint="eastAsia"/>
        </w:rPr>
        <w:t>个人相关信息</w:t>
      </w:r>
    </w:p>
    <w:p/>
    <w:p/>
    <w:p>
      <w:pPr>
        <w:pStyle w:val="2"/>
      </w:pPr>
      <w:bookmarkStart w:id="28" w:name="_Toc301360620"/>
      <w:bookmarkStart w:id="29" w:name="_Toc290468064"/>
      <w:r>
        <w:rPr>
          <w:rFonts w:hint="eastAsia"/>
        </w:rPr>
        <w:t>功能性需求</w:t>
      </w:r>
      <w:bookmarkEnd w:id="28"/>
      <w:bookmarkEnd w:id="2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功能性需求。每个功能需求均应包含用例描述、序列图；创新类项目(或Scrum生命周期)建议采用场景(backlog)驱动的方式编写，每个场景以故事的形式描述最终用户(结合3.1的用户分析)使用的具体场景，每个场景可以推演出多个需求。每个需求都要详细描述出用例说明、序列图。</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请注意：界面设计属于设计，不属于需求。如果用户强烈要求，应以功能示意图的形式列出，避免陷入界面设计细节。</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示例1：</w:t>
      </w:r>
    </w:p>
    <w:p>
      <w:pPr>
        <w:rPr>
          <w:b/>
          <w:i/>
          <w:color w:val="8497B0" w:themeColor="text2" w:themeTint="99"/>
          <w14:textFill>
            <w14:solidFill>
              <w14:schemeClr w14:val="tx2">
                <w14:lumMod w14:val="60000"/>
                <w14:lumOff w14:val="40000"/>
              </w14:schemeClr>
            </w14:solidFill>
          </w14:textFill>
        </w:rPr>
      </w:pPr>
      <w:r>
        <w:rPr>
          <w:rFonts w:hint="eastAsia"/>
          <w:b/>
          <w:i/>
          <w:color w:val="8497B0" w:themeColor="text2" w:themeTint="99"/>
          <w14:textFill>
            <w14:solidFill>
              <w14:schemeClr w14:val="tx2">
                <w14:lumMod w14:val="60000"/>
                <w14:lumOff w14:val="40000"/>
              </w14:schemeClr>
            </w14:solidFill>
          </w14:textFill>
        </w:rPr>
        <w:t>用例名：转账</w:t>
      </w:r>
    </w:p>
    <w:p>
      <w:pPr>
        <w:pStyle w:val="31"/>
        <w:numPr>
          <w:ilvl w:val="0"/>
          <w:numId w:val="7"/>
        </w:numPr>
        <w:ind w:firstLineChars="0"/>
        <w:rPr>
          <w:b/>
          <w:i/>
          <w:color w:val="8497B0" w:themeColor="text2" w:themeTint="99"/>
          <w14:textFill>
            <w14:solidFill>
              <w14:schemeClr w14:val="tx2">
                <w14:lumMod w14:val="60000"/>
                <w14:lumOff w14:val="40000"/>
              </w14:schemeClr>
            </w14:solidFill>
          </w14:textFill>
        </w:rPr>
      </w:pPr>
      <w:r>
        <w:rPr>
          <w:rFonts w:hint="eastAsia"/>
          <w:b/>
          <w:i/>
          <w:color w:val="8497B0" w:themeColor="text2" w:themeTint="99"/>
          <w14:textFill>
            <w14:solidFill>
              <w14:schemeClr w14:val="tx2">
                <w14:lumMod w14:val="60000"/>
                <w14:lumOff w14:val="40000"/>
              </w14:schemeClr>
            </w14:solidFill>
          </w14:textFill>
        </w:rPr>
        <w:t>干系人利益</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银行：安全、准确、节约运营成本</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银行客户：安全、快捷</w:t>
      </w:r>
    </w:p>
    <w:p>
      <w:pPr>
        <w:pStyle w:val="31"/>
        <w:numPr>
          <w:ilvl w:val="0"/>
          <w:numId w:val="7"/>
        </w:numPr>
        <w:ind w:firstLineChars="0"/>
        <w:rPr>
          <w:b/>
          <w:i/>
          <w:color w:val="8497B0" w:themeColor="text2" w:themeTint="99"/>
          <w14:textFill>
            <w14:solidFill>
              <w14:schemeClr w14:val="tx2">
                <w14:lumMod w14:val="60000"/>
                <w14:lumOff w14:val="40000"/>
              </w14:schemeClr>
            </w14:solidFill>
          </w14:textFill>
        </w:rPr>
      </w:pPr>
      <w:r>
        <w:rPr>
          <w:rFonts w:hint="eastAsia"/>
          <w:b/>
          <w:i/>
          <w:color w:val="8497B0" w:themeColor="text2" w:themeTint="99"/>
          <w14:textFill>
            <w14:solidFill>
              <w14:schemeClr w14:val="tx2">
                <w14:lumMod w14:val="60000"/>
                <w14:lumOff w14:val="40000"/>
              </w14:schemeClr>
            </w14:solidFill>
          </w14:textFill>
        </w:rPr>
        <w:t>基本路径</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银行客户选择“转账”业务类型；</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系统提示输入转入账户；</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银行客户输入转入账户；</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系统请求银行系统校验转入账户的有效性；</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系统提示转入账户部分姓名信息，提醒银行客户确认；</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银行客户确认；</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系统提示输入转账金额；</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银行客户输入转账金额并确认；</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系统校验本次转账是否符合转账条件（是否超过转账金额限制，转出账户金额是否足够）；</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系统请求银行系统变更转出储蓄账户和转入储蓄账户的储蓄金额；</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系统激活“打印凭条”用例的扩展点；</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银行客户选择“退卡”；</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系统退出储蓄卡；</w:t>
      </w:r>
    </w:p>
    <w:p>
      <w:pPr>
        <w:pStyle w:val="31"/>
        <w:numPr>
          <w:ilvl w:val="0"/>
          <w:numId w:val="8"/>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银行客户取回储蓄卡；</w:t>
      </w:r>
    </w:p>
    <w:p>
      <w:pPr>
        <w:pStyle w:val="31"/>
        <w:numPr>
          <w:ilvl w:val="0"/>
          <w:numId w:val="7"/>
        </w:numPr>
        <w:ind w:firstLineChars="0"/>
        <w:rPr>
          <w:b/>
          <w:i/>
          <w:color w:val="8497B0" w:themeColor="text2" w:themeTint="99"/>
          <w14:textFill>
            <w14:solidFill>
              <w14:schemeClr w14:val="tx2">
                <w14:lumMod w14:val="60000"/>
                <w14:lumOff w14:val="40000"/>
              </w14:schemeClr>
            </w14:solidFill>
          </w14:textFill>
        </w:rPr>
      </w:pPr>
      <w:r>
        <w:rPr>
          <w:rFonts w:hint="eastAsia"/>
          <w:b/>
          <w:i/>
          <w:color w:val="8497B0" w:themeColor="text2" w:themeTint="99"/>
          <w14:textFill>
            <w14:solidFill>
              <w14:schemeClr w14:val="tx2">
                <w14:lumMod w14:val="60000"/>
                <w14:lumOff w14:val="40000"/>
              </w14:schemeClr>
            </w14:solidFill>
          </w14:textFill>
        </w:rPr>
        <w:t>扩展路径</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5.1银行客户输入的转入账户不对或非本行账户，可重新输入；</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8.1转账金额超过每日最高转账金额，系统提示；</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8.2银行客户的储蓄金额少于转出金额，系统提示；</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11.1如果用户选择“打印凭条”，系统进入“打印凭条”用例；</w:t>
      </w:r>
    </w:p>
    <w:p>
      <w:pPr>
        <w:pStyle w:val="31"/>
        <w:numPr>
          <w:ilvl w:val="0"/>
          <w:numId w:val="7"/>
        </w:numPr>
        <w:ind w:firstLineChars="0"/>
        <w:rPr>
          <w:b/>
          <w:i/>
          <w:color w:val="8497B0" w:themeColor="text2" w:themeTint="99"/>
          <w14:textFill>
            <w14:solidFill>
              <w14:schemeClr w14:val="tx2">
                <w14:lumMod w14:val="60000"/>
                <w14:lumOff w14:val="40000"/>
              </w14:schemeClr>
            </w14:solidFill>
          </w14:textFill>
        </w:rPr>
      </w:pPr>
      <w:r>
        <w:rPr>
          <w:rFonts w:hint="eastAsia"/>
          <w:b/>
          <w:i/>
          <w:color w:val="8497B0" w:themeColor="text2" w:themeTint="99"/>
          <w14:textFill>
            <w14:solidFill>
              <w14:schemeClr w14:val="tx2">
                <w14:lumMod w14:val="60000"/>
                <w14:lumOff w14:val="40000"/>
              </w14:schemeClr>
            </w14:solidFill>
          </w14:textFill>
        </w:rPr>
        <w:t>业务规则</w:t>
      </w:r>
    </w:p>
    <w:p>
      <w:pPr>
        <w:pStyle w:val="31"/>
        <w:numPr>
          <w:ilvl w:val="0"/>
          <w:numId w:val="9"/>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输入账户有效性：只能给本行账户转账；</w:t>
      </w:r>
    </w:p>
    <w:p>
      <w:pPr>
        <w:pStyle w:val="31"/>
        <w:numPr>
          <w:ilvl w:val="0"/>
          <w:numId w:val="9"/>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系统每日最高转账金额为200000；</w:t>
      </w:r>
    </w:p>
    <w:p>
      <w:pPr>
        <w:pStyle w:val="31"/>
        <w:numPr>
          <w:ilvl w:val="0"/>
          <w:numId w:val="9"/>
        </w:numPr>
        <w:ind w:firstLineChars="0"/>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30秒内无人取吐出的储蓄卡，系统自动吞回；</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ab/>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w:t>
      </w:r>
    </w:p>
    <w:p/>
    <w:p>
      <w:pPr>
        <w:pStyle w:val="2"/>
      </w:pPr>
      <w:bookmarkStart w:id="30" w:name="_Toc301360621"/>
      <w:bookmarkStart w:id="31" w:name="_Toc290468065"/>
      <w:r>
        <w:rPr>
          <w:rFonts w:hint="eastAsia"/>
        </w:rPr>
        <w:t>非功能性需求</w:t>
      </w:r>
      <w:bookmarkEnd w:id="30"/>
      <w:bookmarkEnd w:id="3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[本章主要说明系统的非功能性需求，这些需求对系统的完整性、质量、可维护、可管理等方面往往具有关键性的影响。请项目团队重视并认真测算、收集。</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所有指标务必符合SMART原则，即：明确、可衡量、可接受、实际(有理由，有依据)、时效。]</w:t>
      </w:r>
    </w:p>
    <w:p>
      <w:pPr>
        <w:pStyle w:val="3"/>
      </w:pPr>
      <w:bookmarkStart w:id="32" w:name="_Toc290468066"/>
      <w:bookmarkStart w:id="33" w:name="_Toc301360622"/>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[给出明确的性能指标要求。</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如：在网络情况完全稳定、可靠的情况下，应达到以下指标：</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并发用户数支持</w:t>
      </w: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t></w:t>
      </w:r>
      <w:r>
        <w:rPr>
          <w:i/>
          <w:color w:val="8497B0" w:themeColor="text2" w:themeTint="99"/>
          <w14:textFill>
            <w14:solidFill>
              <w14:schemeClr w14:val="tx2">
                <w14:lumMod w14:val="60000"/>
                <w14:lumOff w14:val="40000"/>
              </w14:schemeClr>
            </w14:solidFill>
          </w14:textFill>
        </w:rPr>
        <w:tab/>
      </w:r>
      <w:r>
        <w:rPr>
          <w:rFonts w:hint="eastAsia"/>
          <w:i/>
          <w:color w:val="8497B0" w:themeColor="text2" w:themeTint="99"/>
          <w14:textFill>
            <w14:solidFill>
              <w14:schemeClr w14:val="tx2">
                <w14:lumMod w14:val="60000"/>
                <w14:lumOff w14:val="40000"/>
              </w14:schemeClr>
            </w14:solidFill>
          </w14:textFill>
        </w:rPr>
        <w:t>平均并发请求数：</w:t>
      </w:r>
      <w:r>
        <w:rPr>
          <w:i/>
          <w:color w:val="8497B0" w:themeColor="text2" w:themeTint="99"/>
          <w14:textFill>
            <w14:solidFill>
              <w14:schemeClr w14:val="tx2">
                <w14:lumMod w14:val="60000"/>
                <w14:lumOff w14:val="40000"/>
              </w14:schemeClr>
            </w14:solidFill>
          </w14:textFill>
        </w:rPr>
        <w:t>8-12</w:t>
      </w:r>
      <w:r>
        <w:rPr>
          <w:rFonts w:hint="eastAsia"/>
          <w:i/>
          <w:color w:val="8497B0" w:themeColor="text2" w:themeTint="99"/>
          <w14:textFill>
            <w14:solidFill>
              <w14:schemeClr w14:val="tx2">
                <w14:lumMod w14:val="60000"/>
                <w14:lumOff w14:val="40000"/>
              </w14:schemeClr>
            </w14:solidFill>
          </w14:textFill>
        </w:rPr>
        <w:t>个</w:t>
      </w:r>
      <w:r>
        <w:rPr>
          <w:i/>
          <w:color w:val="8497B0" w:themeColor="text2" w:themeTint="99"/>
          <w14:textFill>
            <w14:solidFill>
              <w14:schemeClr w14:val="tx2">
                <w14:lumMod w14:val="60000"/>
                <w14:lumOff w14:val="40000"/>
              </w14:schemeClr>
            </w14:solidFill>
          </w14:textFill>
        </w:rPr>
        <w:t>/</w:t>
      </w:r>
      <w:r>
        <w:rPr>
          <w:rFonts w:hint="eastAsia"/>
          <w:i/>
          <w:color w:val="8497B0" w:themeColor="text2" w:themeTint="99"/>
          <w14:textFill>
            <w14:solidFill>
              <w14:schemeClr w14:val="tx2">
                <w14:lumMod w14:val="60000"/>
                <w14:lumOff w14:val="40000"/>
              </w14:schemeClr>
            </w14:solidFill>
          </w14:textFill>
        </w:rPr>
        <w:t>秒</w:t>
      </w: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t></w:t>
      </w:r>
      <w:r>
        <w:rPr>
          <w:i/>
          <w:color w:val="8497B0" w:themeColor="text2" w:themeTint="99"/>
          <w14:textFill>
            <w14:solidFill>
              <w14:schemeClr w14:val="tx2">
                <w14:lumMod w14:val="60000"/>
                <w14:lumOff w14:val="40000"/>
              </w14:schemeClr>
            </w14:solidFill>
          </w14:textFill>
        </w:rPr>
        <w:tab/>
      </w:r>
      <w:r>
        <w:rPr>
          <w:rFonts w:hint="eastAsia"/>
          <w:i/>
          <w:color w:val="8497B0" w:themeColor="text2" w:themeTint="99"/>
          <w14:textFill>
            <w14:solidFill>
              <w14:schemeClr w14:val="tx2">
                <w14:lumMod w14:val="60000"/>
                <w14:lumOff w14:val="40000"/>
              </w14:schemeClr>
            </w14:solidFill>
          </w14:textFill>
        </w:rPr>
        <w:t>峰值并发请求数：</w:t>
      </w:r>
      <w:r>
        <w:rPr>
          <w:i/>
          <w:color w:val="8497B0" w:themeColor="text2" w:themeTint="99"/>
          <w14:textFill>
            <w14:solidFill>
              <w14:schemeClr w14:val="tx2">
                <w14:lumMod w14:val="60000"/>
                <w14:lumOff w14:val="40000"/>
              </w14:schemeClr>
            </w14:solidFill>
          </w14:textFill>
        </w:rPr>
        <w:t>18-20</w:t>
      </w:r>
      <w:r>
        <w:rPr>
          <w:rFonts w:hint="eastAsia"/>
          <w:i/>
          <w:color w:val="8497B0" w:themeColor="text2" w:themeTint="99"/>
          <w14:textFill>
            <w14:solidFill>
              <w14:schemeClr w14:val="tx2">
                <w14:lumMod w14:val="60000"/>
                <w14:lumOff w14:val="40000"/>
              </w14:schemeClr>
            </w14:solidFill>
          </w14:textFill>
        </w:rPr>
        <w:t>个</w:t>
      </w:r>
      <w:r>
        <w:rPr>
          <w:i/>
          <w:color w:val="8497B0" w:themeColor="text2" w:themeTint="99"/>
          <w14:textFill>
            <w14:solidFill>
              <w14:schemeClr w14:val="tx2">
                <w14:lumMod w14:val="60000"/>
                <w14:lumOff w14:val="40000"/>
              </w14:schemeClr>
            </w14:solidFill>
          </w14:textFill>
        </w:rPr>
        <w:t>/</w:t>
      </w:r>
      <w:r>
        <w:rPr>
          <w:rFonts w:hint="eastAsia"/>
          <w:i/>
          <w:color w:val="8497B0" w:themeColor="text2" w:themeTint="99"/>
          <w14:textFill>
            <w14:solidFill>
              <w14:schemeClr w14:val="tx2">
                <w14:lumMod w14:val="60000"/>
                <w14:lumOff w14:val="40000"/>
              </w14:schemeClr>
            </w14:solidFill>
          </w14:textFill>
        </w:rPr>
        <w:t>秒</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响应速度</w:t>
      </w: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t></w:t>
      </w:r>
      <w:r>
        <w:rPr>
          <w:i/>
          <w:color w:val="8497B0" w:themeColor="text2" w:themeTint="99"/>
          <w14:textFill>
            <w14:solidFill>
              <w14:schemeClr w14:val="tx2">
                <w14:lumMod w14:val="60000"/>
                <w14:lumOff w14:val="40000"/>
              </w14:schemeClr>
            </w14:solidFill>
          </w14:textFill>
        </w:rPr>
        <w:tab/>
      </w:r>
      <w:r>
        <w:rPr>
          <w:rFonts w:hint="eastAsia"/>
          <w:i/>
          <w:color w:val="8497B0" w:themeColor="text2" w:themeTint="99"/>
          <w14:textFill>
            <w14:solidFill>
              <w14:schemeClr w14:val="tx2">
                <w14:lumMod w14:val="60000"/>
                <w14:lumOff w14:val="40000"/>
              </w14:schemeClr>
            </w14:solidFill>
          </w14:textFill>
        </w:rPr>
        <w:t>平均并发时的响应速度：</w:t>
      </w:r>
      <w:r>
        <w:rPr>
          <w:i/>
          <w:color w:val="8497B0" w:themeColor="text2" w:themeTint="99"/>
          <w14:textFill>
            <w14:solidFill>
              <w14:schemeClr w14:val="tx2">
                <w14:lumMod w14:val="60000"/>
                <w14:lumOff w14:val="40000"/>
              </w14:schemeClr>
            </w14:solidFill>
          </w14:textFill>
        </w:rPr>
        <w:t>200-300</w:t>
      </w:r>
      <w:r>
        <w:rPr>
          <w:rFonts w:hint="eastAsia"/>
          <w:i/>
          <w:color w:val="8497B0" w:themeColor="text2" w:themeTint="99"/>
          <w14:textFill>
            <w14:solidFill>
              <w14:schemeClr w14:val="tx2">
                <w14:lumMod w14:val="60000"/>
                <w14:lumOff w14:val="40000"/>
              </w14:schemeClr>
            </w14:solidFill>
          </w14:textFill>
        </w:rPr>
        <w:t>毫秒</w:t>
      </w:r>
      <w:r>
        <w:rPr>
          <w:i/>
          <w:color w:val="8497B0" w:themeColor="text2" w:themeTint="99"/>
          <w14:textFill>
            <w14:solidFill>
              <w14:schemeClr w14:val="tx2">
                <w14:lumMod w14:val="60000"/>
                <w14:lumOff w14:val="40000"/>
              </w14:schemeClr>
            </w14:solidFill>
          </w14:textFill>
        </w:rPr>
        <w:t>/</w:t>
      </w:r>
      <w:r>
        <w:rPr>
          <w:rFonts w:hint="eastAsia"/>
          <w:i/>
          <w:color w:val="8497B0" w:themeColor="text2" w:themeTint="99"/>
          <w14:textFill>
            <w14:solidFill>
              <w14:schemeClr w14:val="tx2">
                <w14:lumMod w14:val="60000"/>
                <w14:lumOff w14:val="40000"/>
              </w14:schemeClr>
            </w14:solidFill>
          </w14:textFill>
        </w:rPr>
        <w:t>请求</w:t>
      </w: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t></w:t>
      </w:r>
      <w:r>
        <w:rPr>
          <w:i/>
          <w:color w:val="8497B0" w:themeColor="text2" w:themeTint="99"/>
          <w14:textFill>
            <w14:solidFill>
              <w14:schemeClr w14:val="tx2">
                <w14:lumMod w14:val="60000"/>
                <w14:lumOff w14:val="40000"/>
              </w14:schemeClr>
            </w14:solidFill>
          </w14:textFill>
        </w:rPr>
        <w:tab/>
      </w:r>
      <w:r>
        <w:rPr>
          <w:rFonts w:hint="eastAsia"/>
          <w:i/>
          <w:color w:val="8497B0" w:themeColor="text2" w:themeTint="99"/>
          <w14:textFill>
            <w14:solidFill>
              <w14:schemeClr w14:val="tx2">
                <w14:lumMod w14:val="60000"/>
                <w14:lumOff w14:val="40000"/>
              </w14:schemeClr>
            </w14:solidFill>
          </w14:textFill>
        </w:rPr>
        <w:t>峰值并发时的响应速度：</w:t>
      </w:r>
      <w:r>
        <w:rPr>
          <w:i/>
          <w:color w:val="8497B0" w:themeColor="text2" w:themeTint="99"/>
          <w14:textFill>
            <w14:solidFill>
              <w14:schemeClr w14:val="tx2">
                <w14:lumMod w14:val="60000"/>
                <w14:lumOff w14:val="40000"/>
              </w14:schemeClr>
            </w14:solidFill>
          </w14:textFill>
        </w:rPr>
        <w:t>800-1000</w:t>
      </w:r>
      <w:r>
        <w:rPr>
          <w:rFonts w:hint="eastAsia"/>
          <w:i/>
          <w:color w:val="8497B0" w:themeColor="text2" w:themeTint="99"/>
          <w14:textFill>
            <w14:solidFill>
              <w14:schemeClr w14:val="tx2">
                <w14:lumMod w14:val="60000"/>
                <w14:lumOff w14:val="40000"/>
              </w14:schemeClr>
            </w14:solidFill>
          </w14:textFill>
        </w:rPr>
        <w:t>毫秒</w:t>
      </w:r>
      <w:r>
        <w:rPr>
          <w:i/>
          <w:color w:val="8497B0" w:themeColor="text2" w:themeTint="99"/>
          <w14:textFill>
            <w14:solidFill>
              <w14:schemeClr w14:val="tx2">
                <w14:lumMod w14:val="60000"/>
                <w14:lumOff w14:val="40000"/>
              </w14:schemeClr>
            </w14:solidFill>
          </w14:textFill>
        </w:rPr>
        <w:t>/</w:t>
      </w:r>
      <w:r>
        <w:rPr>
          <w:rFonts w:hint="eastAsia"/>
          <w:i/>
          <w:color w:val="8497B0" w:themeColor="text2" w:themeTint="99"/>
          <w14:textFill>
            <w14:solidFill>
              <w14:schemeClr w14:val="tx2">
                <w14:lumMod w14:val="60000"/>
                <w14:lumOff w14:val="40000"/>
              </w14:schemeClr>
            </w14:solidFill>
          </w14:textFill>
        </w:rPr>
        <w:t>请求]</w:t>
      </w:r>
    </w:p>
    <w:p/>
    <w:p>
      <w:pPr>
        <w:pStyle w:val="4"/>
      </w:pPr>
      <w:bookmarkStart w:id="36" w:name="_Toc301360624"/>
      <w:bookmarkStart w:id="37" w:name="_Toc290468068"/>
      <w:r>
        <w:rPr>
          <w:rFonts w:hint="eastAsia"/>
        </w:rPr>
        <w:t>并发用户数</w:t>
      </w:r>
      <w:bookmarkEnd w:id="36"/>
      <w:bookmarkEnd w:id="37"/>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[根据业务发展情况，测算出并发用户数量。如：预计每天100000笔业务，中国移动7000多万用户，按照1%，10%计算系统容量。计算公式：100000笔/12小时/60分/60秒约等于2.4笔/秒；</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注：客户使用时间大多集中在白天，所以按照12小时计算；]</w:t>
      </w:r>
    </w:p>
    <w:p/>
    <w:p>
      <w:pPr>
        <w:pStyle w:val="4"/>
      </w:pPr>
      <w:bookmarkStart w:id="38" w:name="_Toc301360625"/>
      <w:bookmarkStart w:id="39" w:name="_Toc290468069"/>
      <w:r>
        <w:rPr>
          <w:rFonts w:hint="eastAsia"/>
        </w:rPr>
        <w:t>数据容量</w:t>
      </w:r>
      <w:bookmarkEnd w:id="38"/>
      <w:bookmarkEnd w:id="3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[根据业务发展预测项目成果必须能够满足的最大数据容量。</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按照中国移动7000多万用户1％、10％计算，按一份客户资料1K计算，分别为684M，6836M。</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按每笔业务产生1k数据计算，每日交易产生数据量：交易量*每笔交易数据量=100000*1K=100M</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按照中国移动用户10%投保，每天产生100000笔交易，交易数据保存半年计算：</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数据库容量＝用户资料＋每日产生数量*182天</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＝6836M+100M*182</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＝25036M（约为25G）]</w:t>
      </w:r>
    </w:p>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290468071"/>
      <w:bookmarkStart w:id="43" w:name="_Toc301360627"/>
      <w:r>
        <w:rPr>
          <w:rFonts w:hint="eastAsia"/>
        </w:rPr>
        <w:t>网络拓扑</w:t>
      </w:r>
      <w:bookmarkEnd w:id="42"/>
      <w:bookmarkEnd w:id="4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[重点画出项目成果将要运行的现有网络环境。</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注意：这里是对现有网络环境的分析，是系统的限制因素。]</w:t>
      </w:r>
    </w:p>
    <w:p/>
    <w:p>
      <w:pPr>
        <w:pStyle w:val="4"/>
      </w:pPr>
      <w:bookmarkStart w:id="44" w:name="_Toc301360628"/>
      <w:bookmarkStart w:id="45" w:name="_Toc290468072"/>
      <w:r>
        <w:rPr>
          <w:rFonts w:hint="eastAsia"/>
        </w:rPr>
        <w:t>软硬件环境</w:t>
      </w:r>
      <w:bookmarkEnd w:id="44"/>
      <w:bookmarkEnd w:id="4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[说明项目成果所需要的软硬件环境要求、限制等。]</w:t>
      </w:r>
    </w:p>
    <w:p/>
    <w:p>
      <w:pPr>
        <w:pStyle w:val="4"/>
      </w:pPr>
      <w:bookmarkStart w:id="46" w:name="_Toc290468073"/>
      <w:bookmarkStart w:id="47" w:name="_Toc301360629"/>
      <w:r>
        <w:rPr>
          <w:rFonts w:hint="eastAsia"/>
        </w:rPr>
        <w:t>网络需求</w:t>
      </w:r>
      <w:bookmarkEnd w:id="46"/>
      <w:bookmarkEnd w:id="47"/>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[写明对网络的要求，如速度、域名等的要求。]</w:t>
      </w:r>
    </w:p>
    <w:p/>
    <w:p/>
    <w:p>
      <w:pPr>
        <w:pStyle w:val="3"/>
        <w:rPr>
          <w:lang w:eastAsia="en-US"/>
        </w:rPr>
      </w:pPr>
      <w:bookmarkStart w:id="48" w:name="_Toc63754253"/>
      <w:bookmarkStart w:id="49" w:name="_Toc290468074"/>
      <w:bookmarkStart w:id="50" w:name="_Toc301360630"/>
      <w:r>
        <w:rPr>
          <w:rFonts w:hint="eastAsia"/>
        </w:rPr>
        <w:t>扩展性</w:t>
      </w:r>
      <w:bookmarkEnd w:id="48"/>
      <w:bookmarkEnd w:id="49"/>
      <w:bookmarkEnd w:id="50"/>
    </w:p>
    <w:p>
      <w:pPr>
        <w:spacing w:line="240" w:lineRule="auto"/>
        <w:jc w:val="left"/>
        <w:rPr>
          <w:rFonts w:ascii="Arial" w:hAnsi="Arial" w:eastAsia="宋体" w:cs="Arial"/>
          <w:i/>
          <w:color w:val="8497B0" w:themeColor="text2" w:themeTint="99"/>
          <w:kern w:val="0"/>
          <w:sz w:val="22"/>
          <w:szCs w:val="21"/>
          <w:lang w:val="en-GB" w:eastAsia="en-US"/>
          <w14:textFill>
            <w14:solidFill>
              <w14:schemeClr w14:val="tx2">
                <w14:lumMod w14:val="60000"/>
                <w14:lumOff w14:val="40000"/>
              </w14:schemeClr>
            </w14:solidFill>
          </w14:textFill>
        </w:rPr>
      </w:pP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以业务需求为基础，描述关于可扩展性方面的需求。</w:t>
      </w:r>
      <w:r>
        <w:rPr>
          <w:rFonts w:ascii="Arial" w:hAnsi="Arial" w:eastAsia="宋体" w:cs="Arial"/>
          <w:i/>
          <w:color w:val="8497B0"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1" w:name="_Toc301360631"/>
      <w:bookmarkStart w:id="52" w:name="_Toc290468075"/>
      <w:r>
        <w:rPr>
          <w:rFonts w:hint="eastAsia"/>
        </w:rPr>
        <w:t>安全性</w:t>
      </w:r>
      <w:bookmarkEnd w:id="51"/>
      <w:bookmarkEnd w:id="52"/>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 xml:space="preserve">[ </w:t>
      </w: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以业务需求为基础，描述运营方面的安全需求和产品必须满足的标准。</w:t>
      </w: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Pr>
        <w:spacing w:line="240" w:lineRule="auto"/>
        <w:jc w:val="left"/>
        <w:rPr>
          <w:rFonts w:ascii="Times New Roman" w:hAnsi="Times New Roman" w:eastAsia="宋体" w:cs="Times New Roman"/>
          <w:kern w:val="0"/>
          <w:szCs w:val="21"/>
          <w:lang w:val="en-GB"/>
        </w:rPr>
      </w:pPr>
    </w:p>
    <w:p>
      <w:pPr>
        <w:pStyle w:val="3"/>
      </w:pPr>
      <w:bookmarkStart w:id="53" w:name="_Toc301360632"/>
      <w:r>
        <w:rPr>
          <w:rFonts w:hint="eastAsia"/>
        </w:rPr>
        <w:t>可维护性</w:t>
      </w:r>
      <w:bookmarkEnd w:id="53"/>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这一章节详细描述解决方案在可维护性方面的需求。包括支持所需的技能等。</w:t>
      </w:r>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可以从日志记录、错误处理、诊断工具和故障恢复方面思考。</w:t>
      </w: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Arial" w:hAnsi="Arial" w:eastAsia="宋体" w:cs="Arial"/>
          <w:kern w:val="0"/>
          <w:sz w:val="22"/>
          <w:szCs w:val="21"/>
          <w:lang w:val="en-GB"/>
        </w:rPr>
      </w:pPr>
    </w:p>
    <w:p>
      <w:pPr>
        <w:pStyle w:val="3"/>
        <w:rPr>
          <w:lang w:eastAsia="en-US"/>
        </w:rPr>
      </w:pPr>
      <w:bookmarkStart w:id="54" w:name="_Toc63754257"/>
      <w:bookmarkStart w:id="55" w:name="_Toc290468078"/>
      <w:bookmarkStart w:id="56" w:name="_Toc301360633"/>
      <w:r>
        <w:rPr>
          <w:rFonts w:hint="eastAsia"/>
        </w:rPr>
        <w:t>可用性/可靠性</w:t>
      </w:r>
      <w:bookmarkEnd w:id="54"/>
      <w:bookmarkEnd w:id="55"/>
      <w:bookmarkEnd w:id="56"/>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这一部分详细记录解决方案在可用性和可靠性方面的期望，并以业务需求的可用性和可靠性作为基础。</w:t>
      </w:r>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可用性是度量系统在多大程度上与能够处理服务请求的设计目标相符的指标。</w:t>
      </w:r>
    </w:p>
    <w:p>
      <w:pPr>
        <w:spacing w:line="240" w:lineRule="auto"/>
        <w:jc w:val="left"/>
        <w:rPr>
          <w:rFonts w:ascii="Arial" w:hAnsi="Arial" w:eastAsia="宋体" w:cs="Arial"/>
          <w:i/>
          <w:color w:val="8497B0" w:themeColor="text2" w:themeTint="99"/>
          <w:kern w:val="0"/>
          <w:sz w:val="22"/>
          <w:szCs w:val="21"/>
          <w:lang w:val="en-GB" w:eastAsia="en-US"/>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可靠性是系统提供精确结果的能力</w:t>
      </w:r>
      <w:r>
        <w:rPr>
          <w:rFonts w:hint="eastAsia" w:ascii="Arial" w:hAnsi="Arial" w:eastAsia="宋体" w:cs="Arial"/>
          <w:i/>
          <w:iCs/>
          <w:color w:val="8497B0" w:themeColor="text2" w:themeTint="99"/>
          <w:kern w:val="0"/>
          <w:sz w:val="22"/>
          <w:szCs w:val="21"/>
          <w:lang w:val="en-GB"/>
          <w14:textFill>
            <w14:solidFill>
              <w14:schemeClr w14:val="tx2">
                <w14:lumMod w14:val="60000"/>
                <w14:lumOff w14:val="40000"/>
              </w14:schemeClr>
            </w14:solidFill>
          </w14:textFill>
        </w:rPr>
        <w:t>。</w:t>
      </w:r>
      <w:r>
        <w:rPr>
          <w:rFonts w:ascii="Arial" w:hAnsi="Arial" w:eastAsia="宋体" w:cs="Arial"/>
          <w:i/>
          <w:color w:val="8497B0"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spacing w:line="240" w:lineRule="auto"/>
        <w:jc w:val="left"/>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运营所需技能和培训。</w:t>
      </w:r>
      <w:r>
        <w:rPr>
          <w:rFonts w:ascii="Arial" w:hAnsi="Arial" w:eastAsia="宋体" w:cs="Arial"/>
          <w:i/>
          <w:color w:val="8497B0"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bookmarkStart w:id="65" w:name="_GoBack"/>
      <w:bookmarkEnd w:id="65"/>
    </w:p>
    <w:p>
      <w:pPr>
        <w:rPr>
          <w:rFonts w:hint="eastAsia" w:eastAsiaTheme="minorEastAsia"/>
          <w:lang w:val="en-US" w:eastAsia="zh-CN"/>
        </w:rPr>
      </w:pPr>
      <w:r>
        <w:rPr>
          <w:rFonts w:hint="eastAsia"/>
          <w:lang w:val="en-US" w:eastAsia="zh-CN"/>
        </w:rPr>
        <w:t xml:space="preserve">      </w:t>
      </w:r>
    </w:p>
    <w:p>
      <w:pPr>
        <w:pStyle w:val="2"/>
      </w:pPr>
      <w:bookmarkStart w:id="60" w:name="_Toc290468081"/>
      <w:bookmarkStart w:id="61" w:name="_Toc301360635"/>
      <w:r>
        <w:rPr>
          <w:rFonts w:hint="eastAsia"/>
        </w:rPr>
        <w:t>附录</w:t>
      </w:r>
      <w:bookmarkEnd w:id="60"/>
      <w:bookmarkEnd w:id="61"/>
    </w:p>
    <w:p>
      <w:pPr>
        <w:pStyle w:val="3"/>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r>
              <w:rPr>
                <w:rFonts w:hint="eastAsia"/>
              </w:rPr>
              <w:t>版本</w:t>
            </w:r>
          </w:p>
        </w:tc>
        <w:tc>
          <w:tcPr>
            <w:tcW w:w="1134" w:type="dxa"/>
            <w:shd w:val="pct20" w:color="auto" w:fill="auto"/>
          </w:tcPr>
          <w:p>
            <w:r>
              <w:rPr>
                <w:rFonts w:hint="eastAsia"/>
              </w:rPr>
              <w:t>修改人</w:t>
            </w:r>
          </w:p>
        </w:tc>
        <w:tc>
          <w:tcPr>
            <w:tcW w:w="1276" w:type="dxa"/>
            <w:shd w:val="pct20" w:color="auto" w:fill="auto"/>
          </w:tcPr>
          <w:p>
            <w:r>
              <w:rPr>
                <w:rFonts w:hint="eastAsia"/>
              </w:rPr>
              <w:t>修改时间</w:t>
            </w:r>
          </w:p>
        </w:tc>
        <w:tc>
          <w:tcPr>
            <w:tcW w:w="3834" w:type="dxa"/>
            <w:shd w:val="pct20" w:color="auto" w:fill="auto"/>
          </w:tcPr>
          <w:p>
            <w:r>
              <w:rPr>
                <w:rFonts w:hint="eastAsia"/>
              </w:rPr>
              <w:t>修改内容</w:t>
            </w:r>
          </w:p>
        </w:tc>
        <w:tc>
          <w:tcPr>
            <w:tcW w:w="1603" w:type="dxa"/>
            <w:shd w:val="pct20" w:color="auto" w:fill="auto"/>
          </w:tcPr>
          <w:p>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hint="eastAsia" w:eastAsiaTheme="minorEastAsia"/>
                <w:lang w:val="en-US" w:eastAsia="zh-CN"/>
              </w:rPr>
            </w:pPr>
            <w:r>
              <w:rPr>
                <w:rFonts w:hint="eastAsia"/>
                <w:lang w:val="en-US" w:eastAsia="zh-CN"/>
              </w:rPr>
              <w:t>1</w:t>
            </w:r>
          </w:p>
        </w:tc>
        <w:tc>
          <w:tcPr>
            <w:tcW w:w="1134" w:type="dxa"/>
          </w:tcPr>
          <w:p>
            <w:pPr>
              <w:rPr>
                <w:rFonts w:hint="eastAsia" w:eastAsiaTheme="minorEastAsia"/>
                <w:lang w:eastAsia="zh-CN"/>
              </w:rPr>
            </w:pPr>
            <w:r>
              <w:rPr>
                <w:rFonts w:hint="eastAsia"/>
                <w:lang w:eastAsia="zh-CN"/>
              </w:rPr>
              <w:t>尤燕飞</w:t>
            </w:r>
          </w:p>
        </w:tc>
        <w:tc>
          <w:tcPr>
            <w:tcW w:w="1276" w:type="dxa"/>
          </w:tcPr>
          <w:p/>
        </w:tc>
        <w:tc>
          <w:tcPr>
            <w:tcW w:w="3834" w:type="dxa"/>
          </w:tcPr>
          <w:p/>
        </w:tc>
        <w:tc>
          <w:tcPr>
            <w:tcW w:w="16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hint="eastAsia" w:eastAsiaTheme="minorEastAsia"/>
                <w:lang w:val="en-US" w:eastAsia="zh-CN"/>
              </w:rPr>
            </w:pPr>
            <w:r>
              <w:rPr>
                <w:rFonts w:hint="eastAsia"/>
                <w:lang w:val="en-US" w:eastAsia="zh-CN"/>
              </w:rPr>
              <w:t>1</w:t>
            </w:r>
          </w:p>
        </w:tc>
        <w:tc>
          <w:tcPr>
            <w:tcW w:w="1134" w:type="dxa"/>
          </w:tcPr>
          <w:p>
            <w:pPr>
              <w:rPr>
                <w:rFonts w:hint="eastAsia" w:eastAsiaTheme="minorEastAsia"/>
                <w:lang w:eastAsia="zh-CN"/>
              </w:rPr>
            </w:pPr>
            <w:r>
              <w:rPr>
                <w:rFonts w:hint="eastAsia"/>
                <w:lang w:eastAsia="zh-CN"/>
              </w:rPr>
              <w:t>孙池晔</w:t>
            </w:r>
          </w:p>
        </w:tc>
        <w:tc>
          <w:tcPr>
            <w:tcW w:w="1276" w:type="dxa"/>
          </w:tcPr>
          <w:p/>
        </w:tc>
        <w:tc>
          <w:tcPr>
            <w:tcW w:w="3834" w:type="dxa"/>
          </w:tcPr>
          <w:p/>
        </w:tc>
        <w:tc>
          <w:tcPr>
            <w:tcW w:w="160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hint="eastAsia" w:eastAsiaTheme="minorEastAsia"/>
                <w:lang w:val="en-US" w:eastAsia="zh-CN"/>
              </w:rPr>
            </w:pPr>
            <w:r>
              <w:rPr>
                <w:rFonts w:hint="eastAsia"/>
                <w:lang w:val="en-US" w:eastAsia="zh-CN"/>
              </w:rPr>
              <w:t>1</w:t>
            </w:r>
          </w:p>
        </w:tc>
        <w:tc>
          <w:tcPr>
            <w:tcW w:w="1134" w:type="dxa"/>
          </w:tcPr>
          <w:p>
            <w:pPr>
              <w:rPr>
                <w:rFonts w:hint="eastAsia"/>
                <w:lang w:eastAsia="zh-CN"/>
              </w:rPr>
            </w:pPr>
            <w:r>
              <w:rPr>
                <w:rFonts w:hint="eastAsia"/>
                <w:lang w:eastAsia="zh-CN"/>
              </w:rPr>
              <w:t>李雪</w:t>
            </w:r>
          </w:p>
        </w:tc>
        <w:tc>
          <w:tcPr>
            <w:tcW w:w="1276" w:type="dxa"/>
          </w:tcPr>
          <w:p/>
        </w:tc>
        <w:tc>
          <w:tcPr>
            <w:tcW w:w="3834" w:type="dxa"/>
          </w:tcPr>
          <w:p/>
        </w:tc>
        <w:tc>
          <w:tcPr>
            <w:tcW w:w="1603" w:type="dxa"/>
          </w:tcPr>
          <w:p>
            <w:pPr>
              <w:rPr>
                <w:rFonts w:hint="eastAsia" w:eastAsiaTheme="minorEastAsia"/>
                <w:lang w:eastAsia="zh-CN"/>
              </w:rPr>
            </w:pPr>
            <w:r>
              <w:rPr>
                <w:rFonts w:hint="eastAsia"/>
                <w:lang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hint="eastAsia" w:eastAsiaTheme="minorEastAsia"/>
                <w:lang w:val="en-US" w:eastAsia="zh-CN"/>
              </w:rPr>
            </w:pPr>
            <w:r>
              <w:rPr>
                <w:rFonts w:hint="eastAsia"/>
                <w:lang w:val="en-US" w:eastAsia="zh-CN"/>
              </w:rPr>
              <w:t>1</w:t>
            </w:r>
          </w:p>
        </w:tc>
        <w:tc>
          <w:tcPr>
            <w:tcW w:w="1134" w:type="dxa"/>
          </w:tcPr>
          <w:p>
            <w:pPr>
              <w:rPr>
                <w:rFonts w:hint="eastAsia"/>
                <w:lang w:eastAsia="zh-CN"/>
              </w:rPr>
            </w:pPr>
            <w:r>
              <w:rPr>
                <w:rFonts w:hint="eastAsia"/>
                <w:lang w:eastAsia="zh-CN"/>
              </w:rPr>
              <w:t>骆静静</w:t>
            </w:r>
          </w:p>
        </w:tc>
        <w:tc>
          <w:tcPr>
            <w:tcW w:w="1276" w:type="dxa"/>
          </w:tcPr>
          <w:p>
            <w:pPr>
              <w:rPr>
                <w:rFonts w:hint="eastAsia" w:eastAsiaTheme="minorEastAsia"/>
                <w:lang w:val="en-US" w:eastAsia="zh-CN"/>
              </w:rPr>
            </w:pPr>
            <w:r>
              <w:rPr>
                <w:rFonts w:hint="eastAsia"/>
                <w:lang w:val="en-US" w:eastAsia="zh-CN"/>
              </w:rPr>
              <w:t>12.28</w:t>
            </w:r>
          </w:p>
        </w:tc>
        <w:tc>
          <w:tcPr>
            <w:tcW w:w="3834" w:type="dxa"/>
          </w:tcPr>
          <w:p>
            <w:pPr>
              <w:rPr>
                <w:rFonts w:hint="eastAsia" w:eastAsiaTheme="minorEastAsia"/>
                <w:lang w:eastAsia="zh-CN"/>
              </w:rPr>
            </w:pPr>
            <w:r>
              <w:rPr>
                <w:rFonts w:hint="eastAsia"/>
                <w:lang w:eastAsia="zh-CN"/>
              </w:rPr>
              <w:t>细节完善</w:t>
            </w:r>
          </w:p>
        </w:tc>
        <w:tc>
          <w:tcPr>
            <w:tcW w:w="1603" w:type="dxa"/>
          </w:tcPr>
          <w:p/>
        </w:tc>
      </w:tr>
    </w:tbl>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63B9A"/>
    <w:multiLevelType w:val="multilevel"/>
    <w:tmpl w:val="0DF63B9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1C2683"/>
    <w:multiLevelType w:val="multilevel"/>
    <w:tmpl w:val="1F1C2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97A7259"/>
    <w:multiLevelType w:val="multilevel"/>
    <w:tmpl w:val="297A725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80148AC"/>
    <w:multiLevelType w:val="multilevel"/>
    <w:tmpl w:val="38014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F43B1F"/>
    <w:multiLevelType w:val="multilevel"/>
    <w:tmpl w:val="46F43B1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631E5F"/>
    <w:multiLevelType w:val="singleLevel"/>
    <w:tmpl w:val="58631E5F"/>
    <w:lvl w:ilvl="0" w:tentative="0">
      <w:start w:val="1"/>
      <w:numFmt w:val="decimal"/>
      <w:suff w:val="nothing"/>
      <w:lvlText w:val="（%1）"/>
      <w:lvlJc w:val="left"/>
    </w:lvl>
  </w:abstractNum>
  <w:abstractNum w:abstractNumId="7">
    <w:nsid w:val="680B2D46"/>
    <w:multiLevelType w:val="multilevel"/>
    <w:tmpl w:val="680B2D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0B6469F"/>
    <w:multiLevelType w:val="multilevel"/>
    <w:tmpl w:val="70B646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5"/>
  </w:num>
  <w:num w:numId="4">
    <w:abstractNumId w:val="8"/>
  </w:num>
  <w:num w:numId="5">
    <w:abstractNumId w:val="0"/>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28"/>
    <w:rsid w:val="00060BD6"/>
    <w:rsid w:val="001023FF"/>
    <w:rsid w:val="00192E83"/>
    <w:rsid w:val="001B35AE"/>
    <w:rsid w:val="00424DA6"/>
    <w:rsid w:val="004B23AA"/>
    <w:rsid w:val="00514C03"/>
    <w:rsid w:val="00551D86"/>
    <w:rsid w:val="00636F2A"/>
    <w:rsid w:val="0069395E"/>
    <w:rsid w:val="006E168C"/>
    <w:rsid w:val="009075D1"/>
    <w:rsid w:val="009A31DC"/>
    <w:rsid w:val="00A64B28"/>
    <w:rsid w:val="00B81EA4"/>
    <w:rsid w:val="00CA7511"/>
    <w:rsid w:val="00CF15C3"/>
    <w:rsid w:val="00DC45E7"/>
    <w:rsid w:val="00DE2BC6"/>
    <w:rsid w:val="00E53124"/>
    <w:rsid w:val="00E6157F"/>
    <w:rsid w:val="00E63D18"/>
    <w:rsid w:val="00EB0D47"/>
    <w:rsid w:val="1EEB6035"/>
    <w:rsid w:val="2A950569"/>
    <w:rsid w:val="490A34A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qFormat/>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21"/>
    <w:unhideWhenUsed/>
    <w:uiPriority w:val="99"/>
    <w:pPr>
      <w:tabs>
        <w:tab w:val="center" w:pos="4153"/>
        <w:tab w:val="right" w:pos="8306"/>
      </w:tabs>
      <w:snapToGrid w:val="0"/>
      <w:jc w:val="left"/>
    </w:pPr>
    <w:rPr>
      <w:sz w:val="18"/>
      <w:szCs w:val="18"/>
    </w:rPr>
  </w:style>
  <w:style w:type="paragraph" w:styleId="13">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6"/>
    <w:link w:val="13"/>
    <w:uiPriority w:val="99"/>
    <w:rPr>
      <w:sz w:val="18"/>
      <w:szCs w:val="18"/>
    </w:rPr>
  </w:style>
  <w:style w:type="character" w:customStyle="1" w:styleId="21">
    <w:name w:val="页脚 Char"/>
    <w:basedOn w:val="16"/>
    <w:link w:val="12"/>
    <w:uiPriority w:val="99"/>
    <w:rPr>
      <w:sz w:val="18"/>
      <w:szCs w:val="18"/>
    </w:rPr>
  </w:style>
  <w:style w:type="character" w:customStyle="1" w:styleId="22">
    <w:name w:val="标题 1 Char"/>
    <w:basedOn w:val="16"/>
    <w:link w:val="2"/>
    <w:uiPriority w:val="9"/>
    <w:rPr>
      <w:b/>
      <w:bCs/>
      <w:kern w:val="44"/>
      <w:sz w:val="44"/>
      <w:szCs w:val="44"/>
    </w:rPr>
  </w:style>
  <w:style w:type="character" w:customStyle="1" w:styleId="23">
    <w:name w:val="标题 2 Char"/>
    <w:basedOn w:val="16"/>
    <w:link w:val="3"/>
    <w:uiPriority w:val="9"/>
    <w:rPr>
      <w:rFonts w:asciiTheme="majorHAnsi" w:hAnsiTheme="majorHAnsi" w:eastAsiaTheme="majorEastAsia" w:cstheme="majorBidi"/>
      <w:b/>
      <w:bCs/>
      <w:sz w:val="32"/>
      <w:szCs w:val="32"/>
    </w:rPr>
  </w:style>
  <w:style w:type="character" w:customStyle="1" w:styleId="24">
    <w:name w:val="标题 3 Char"/>
    <w:basedOn w:val="16"/>
    <w:link w:val="4"/>
    <w:uiPriority w:val="9"/>
    <w:rPr>
      <w:b/>
      <w:bCs/>
      <w:sz w:val="32"/>
      <w:szCs w:val="32"/>
    </w:rPr>
  </w:style>
  <w:style w:type="character" w:customStyle="1" w:styleId="25">
    <w:name w:val="标题 4 Char"/>
    <w:basedOn w:val="16"/>
    <w:link w:val="5"/>
    <w:semiHidden/>
    <w:uiPriority w:val="9"/>
    <w:rPr>
      <w:rFonts w:asciiTheme="majorHAnsi" w:hAnsiTheme="majorHAnsi" w:eastAsiaTheme="majorEastAsia" w:cstheme="majorBidi"/>
      <w:b/>
      <w:bCs/>
      <w:sz w:val="28"/>
      <w:szCs w:val="28"/>
    </w:rPr>
  </w:style>
  <w:style w:type="character" w:customStyle="1" w:styleId="26">
    <w:name w:val="标题 5 Char"/>
    <w:basedOn w:val="16"/>
    <w:link w:val="6"/>
    <w:semiHidden/>
    <w:uiPriority w:val="9"/>
    <w:rPr>
      <w:b/>
      <w:bCs/>
      <w:sz w:val="28"/>
      <w:szCs w:val="28"/>
    </w:rPr>
  </w:style>
  <w:style w:type="character" w:customStyle="1" w:styleId="27">
    <w:name w:val="标题 6 Char"/>
    <w:basedOn w:val="16"/>
    <w:link w:val="7"/>
    <w:semiHidden/>
    <w:uiPriority w:val="9"/>
    <w:rPr>
      <w:rFonts w:asciiTheme="majorHAnsi" w:hAnsiTheme="majorHAnsi" w:eastAsiaTheme="majorEastAsia" w:cstheme="majorBidi"/>
      <w:b/>
      <w:bCs/>
      <w:sz w:val="24"/>
      <w:szCs w:val="24"/>
    </w:rPr>
  </w:style>
  <w:style w:type="character" w:customStyle="1" w:styleId="28">
    <w:name w:val="标题 7 Char"/>
    <w:basedOn w:val="16"/>
    <w:link w:val="8"/>
    <w:semiHidden/>
    <w:uiPriority w:val="9"/>
    <w:rPr>
      <w:b/>
      <w:bCs/>
      <w:sz w:val="24"/>
      <w:szCs w:val="24"/>
    </w:rPr>
  </w:style>
  <w:style w:type="character" w:customStyle="1" w:styleId="29">
    <w:name w:val="标题 8 Char"/>
    <w:basedOn w:val="16"/>
    <w:link w:val="9"/>
    <w:semiHidden/>
    <w:uiPriority w:val="9"/>
    <w:rPr>
      <w:rFonts w:asciiTheme="majorHAnsi" w:hAnsiTheme="majorHAnsi" w:eastAsiaTheme="majorEastAsia" w:cstheme="majorBidi"/>
      <w:sz w:val="24"/>
      <w:szCs w:val="24"/>
    </w:rPr>
  </w:style>
  <w:style w:type="character" w:customStyle="1" w:styleId="30">
    <w:name w:val="标题 9 Char"/>
    <w:basedOn w:val="16"/>
    <w:link w:val="10"/>
    <w:semiHidden/>
    <w:uiPriority w:val="9"/>
    <w:rPr>
      <w:rFonts w:asciiTheme="majorHAnsi" w:hAnsiTheme="majorHAnsi" w:eastAsiaTheme="majorEastAsia" w:cstheme="majorBidi"/>
      <w:szCs w:val="21"/>
    </w:rPr>
  </w:style>
  <w:style w:type="paragraph" w:customStyle="1"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949</Words>
  <Characters>5414</Characters>
  <Lines>45</Lines>
  <Paragraphs>12</Paragraphs>
  <TotalTime>0</TotalTime>
  <ScaleCrop>false</ScaleCrop>
  <LinksUpToDate>false</LinksUpToDate>
  <CharactersWithSpaces>6351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2016-11-14T06:28:00Z</dcterms:created>
  <dc:creator>李雪</dc:creator>
  <cp:lastModifiedBy>ljj</cp:lastModifiedBy>
  <dcterms:modified xsi:type="dcterms:W3CDTF">2016-12-28T02:51:35Z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