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  <Override PartName="/word/media/rId47.png" ContentType="image/png"/>
  <Override PartName="/word/media/rId12.png" ContentType="image/png"/>
  <Override PartName="/word/media/rId19.png" ContentType="image/png"/>
  <Override PartName="/word/media/rId22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2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Innehåll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6f712b0fec16aeb876f3dc4d41bd1098792b42b"/>
    <w:p>
      <w:pPr>
        <w:pStyle w:val="Heading1"/>
      </w:pPr>
      <w:r>
        <w:t xml:space="preserve">PM – Linjeförslag för Mariehamns stadstrafik</w:t>
      </w:r>
    </w:p>
    <w:p>
      <w:pPr>
        <w:pStyle w:val="FirstParagraph"/>
      </w:pPr>
      <w:r>
        <w:rPr>
          <w:b/>
          <w:bCs/>
        </w:rPr>
        <w:t xml:space="preserve">Uppdrag:</w:t>
      </w:r>
      <w:r>
        <w:t xml:space="preserve"> </w:t>
      </w:r>
      <w:r>
        <w:t xml:space="preserve">Linjenätsutredning för busslinjerna i Mariehamn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2026-10-14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Arbetsmaterial, Fas B (delleverans). Underlag till PM:ets kapitel 4 och 5.</w:t>
      </w:r>
    </w:p>
    <w:bookmarkStart w:id="9" w:name="sammanfattning"/>
    <w:p>
      <w:pPr>
        <w:pStyle w:val="Heading2"/>
      </w:pPr>
      <w:r>
        <w:t xml:space="preserve">Sammanfattning</w:t>
      </w:r>
    </w:p>
    <w:p>
      <w:pPr>
        <w:pStyle w:val="FirstParagraph"/>
      </w:pPr>
      <w:r>
        <w:t xml:space="preserve">PM:et redovisar fyra linjeförslag som beställaren valde ut efter granskningen av Fas 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1a:</w:t>
      </w:r>
      <w:r>
        <w:t xml:space="preserve"> </w:t>
      </w:r>
      <w:r>
        <w:t xml:space="preserve">linje V till en ny hållplats i Möckelö Strand via dagens gator;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1b:</w:t>
      </w:r>
      <w:r>
        <w:t xml:space="preserve"> </w:t>
      </w:r>
      <w:r>
        <w:t xml:space="preserve">samma förslag via en förlängd Norrgårdsvägen;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2:</w:t>
      </w:r>
      <w:r>
        <w:t xml:space="preserve"> </w:t>
      </w:r>
      <w:r>
        <w:t xml:space="preserve">en ny hållplats N2 på linje Ö;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3:</w:t>
      </w:r>
      <w:r>
        <w:t xml:space="preserve"> </w:t>
      </w:r>
      <w:r>
        <w:t xml:space="preserve">linje N via Bo-Bil i stället för Vikingagränd.</w:t>
      </w:r>
    </w:p>
    <w:p>
      <w:pPr>
        <w:pStyle w:val="FirstParagraph"/>
      </w:pPr>
      <w:r>
        <w:t xml:space="preserve">Varje förslag har prövats mot ramen för uppdraget: inga fler bussar och samma omloppstid som i dag.</w:t>
      </w:r>
      <w:r>
        <w:t xml:space="preserve"> </w:t>
      </w:r>
      <w:r>
        <w:t xml:space="preserve">Omloppen följer förarnas norm att byta linje i centrum, Syd ↔ Norr (S ↔ N) och Öst ↔ Väst (Ö ↔ V). Förslagen</w:t>
      </w:r>
      <w:r>
        <w:t xml:space="preserve"> </w:t>
      </w:r>
      <w:r>
        <w:t xml:space="preserve">har också sammanställts i två paket: paket A med 1b, 2 och 3, och paket B med 1a, 2 och 3.</w:t>
      </w:r>
    </w:p>
    <w:p>
      <w:pPr>
        <w:pStyle w:val="BodyText"/>
      </w:pPr>
      <w:r>
        <w:t xml:space="preserve">Stadstrafiken körs i dag med fem bussar. Två bussar växlar mellan S och N, två mellan V och Ö, och en kör</w:t>
      </w:r>
      <w:r>
        <w:t xml:space="preserve"> </w:t>
      </w:r>
      <w:r>
        <w:t xml:space="preserve">linje J. Marginalerna är små: bussen har 3 minuter vid bytet V → Ö och 7 minuter vid bytet Ö → 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1a (dagens gator):</w:t>
      </w:r>
      <w:r>
        <w:t xml:space="preserve"> </w:t>
      </w:r>
      <w:r>
        <w:t xml:space="preserve">omvägen tar 6,5 minuter per tur. Det ryms inte i omloppen. Alla turer kräver en</w:t>
      </w:r>
      <w:r>
        <w:t xml:space="preserve"> </w:t>
      </w:r>
      <w:r>
        <w:t xml:space="preserve">sjätte buss, och driftkostnaden ökar med cirka</w:t>
      </w:r>
      <w:r>
        <w:t xml:space="preserve"> </w:t>
      </w:r>
      <w:r>
        <w:rPr>
          <w:b/>
          <w:bCs/>
        </w:rPr>
        <w:t xml:space="preserve">216 000 euro per år</w:t>
      </w:r>
      <w:r>
        <w:t xml:space="preserve"> </w:t>
      </w:r>
      <w:r>
        <w:t xml:space="preserve">(176 000–259 000). Utan extra buss</w:t>
      </w:r>
      <w:r>
        <w:t xml:space="preserve"> </w:t>
      </w:r>
      <w:r>
        <w:t xml:space="preserve">ryms bara 8 av 20 turer, och de går på oregelbundna tider.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1b (förlängd Norrgårdsvägen):</w:t>
      </w:r>
      <w:r>
        <w:t xml:space="preserve"> </w:t>
      </w:r>
      <w:r>
        <w:t xml:space="preserve">omvägen tar 2,5 minuter per tur. Förslaget ryms med alla 20 turer.</w:t>
      </w:r>
      <w:r>
        <w:t xml:space="preserve"> </w:t>
      </w:r>
      <w:r>
        <w:t xml:space="preserve">Bytet V → Ö blir 0,5 minut, och regleringen tas vid bytet Ö → V. Kring Ö:s skolturer blir regleringen då</w:t>
      </w:r>
      <w:r>
        <w:t xml:space="preserve"> </w:t>
      </w:r>
      <w:r>
        <w:t xml:space="preserve">kortare än 3 minuter per varv. En robust variant trafikerar Möckelö Strand med 15 av 20 turer.</w:t>
      </w:r>
      <w:r>
        <w:t xml:space="preserve"> </w:t>
      </w:r>
      <w:r>
        <w:t xml:space="preserve">Driftkostnaden ökar med cirka 4 600 euro per år, enbart genom fler kilometer.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 (N2 på linje Ö):</w:t>
      </w:r>
      <w:r>
        <w:t xml:space="preserve"> </w:t>
      </w:r>
      <w:r>
        <w:t xml:space="preserve">hållplatsen ryms med alla 20 turer och ger 55 invånare en hållplats inom 400 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(linje N via Bo-Bil):</w:t>
      </w:r>
      <w:r>
        <w:t xml:space="preserve"> </w:t>
      </w:r>
      <w:r>
        <w:t xml:space="preserve">förslaget är i praktiken körtidsneutralt. Vägen blir kortare, men Bo-Bil blir</w:t>
      </w:r>
      <w:r>
        <w:t xml:space="preserve"> </w:t>
      </w:r>
      <w:r>
        <w:t xml:space="preserve">ett nytt verkligt uppehåll, och förslaget ryms. Cirka 45 invånare får minst 30 avgångar per vardag, medan</w:t>
      </w:r>
      <w:r>
        <w:t xml:space="preserve"> </w:t>
      </w:r>
      <w:r>
        <w:t xml:space="preserve">23 invånare vid Vikingagränd förlorar hållplatsen inom 400 m.</w:t>
      </w:r>
    </w:p>
    <w:p>
      <w:pPr>
        <w:pStyle w:val="FirstParagraph"/>
      </w:pPr>
      <w:r>
        <w:rPr>
          <w:b/>
          <w:bCs/>
        </w:rPr>
        <w:t xml:space="preserve">Paket A</w:t>
      </w:r>
      <w:r>
        <w:t xml:space="preserve"> </w:t>
      </w:r>
      <w:r>
        <w:t xml:space="preserve">ger 278 invånare i Mariehamn bättre tillgänglighet och 24 sämre, med samma fem bussar och en</w:t>
      </w:r>
      <w:r>
        <w:t xml:space="preserve"> </w:t>
      </w:r>
      <w:r>
        <w:t xml:space="preserve">driftkostnad som är praktiskt taget oförändrad (+2 300 euro per år). Andelen invånare med hållplats inom</w:t>
      </w:r>
      <w:r>
        <w:t xml:space="preserve"> </w:t>
      </w:r>
      <w:r>
        <w:t xml:space="preserve">400 m ökar från 83,6 % till 85,0 %. Paket B ger samma täckning men kräver en sjätte buss.</w:t>
      </w:r>
    </w:p>
    <w:p>
      <w:pPr>
        <w:pStyle w:val="BodyText"/>
      </w:pPr>
      <w:r>
        <w:t xml:space="preserve">Förlängningen av Norrgårdsvägen är därför avgörande för Möckelö Strand. Ur busstrafikens perspektiv</w:t>
      </w:r>
      <w:r>
        <w:t xml:space="preserve"> </w:t>
      </w:r>
      <w:r>
        <w:t xml:space="preserve">motsvarar den sparade merkostnaden för 1a ett nuvärde på 2,4–3,6 miljoner euro över 20 år.</w:t>
      </w:r>
      <w:r>
        <w:t xml:space="preserve"> </w:t>
      </w:r>
      <w:r>
        <w:rPr>
          <w:b/>
          <w:bCs/>
        </w:rPr>
        <w:t xml:space="preserve">Paket A</w:t>
      </w:r>
      <w:r>
        <w:rPr>
          <w:b/>
          <w:bCs/>
        </w:rPr>
        <w:t xml:space="preserve"> </w:t>
      </w:r>
      <w:r>
        <w:rPr>
          <w:b/>
          <w:bCs/>
        </w:rPr>
        <w:t xml:space="preserve">rekommenderas för fortsatt utformning</w:t>
      </w:r>
      <w:r>
        <w:t xml:space="preserve">, under förutsättning att vägen byggs. Börja med den robusta</w:t>
      </w:r>
      <w:r>
        <w:t xml:space="preserve"> </w:t>
      </w:r>
      <w:r>
        <w:t xml:space="preserve">varianten tills körtiderna kring Ö:s skolturer har stämts av.</w:t>
      </w:r>
    </w:p>
    <w:bookmarkEnd w:id="9"/>
    <w:bookmarkStart w:id="10" w:name="bakgrund-och-uppdrag"/>
    <w:p>
      <w:pPr>
        <w:pStyle w:val="Heading2"/>
      </w:pPr>
      <w:r>
        <w:t xml:space="preserve">1 Bakgrund och uppdrag</w:t>
      </w:r>
    </w:p>
    <w:p>
      <w:pPr>
        <w:pStyle w:val="FirstParagraph"/>
      </w:pPr>
      <w:r>
        <w:t xml:space="preserve">I Fas A granskades och korrigerades OD-matrisen, och täckningsgraden analyserades med hänsyn till</w:t>
      </w:r>
      <w:r>
        <w:t xml:space="preserve"> </w:t>
      </w:r>
      <w:r>
        <w:t xml:space="preserve">turtätheten. Där identifierades också nya hållplatslägen och områden som bara kan nås med ändrad</w:t>
      </w:r>
      <w:r>
        <w:t xml:space="preserve"> </w:t>
      </w:r>
      <w:r>
        <w:t xml:space="preserve">linjesträckning. Efter granskningen den 14 oktober 2026 bad beställaren om en utredning av de enskilda</w:t>
      </w:r>
      <w:r>
        <w:t xml:space="preserve"> </w:t>
      </w:r>
      <w:r>
        <w:t xml:space="preserve">effekterna av fyra förslag: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Möckelö Strand.</w:t>
      </w:r>
      <w:r>
        <w:t xml:space="preserve"> </w:t>
      </w:r>
      <w:r>
        <w:t xml:space="preserve">Linje V till en ny hållplats i Möckelö Strand. Restiden till hållplatsen är 3 minuter</w:t>
      </w:r>
      <w:r>
        <w:t xml:space="preserve"> </w:t>
      </w:r>
      <w:r>
        <w:t xml:space="preserve">via dagens gator (1a) och 1 minut om Norrgårdsvägen förlängs till Hamnskärsvägen (1b).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N2.</w:t>
      </w:r>
      <w:r>
        <w:t xml:space="preserve"> </w:t>
      </w:r>
      <w:r>
        <w:t xml:space="preserve">En ny hållplats N2 på linje Ö mellan Österkullagatan och Kalmarnäs vändplan.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Bo-Bil.</w:t>
      </w:r>
      <w:r>
        <w:t xml:space="preserve"> </w:t>
      </w:r>
      <w:r>
        <w:t xml:space="preserve">Linje N stannar vid Bo-Bil i stället för vid Vikingagränd, så att bussen inte behöver vänta vid</w:t>
      </w:r>
      <w:r>
        <w:t xml:space="preserve"> </w:t>
      </w:r>
      <w:r>
        <w:t xml:space="preserve">Nya Godbyvägen för att komma till Maxinge.</w:t>
      </w:r>
    </w:p>
    <w:p>
      <w:pPr>
        <w:pStyle w:val="FirstParagraph"/>
      </w:pPr>
      <w:r>
        <w:t xml:space="preserve">Dessutom skulle möjligheten att slå ihop linjer prövas för 1b. För 1a skulle en överslagskalkyl göras, och</w:t>
      </w:r>
      <w:r>
        <w:t xml:space="preserve"> </w:t>
      </w:r>
      <w:r>
        <w:t xml:space="preserve">systemeffekterna skulle redovisas för hela nätet.</w:t>
      </w:r>
    </w:p>
    <w:bookmarkEnd w:id="10"/>
    <w:bookmarkStart w:id="17" w:name="förutsättningar"/>
    <w:p>
      <w:pPr>
        <w:pStyle w:val="Heading2"/>
      </w:pPr>
      <w:r>
        <w:t xml:space="preserve">2 Förutsättningar</w:t>
      </w:r>
    </w:p>
    <w:bookmarkStart w:id="11" w:name="ramen-inga-fler-bussar"/>
    <w:p>
      <w:pPr>
        <w:pStyle w:val="Heading3"/>
      </w:pPr>
      <w:r>
        <w:t xml:space="preserve">2.1 Ramen – inga fler bussar</w:t>
      </w:r>
    </w:p>
    <w:p>
      <w:pPr>
        <w:pStyle w:val="FirstParagraph"/>
      </w:pPr>
      <w:r>
        <w:t xml:space="preserve">Förslagen får inte kräva fler bussar. Linjenätet ska rymmas inom dagens omloppsplaner, med samma antal</w:t>
      </w:r>
      <w:r>
        <w:t xml:space="preserve"> </w:t>
      </w:r>
      <w:r>
        <w:t xml:space="preserve">fordon och samma omloppstid. Varje förslag har verifierats mot detta:</w:t>
      </w:r>
    </w:p>
    <w:p>
      <w:pPr>
        <w:pStyle w:val="Compact"/>
        <w:numPr>
          <w:ilvl w:val="0"/>
          <w:numId w:val="1004"/>
        </w:numPr>
      </w:pPr>
      <w:r>
        <w:t xml:space="preserve">förslagets körtidsförändring läggs på berörda turer;</w:t>
      </w:r>
    </w:p>
    <w:p>
      <w:pPr>
        <w:pStyle w:val="Compact"/>
        <w:numPr>
          <w:ilvl w:val="0"/>
          <w:numId w:val="1004"/>
        </w:numPr>
      </w:pPr>
      <w:r>
        <w:t xml:space="preserve">avgångstiderna från centrum ligger fast, så att pulsen och bytena behålls;</w:t>
      </w:r>
    </w:p>
    <w:p>
      <w:pPr>
        <w:pStyle w:val="Compact"/>
        <w:numPr>
          <w:ilvl w:val="0"/>
          <w:numId w:val="1004"/>
        </w:numPr>
      </w:pPr>
      <w:r>
        <w:t xml:space="preserve">omloppen byggs om med minsta möjliga antal fordon och enligt förarnas norm för linjebyten;</w:t>
      </w:r>
    </w:p>
    <w:p>
      <w:pPr>
        <w:pStyle w:val="Compact"/>
        <w:numPr>
          <w:ilvl w:val="0"/>
          <w:numId w:val="1004"/>
        </w:numPr>
      </w:pPr>
      <w:r>
        <w:t xml:space="preserve">förslaget ryms om antalet bussar inte ökar och omloppstiden ökar med högst 10 minuter per vardag;</w:t>
      </w:r>
    </w:p>
    <w:p>
      <w:pPr>
        <w:pStyle w:val="Compact"/>
        <w:numPr>
          <w:ilvl w:val="0"/>
          <w:numId w:val="1004"/>
        </w:numPr>
      </w:pPr>
      <w:r>
        <w:t xml:space="preserve">förslaget är robust om det inte ger fler varv med mindre än 3 minuters reglering än i dag. Ett varv är</w:t>
      </w:r>
      <w:r>
        <w:t xml:space="preserve"> </w:t>
      </w:r>
      <w:r>
        <w:t xml:space="preserve">två på varandra följande byten.</w:t>
      </w:r>
    </w:p>
    <w:bookmarkEnd w:id="11"/>
    <w:bookmarkStart w:id="15" w:name="dagens-omlopp"/>
    <w:p>
      <w:pPr>
        <w:pStyle w:val="Heading3"/>
      </w:pPr>
      <w:r>
        <w:t xml:space="preserve">2.2 Dagens omlopp</w:t>
      </w:r>
    </w:p>
    <w:p>
      <w:pPr>
        <w:pStyle w:val="FirstParagraph"/>
      </w:pPr>
      <w:r>
        <w:t xml:space="preserve">GTFS-underlaget saknar omloppsuppgifter. Omloppen har därför härletts ur tidtabellen för en typisk</w:t>
      </w:r>
      <w:r>
        <w:t xml:space="preserve"> </w:t>
      </w:r>
      <w:r>
        <w:t xml:space="preserve">vardag, tisdag 2026-09-01, med förarnas norm för linjebyten (figur 1):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Trafik:</w:t>
      </w:r>
      <w:r>
        <w:t xml:space="preserve"> </w:t>
      </w:r>
      <w:r>
        <w:t xml:space="preserve">fem bussar kör 93 turer. Körtiden är 42,5 timmar och omloppstiden 61,4 timmar per vardag.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Puls:</w:t>
      </w:r>
      <w:r>
        <w:t xml:space="preserve"> </w:t>
      </w:r>
      <w:r>
        <w:t xml:space="preserve">linjerna N, S, V och Ö avgår från Centrum, Nygatan i en gemensam puls (:20 och :50) med 30</w:t>
      </w:r>
      <w:r>
        <w:t xml:space="preserve"> </w:t>
      </w:r>
      <w:r>
        <w:t xml:space="preserve">minuters intervall i rusningstid. Linje J går ungefär en gång i timmen.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Linjebyten:</w:t>
      </w:r>
      <w:r>
        <w:t xml:space="preserve"> </w:t>
      </w:r>
      <w:r>
        <w:t xml:space="preserve">bussarna byter S → N, N → S, V → Ö och Ö → V. Ingen buss fortsätter på samma linje,</w:t>
      </w:r>
      <w:r>
        <w:t xml:space="preserve"> </w:t>
      </w:r>
      <w:r>
        <w:t xml:space="preserve">utom J.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Bytestider i centrum:</w:t>
      </w:r>
      <w:r>
        <w:t xml:space="preserve"> </w:t>
      </w:r>
      <w:r>
        <w:t xml:space="preserve">V → Ö 3 minuter, Ö → V 7 minuter, S → N 7 minuter och N → S 4 minuter.</w:t>
      </w:r>
      <w:r>
        <w:t xml:space="preserve"> </w:t>
      </w:r>
      <w:r>
        <w:t xml:space="preserve">Efter Ö:s skolturer är bytestiden 1–2 minuter.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Marginaler:</w:t>
      </w:r>
      <w:r>
        <w:t xml:space="preserve"> </w:t>
      </w:r>
      <w:r>
        <w:t xml:space="preserve">med krav på 2 minuters lägsta vändtid i stället för dagens 1 minut skulle det behövas en</w:t>
      </w:r>
      <w:r>
        <w:t xml:space="preserve"> </w:t>
      </w:r>
      <w:r>
        <w:t xml:space="preserve">sjätte buss. I dag finns ett varv med mindre än 3 minuters reglering (linje J 13:17–15:20).</w:t>
      </w:r>
    </w:p>
    <w:p>
      <w:pPr>
        <w:pStyle w:val="CaptionedFigure"/>
      </w:pPr>
      <w:r>
        <w:drawing>
          <wp:inline>
            <wp:extent cx="5334000" cy="2485011"/>
            <wp:effectExtent b="0" l="0" r="0" t="0"/>
            <wp:docPr descr="Härledd omloppsplan i dag" title="" id="13" name="Picture"/>
            <a:graphic>
              <a:graphicData uri="http://schemas.openxmlformats.org/drawingml/2006/picture">
                <pic:pic>
                  <pic:nvPicPr>
                    <pic:cNvPr descr="../output/kartor/b4_1_omlopp_ida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Härledd omloppsplan i dag</w:t>
      </w:r>
    </w:p>
    <w:p>
      <w:pPr>
        <w:pStyle w:val="BodyText"/>
      </w:pPr>
      <w:r>
        <w:rPr>
          <w:i/>
          <w:iCs/>
        </w:rPr>
        <w:t xml:space="preserve">Figur 1. Härledd omloppsplan för en typisk vardag. Varje rad är en buss och varje stapel en tur.</w:t>
      </w:r>
    </w:p>
    <w:bookmarkEnd w:id="15"/>
    <w:bookmarkStart w:id="16" w:name="data-och-metod-i-korthet"/>
    <w:p>
      <w:pPr>
        <w:pStyle w:val="Heading3"/>
      </w:pPr>
      <w:r>
        <w:t xml:space="preserve">2.3 Data och metod i korthet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Täckning:</w:t>
      </w:r>
      <w:r>
        <w:t xml:space="preserve"> </w:t>
      </w:r>
      <w:r>
        <w:t xml:space="preserve">befolkningen 2024 i 1 km-rutor har fördelats på 50 m-delpunkter på land. För varje delpunkt</w:t>
      </w:r>
      <w:r>
        <w:t xml:space="preserve"> </w:t>
      </w:r>
      <w:r>
        <w:t xml:space="preserve">har antalet avgångar per vardag inom 400 m räknats (kapitel 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Svag tillgänglighet:</w:t>
      </w:r>
      <w:r>
        <w:t xml:space="preserve"> </w:t>
      </w:r>
      <w:r>
        <w:t xml:space="preserve">hållplats inom 400 m men färre än 30 avgångar per vardag.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Resenärseffekter:</w:t>
      </w:r>
      <w:r>
        <w:t xml:space="preserve"> </w:t>
      </w:r>
      <w:r>
        <w:t xml:space="preserve">den korrigerade OD-matrisen från kapitel 1 har lagts ut på ett restidsnät byggt på</w:t>
      </w:r>
      <w:r>
        <w:t xml:space="preserve"> </w:t>
      </w:r>
      <w:r>
        <w:t xml:space="preserve">GTFS. Det tillkommande påstigandet har uppskattats med påstigande per invånare vid linjens</w:t>
      </w:r>
      <w:r>
        <w:t xml:space="preserve"> </w:t>
      </w:r>
      <w:r>
        <w:t xml:space="preserve">bostadshållplatser.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Sommardata:</w:t>
      </w:r>
      <w:r>
        <w:t xml:space="preserve"> </w:t>
      </w:r>
      <w:r>
        <w:t xml:space="preserve">påstigandet är mätt under sommaren och därför lågt i absoluta 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Körvägar:</w:t>
      </w:r>
      <w:r>
        <w:t xml:space="preserve"> </w:t>
      </w:r>
      <w:r>
        <w:t xml:space="preserve">analysen och kartorna är förberedda för linjernas vägdragning längs gatunätet (OSRM),</w:t>
      </w:r>
      <w:r>
        <w:t xml:space="preserve"> </w:t>
      </w:r>
      <w:r>
        <w:t xml:space="preserve">inklusive förslagens nya delsträckor. OSRM kunde inte nås från analysmiljön, så i den här versionen är</w:t>
      </w:r>
      <w:r>
        <w:t xml:space="preserve"> </w:t>
      </w:r>
      <w:r>
        <w:t xml:space="preserve">linjerna ritade som raka streck mellan hållplatserna.</w:t>
      </w:r>
    </w:p>
    <w:bookmarkEnd w:id="16"/>
    <w:bookmarkEnd w:id="17"/>
    <w:bookmarkStart w:id="40" w:name="förslagen"/>
    <w:p>
      <w:pPr>
        <w:pStyle w:val="Heading2"/>
      </w:pPr>
      <w:r>
        <w:t xml:space="preserve">3 Förslagen</w:t>
      </w:r>
    </w:p>
    <w:p>
      <w:pPr>
        <w:pStyle w:val="FirstParagraph"/>
      </w:pPr>
      <w:r>
        <w:rPr>
          <w:i/>
          <w:iCs/>
        </w:rPr>
        <w:t xml:space="preserve">Tabell 1. Förslagen var för sig – verifiering mot dagens omlopp och effekter.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Förslag</w:t>
            </w:r>
          </w:p>
        </w:tc>
        <w:tc>
          <w:tcPr/>
          <w:p>
            <w:pPr>
              <w:pStyle w:val="Compact"/>
            </w:pPr>
            <w:r>
              <w:t xml:space="preserve">Körtid per tur</w:t>
            </w:r>
          </w:p>
        </w:tc>
        <w:tc>
          <w:tcPr/>
          <w:p>
            <w:pPr>
              <w:pStyle w:val="Compact"/>
            </w:pPr>
            <w:r>
              <w:t xml:space="preserve">Ryms i dagens omlopp (5 bussar)</w:t>
            </w:r>
          </w:p>
        </w:tc>
        <w:tc>
          <w:tcPr/>
          <w:p>
            <w:pPr>
              <w:pStyle w:val="Compact"/>
            </w:pPr>
            <w:r>
              <w:t xml:space="preserve">Invånare med bättre / sämre tillgänglighet</w:t>
            </w:r>
          </w:p>
        </w:tc>
        <w:tc>
          <w:tcPr/>
          <w:p>
            <w:pPr>
              <w:pStyle w:val="Compact"/>
            </w:pPr>
            <w:r>
              <w:t xml:space="preserve">Driftkostnad per 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 Möckelö Strand, dagens gator</w:t>
            </w:r>
          </w:p>
        </w:tc>
        <w:tc>
          <w:tcPr/>
          <w:p>
            <w:pPr>
              <w:pStyle w:val="Compact"/>
            </w:pPr>
            <w:r>
              <w:t xml:space="preserve">+6,5 min</w:t>
            </w:r>
          </w:p>
        </w:tc>
        <w:tc>
          <w:tcPr/>
          <w:p>
            <w:pPr>
              <w:pStyle w:val="Compact"/>
            </w:pPr>
            <w:r>
              <w:t xml:space="preserve">Nej – alla turer kräver 6 bussar. 8 av 20 turer ryms.</w:t>
            </w:r>
          </w:p>
        </w:tc>
        <w:tc>
          <w:tcPr/>
          <w:p>
            <w:pPr>
              <w:pStyle w:val="Compact"/>
            </w:pPr>
            <w:r>
              <w:t xml:space="preserve">179 / 0</w:t>
            </w:r>
          </w:p>
        </w:tc>
        <w:tc>
          <w:tcPr/>
          <w:p>
            <w:pPr>
              <w:pStyle w:val="Compact"/>
            </w:pPr>
            <w:r>
              <w:t xml:space="preserve">+216 000 € (alla turer)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 Möckelö Strand, förlängd Norrgårdsvägen</w:t>
            </w:r>
          </w:p>
        </w:tc>
        <w:tc>
          <w:tcPr/>
          <w:p>
            <w:pPr>
              <w:pStyle w:val="Compact"/>
            </w:pPr>
            <w:r>
              <w:t xml:space="preserve">+2,5 min</w:t>
            </w:r>
          </w:p>
        </w:tc>
        <w:tc>
          <w:tcPr/>
          <w:p>
            <w:pPr>
              <w:pStyle w:val="Compact"/>
            </w:pPr>
            <w:r>
              <w:t xml:space="preserve">Ja, 20 av 20. Robust variant: 15 av 20.</w:t>
            </w:r>
          </w:p>
        </w:tc>
        <w:tc>
          <w:tcPr/>
          <w:p>
            <w:pPr>
              <w:pStyle w:val="Compact"/>
            </w:pPr>
            <w:r>
              <w:t xml:space="preserve">179 / 0</w:t>
            </w:r>
          </w:p>
        </w:tc>
        <w:tc>
          <w:tcPr/>
          <w:p>
            <w:pPr>
              <w:pStyle w:val="Compact"/>
            </w:pPr>
            <w:r>
              <w:t xml:space="preserve">+4 600 €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N2 på linje Ö</w:t>
            </w:r>
          </w:p>
        </w:tc>
        <w:tc>
          <w:tcPr/>
          <w:p>
            <w:pPr>
              <w:pStyle w:val="Compact"/>
            </w:pPr>
            <w:r>
              <w:t xml:space="preserve">+0,5 min</w:t>
            </w:r>
          </w:p>
        </w:tc>
        <w:tc>
          <w:tcPr/>
          <w:p>
            <w:pPr>
              <w:pStyle w:val="Compact"/>
            </w:pPr>
            <w:r>
              <w:t xml:space="preserve">Ja, 20 av 20</w:t>
            </w:r>
          </w:p>
        </w:tc>
        <w:tc>
          <w:tcPr/>
          <w:p>
            <w:pPr>
              <w:pStyle w:val="Compact"/>
            </w:pPr>
            <w:r>
              <w:t xml:space="preserve">55 / 0</w:t>
            </w:r>
          </w:p>
        </w:tc>
        <w:tc>
          <w:tcPr/>
          <w:p>
            <w:pPr>
              <w:pStyle w:val="Compact"/>
            </w:pPr>
            <w:r>
              <w:t xml:space="preserve">±0 €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Linje N via Bo-Bil</w:t>
            </w:r>
          </w:p>
        </w:tc>
        <w:tc>
          <w:tcPr/>
          <w:p>
            <w:pPr>
              <w:pStyle w:val="Compact"/>
            </w:pPr>
            <w:r>
              <w:t xml:space="preserve">+0,1 min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44 / 24</w:t>
            </w:r>
          </w:p>
        </w:tc>
        <w:tc>
          <w:tcPr/>
          <w:p>
            <w:pPr>
              <w:pStyle w:val="Compact"/>
            </w:pPr>
            <w:r>
              <w:t xml:space="preserve">−2 000 €</w:t>
            </w:r>
          </w:p>
        </w:tc>
      </w:tr>
    </w:tbl>
    <w:bookmarkStart w:id="18" w:name="Xa206753672cdeb0cacd935c1fd95e999b376cfb"/>
    <w:p>
      <w:pPr>
        <w:pStyle w:val="Heading3"/>
      </w:pPr>
      <w:r>
        <w:t xml:space="preserve">3.1 Förslag 1a – Möckelö Strand via dagens gator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Den nya hållplatsen placeras i det indikativa läget från kapitel 3, cirka 700 m söder om</w:t>
      </w:r>
      <w:r>
        <w:t xml:space="preserve"> </w:t>
      </w:r>
      <w:r>
        <w:t xml:space="preserve">dagens vändpunkt vid Möckelö Strand (figur 2). Bussen kör från vändpunkten till hållplatsen och samma väg</w:t>
      </w:r>
      <w:r>
        <w:t xml:space="preserve"> </w:t>
      </w:r>
      <w:r>
        <w:t xml:space="preserve">tillbaka. Tillägget blir 2 × 3 minuter plus 0,5 minuts uppehåll, dvs. 6,5 minuter per tur.</w:t>
      </w:r>
    </w:p>
    <w:p>
      <w:pPr>
        <w:pStyle w:val="BodyText"/>
      </w:pPr>
      <w:r>
        <w:rPr>
          <w:b/>
          <w:bCs/>
        </w:rPr>
        <w:t xml:space="preserve">Omlopp.</w:t>
      </w:r>
      <w:r>
        <w:t xml:space="preserve"> </w:t>
      </w:r>
      <w:r>
        <w:t xml:space="preserve">Tillägget är större än bytestiden V → Ö (3 minuter) och större än det utrymme som finns om all</w:t>
      </w:r>
      <w:r>
        <w:t xml:space="preserve"> </w:t>
      </w:r>
      <w:r>
        <w:t xml:space="preserve">reglering läggs vid bytet Ö → V (2,5 minuter). Med alla 20 turer krävs en sjätte buss, och omloppstiden</w:t>
      </w:r>
      <w:r>
        <w:t xml:space="preserve"> </w:t>
      </w:r>
      <w:r>
        <w:t xml:space="preserve">ökar med 11,6 timmar per vardag (figur 3). Utan extra buss ryms 8 av 20 turer, men de går på oregelbundna</w:t>
      </w:r>
      <w:r>
        <w:t xml:space="preserve"> </w:t>
      </w:r>
      <w:r>
        <w:t xml:space="preserve">tider: 07:20, 09:50, 10:20, 13:10, 13:40, 15:40, 16:40 och 17:40.</w:t>
      </w:r>
    </w:p>
    <w:p>
      <w:pPr>
        <w:pStyle w:val="BodyText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07"/>
        </w:numPr>
      </w:pPr>
      <w:r>
        <w:t xml:space="preserve">179 invånare får hållplats inom 400 m.</w:t>
      </w:r>
    </w:p>
    <w:p>
      <w:pPr>
        <w:pStyle w:val="Compact"/>
        <w:numPr>
          <w:ilvl w:val="0"/>
          <w:numId w:val="1007"/>
        </w:numPr>
      </w:pPr>
      <w:r>
        <w:t xml:space="preserve">Påstigandet uppskattas till 0,5–2 per vardag på sommarnivå.</w:t>
      </w:r>
    </w:p>
    <w:p>
      <w:pPr>
        <w:pStyle w:val="Compact"/>
        <w:numPr>
          <w:ilvl w:val="0"/>
          <w:numId w:val="1007"/>
        </w:numPr>
      </w:pPr>
      <w:r>
        <w:t xml:space="preserve">Genomresande på linje V får 6,5 minuter längre restid.</w:t>
      </w:r>
    </w:p>
    <w:p>
      <w:pPr>
        <w:pStyle w:val="FirstParagraph"/>
      </w:pPr>
      <w:r>
        <w:rPr>
          <w:b/>
          <w:bCs/>
        </w:rPr>
        <w:t xml:space="preserve">Bedömning.</w:t>
      </w:r>
      <w:r>
        <w:t xml:space="preserve"> </w:t>
      </w:r>
      <w:r>
        <w:t xml:space="preserve">Förslaget ryms inte i ramen. Kostnaderna redovisas i avsnitt 5.</w:t>
      </w:r>
    </w:p>
    <w:bookmarkEnd w:id="18"/>
    <w:bookmarkStart w:id="28" w:name="X0398db1c2b8b5bd4a5f2973578b4413afc2a6f6"/>
    <w:p>
      <w:pPr>
        <w:pStyle w:val="Heading3"/>
      </w:pPr>
      <w:r>
        <w:t xml:space="preserve">3.2 Förslag 1b – Möckelö Strand via förlängd Norrgårdsvägen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Norrgårdsvägen förlängs till Hamnskärsvägen, och restiden till den nya hållplatsen blir</w:t>
      </w:r>
      <w:r>
        <w:t xml:space="preserve"> </w:t>
      </w:r>
      <w:r>
        <w:t xml:space="preserve">1 minut. Tillägget blir 2 × 1 minut plus 0,5 minuts uppehåll, dvs. 2,5 minuter per tur.</w:t>
      </w:r>
    </w:p>
    <w:p>
      <w:pPr>
        <w:pStyle w:val="BodyText"/>
      </w:pPr>
      <w:r>
        <w:rPr>
          <w:b/>
          <w:bCs/>
        </w:rPr>
        <w:t xml:space="preserve">Sammanslagning – omloppsparet V ↔ Ö.</w:t>
      </w:r>
      <w:r>
        <w:t xml:space="preserve"> </w:t>
      </w:r>
      <w:r>
        <w:t xml:space="preserve">Bussen som kör linje V fortsätter redan i dag som linje Ö. Med 1b</w:t>
      </w:r>
      <w:r>
        <w:t xml:space="preserve"> </w:t>
      </w:r>
      <w:r>
        <w:t xml:space="preserve">läggs regleringen vid bytet Ö → V i stället för vid båda bytena. Varvet ser då ut så här (figur 4):</w:t>
      </w:r>
    </w:p>
    <w:p>
      <w:pPr>
        <w:pStyle w:val="Compact"/>
        <w:numPr>
          <w:ilvl w:val="0"/>
          <w:numId w:val="1008"/>
        </w:numPr>
      </w:pPr>
      <w:r>
        <w:t xml:space="preserve">Bussen avgår :20 som linje V och kör via Möckelö Strand på 29,5 minuter.</w:t>
      </w:r>
    </w:p>
    <w:p>
      <w:pPr>
        <w:pStyle w:val="Compact"/>
        <w:numPr>
          <w:ilvl w:val="0"/>
          <w:numId w:val="1008"/>
        </w:numPr>
      </w:pPr>
      <w:r>
        <w:t xml:space="preserve">Efter ett byte på 0,5 minut i centrum fortsätter den :50 som linje Ö.</w:t>
      </w:r>
    </w:p>
    <w:p>
      <w:pPr>
        <w:pStyle w:val="Compact"/>
        <w:numPr>
          <w:ilvl w:val="0"/>
          <w:numId w:val="1008"/>
        </w:numPr>
      </w:pPr>
      <w:r>
        <w:t xml:space="preserve">Efter Ö-turen tar bussen sin reglering, 6,5 minuter, innan nästa V-tur.</w:t>
      </w:r>
    </w:p>
    <w:p>
      <w:pPr>
        <w:pStyle w:val="FirstParagraph"/>
      </w:pPr>
      <w:r>
        <w:t xml:space="preserve">Två bussar kör varvet med 30 minuters förskjutning, så båda linjerna behåller 30 minuters turintervall och</w:t>
      </w:r>
      <w:r>
        <w:t xml:space="preserve"> </w:t>
      </w:r>
      <w:r>
        <w:t xml:space="preserve">avgår i pulsen. Om bytet dessutom skyltas som en genomgående linje kan resenärerna sitta kvar på bussen.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Ryms:</w:t>
      </w:r>
      <w:r>
        <w:t xml:space="preserve"> </w:t>
      </w:r>
      <w:r>
        <w:t xml:space="preserve">alla 20 turer ryms med fem bussar (figur 3). Omloppstiden ökar med 3 minuter per vardag.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Robusthet:</w:t>
      </w:r>
      <w:r>
        <w:t xml:space="preserve"> </w:t>
      </w:r>
      <w:r>
        <w:t xml:space="preserve">kring Ö:s skolturer (07:50–08:50 och 13:40–15:40) blir regleringen kortare än 3 minuter per</w:t>
      </w:r>
      <w:r>
        <w:t xml:space="preserve"> </w:t>
      </w:r>
      <w:r>
        <w:t xml:space="preserve">varv, totalt 8 varv mot 1 i dag. En robust variant kör inte omvägen på V-turerna 07:50, 08:50, 13:40,</w:t>
      </w:r>
      <w:r>
        <w:t xml:space="preserve"> </w:t>
      </w:r>
      <w:r>
        <w:t xml:space="preserve">14:40 och 15:40. Hållplatsen får då 15 avgångar per vardag.</w:t>
      </w:r>
    </w:p>
    <w:p>
      <w:pPr>
        <w:pStyle w:val="FirstParagraph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10"/>
        </w:numPr>
      </w:pPr>
      <w:r>
        <w:t xml:space="preserve">179 invånare får en hållplats med 15–20 avgångar per vardag.</w:t>
      </w:r>
    </w:p>
    <w:p>
      <w:pPr>
        <w:pStyle w:val="Compact"/>
        <w:numPr>
          <w:ilvl w:val="0"/>
          <w:numId w:val="1010"/>
        </w:numPr>
      </w:pPr>
      <w:r>
        <w:t xml:space="preserve">Fordonskilometrarna ökar med cirka 17 km per vardag.</w:t>
      </w:r>
    </w:p>
    <w:p>
      <w:pPr>
        <w:pStyle w:val="CaptionedFigure"/>
      </w:pPr>
      <w:r>
        <w:drawing>
          <wp:inline>
            <wp:extent cx="5334000" cy="3924855"/>
            <wp:effectExtent b="0" l="0" r="0" t="0"/>
            <wp:docPr descr="Förslag 1, Möckelö Strand" title="" id="20" name="Picture"/>
            <a:graphic>
              <a:graphicData uri="http://schemas.openxmlformats.org/drawingml/2006/picture">
                <pic:pic>
                  <pic:nvPicPr>
                    <pic:cNvPr descr="../output/kartor/b4_2_mockelo_kart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Förslag 1, Möckelö Strand</w:t>
      </w:r>
    </w:p>
    <w:p>
      <w:pPr>
        <w:pStyle w:val="BodyText"/>
      </w:pPr>
      <w:r>
        <w:rPr>
          <w:i/>
          <w:iCs/>
        </w:rPr>
        <w:t xml:space="preserve">Figur 2. Förslag 1. Grönt anger invånare som får hållplats inom 400 m. Körvägen till den nya hållplatsen</w:t>
      </w:r>
      <w:r>
        <w:rPr>
          <w:i/>
          <w:iCs/>
        </w:rPr>
        <w:t xml:space="preserve"> </w:t>
      </w:r>
      <w:r>
        <w:rPr>
          <w:i/>
          <w:iCs/>
        </w:rPr>
        <w:t xml:space="preserve">är schematisk tills vägdragningen har hämtats.</w:t>
      </w:r>
    </w:p>
    <w:p>
      <w:pPr>
        <w:pStyle w:val="CaptionedFigure"/>
      </w:pPr>
      <w:r>
        <w:drawing>
          <wp:inline>
            <wp:extent cx="5334000" cy="4116221"/>
            <wp:effectExtent b="0" l="0" r="0" t="0"/>
            <wp:docPr descr="Förslag 1, omlopp" title="" id="23" name="Picture"/>
            <a:graphic>
              <a:graphicData uri="http://schemas.openxmlformats.org/drawingml/2006/picture">
                <pic:pic>
                  <pic:nvPicPr>
                    <pic:cNvPr descr="../output/kartor/b4_3_mockelo_omlop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Förslag 1, omlopp</w:t>
      </w:r>
    </w:p>
    <w:p>
      <w:pPr>
        <w:pStyle w:val="BodyText"/>
      </w:pPr>
      <w:r>
        <w:rPr>
          <w:i/>
          <w:iCs/>
        </w:rPr>
        <w:t xml:space="preserve">Figur 3. Omlopp före och efter för förslag 1a och 1b. Skrafferad del av en tur är tillagd körtid. Röd</w:t>
      </w:r>
      <w:r>
        <w:rPr>
          <w:i/>
          <w:iCs/>
        </w:rPr>
        <w:t xml:space="preserve"> </w:t>
      </w:r>
      <w:r>
        <w:rPr>
          <w:i/>
          <w:iCs/>
        </w:rPr>
        <w:t xml:space="preserve">rubrik anger att lösningen kräver fler bussar.</w:t>
      </w:r>
    </w:p>
    <w:p>
      <w:pPr>
        <w:pStyle w:val="CaptionedFigure"/>
      </w:pPr>
      <w:r>
        <w:drawing>
          <wp:inline>
            <wp:extent cx="5334000" cy="3824788"/>
            <wp:effectExtent b="0" l="0" r="0" t="0"/>
            <wp:docPr descr="Omloppsparet V och Ö" title="" id="26" name="Picture"/>
            <a:graphic>
              <a:graphicData uri="http://schemas.openxmlformats.org/drawingml/2006/picture">
                <pic:pic>
                  <pic:nvPicPr>
                    <pic:cNvPr descr="../output/kartor/b4_9_linje_v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Omloppsparet V och Ö</w:t>
      </w:r>
    </w:p>
    <w:p>
      <w:pPr>
        <w:pStyle w:val="BodyText"/>
      </w:pPr>
      <w:r>
        <w:rPr>
          <w:i/>
          <w:iCs/>
        </w:rPr>
        <w:t xml:space="preserve">Figur 4. Omloppsparet V ↔ Ö med Möckelö Strand (1b) och N2 (2).</w:t>
      </w:r>
    </w:p>
    <w:bookmarkEnd w:id="28"/>
    <w:bookmarkStart w:id="35" w:name="förslag-2-ny-hållplats-n2-på-linje-ö"/>
    <w:p>
      <w:pPr>
        <w:pStyle w:val="Heading3"/>
      </w:pPr>
      <w:r>
        <w:t xml:space="preserve">3.3 Förslag 2 – ny hållplats N2 på linje Ö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Hållplatsen N2 placeras på sträckan Österkullagatan – Kalmarnäs vändplan, som bussen kör i</w:t>
      </w:r>
      <w:r>
        <w:t xml:space="preserve"> </w:t>
      </w:r>
      <w:r>
        <w:t xml:space="preserve">båda riktningarna. Ett uppehåll per tur i genomsnitt (0,5 minut) har antagits.</w:t>
      </w:r>
    </w:p>
    <w:p>
      <w:pPr>
        <w:pStyle w:val="BodyText"/>
      </w:pPr>
      <w:r>
        <w:rPr>
          <w:b/>
          <w:bCs/>
        </w:rPr>
        <w:t xml:space="preserve">Omlopp.</w:t>
      </w:r>
      <w:r>
        <w:t xml:space="preserve"> </w:t>
      </w:r>
      <w:r>
        <w:t xml:space="preserve">Alla 20 turer ryms, och förslaget är lika robust som i dag (figur 6). Skolturen 08:20 kommer</w:t>
      </w:r>
      <w:r>
        <w:t xml:space="preserve"> </w:t>
      </w:r>
      <w:r>
        <w:t xml:space="preserve">tillbaka 08:49,5 och fortsätter som linje V 08:50 efter ett kort byte.</w:t>
      </w:r>
    </w:p>
    <w:p>
      <w:pPr>
        <w:pStyle w:val="BodyText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11"/>
        </w:numPr>
      </w:pPr>
      <w:r>
        <w:t xml:space="preserve">55 invånare får hållplats inom 400 m med 20 avgångar per vardag.</w:t>
      </w:r>
    </w:p>
    <w:p>
      <w:pPr>
        <w:pStyle w:val="Compact"/>
        <w:numPr>
          <w:ilvl w:val="0"/>
          <w:numId w:val="1011"/>
        </w:numPr>
      </w:pPr>
      <w:r>
        <w:t xml:space="preserve">Påstigandet uppskattas till 0,4–1,8 per vardag på sommarnivå.</w:t>
      </w:r>
    </w:p>
    <w:p>
      <w:pPr>
        <w:pStyle w:val="Compact"/>
        <w:numPr>
          <w:ilvl w:val="0"/>
          <w:numId w:val="1011"/>
        </w:numPr>
      </w:pPr>
      <w:r>
        <w:t xml:space="preserve">Förlusten för dem som redan sitter på bussen är försumbar.</w:t>
      </w:r>
    </w:p>
    <w:p>
      <w:pPr>
        <w:pStyle w:val="CaptionedFigure"/>
      </w:pPr>
      <w:r>
        <w:drawing>
          <wp:inline>
            <wp:extent cx="5334000" cy="5236821"/>
            <wp:effectExtent b="0" l="0" r="0" t="0"/>
            <wp:docPr descr="Förslag 2, N2" title="" id="30" name="Picture"/>
            <a:graphic>
              <a:graphicData uri="http://schemas.openxmlformats.org/drawingml/2006/picture">
                <pic:pic>
                  <pic:nvPicPr>
                    <pic:cNvPr descr="../output/kartor/b4_4_n2_kart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Förslag 2, N2</w:t>
      </w:r>
    </w:p>
    <w:p>
      <w:pPr>
        <w:pStyle w:val="BodyText"/>
      </w:pPr>
      <w:r>
        <w:rPr>
          <w:i/>
          <w:iCs/>
        </w:rPr>
        <w:t xml:space="preserve">Figur 5. Förslag 2, ny hållplats N2 på linje Ö.</w:t>
      </w:r>
    </w:p>
    <w:p>
      <w:pPr>
        <w:pStyle w:val="CaptionedFigure"/>
      </w:pPr>
      <w:r>
        <w:drawing>
          <wp:inline>
            <wp:extent cx="5334000" cy="1866683"/>
            <wp:effectExtent b="0" l="0" r="0" t="0"/>
            <wp:docPr descr="Förslag 2, omlopp" title="" id="33" name="Picture"/>
            <a:graphic>
              <a:graphicData uri="http://schemas.openxmlformats.org/drawingml/2006/picture">
                <pic:pic>
                  <pic:nvPicPr>
                    <pic:cNvPr descr="../output/kartor/b4_5_n2_omlop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Förslag 2, omlopp</w:t>
      </w:r>
    </w:p>
    <w:p>
      <w:pPr>
        <w:pStyle w:val="BodyText"/>
      </w:pPr>
      <w:r>
        <w:rPr>
          <w:i/>
          <w:iCs/>
        </w:rPr>
        <w:t xml:space="preserve">Figur 6. Omlopp före och efter för förslag 2.</w:t>
      </w:r>
    </w:p>
    <w:bookmarkEnd w:id="35"/>
    <w:bookmarkStart w:id="39" w:name="Xdefa82279d8d390da6b7e3afd8132543cb0a6dd"/>
    <w:p>
      <w:pPr>
        <w:pStyle w:val="Heading3"/>
      </w:pPr>
      <w:r>
        <w:t xml:space="preserve">3.4 Förslag 3 – linje N via Bo-Bil i stället för Vikingagränd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Linje N kör Maxinge – Bo-Bil – Bolstavägen i stället för Maxinge – Vikingagränd –</w:t>
      </w:r>
      <w:r>
        <w:t xml:space="preserve"> </w:t>
      </w:r>
      <w:r>
        <w:t xml:space="preserve">Bolstavägen (figur 7).</w:t>
      </w:r>
    </w:p>
    <w:p>
      <w:pPr>
        <w:pStyle w:val="BodyText"/>
      </w:pPr>
      <w:r>
        <w:rPr>
          <w:b/>
          <w:bCs/>
        </w:rPr>
        <w:t xml:space="preserve">Körtid.</w:t>
      </w:r>
      <w:r>
        <w:t xml:space="preserve"> </w:t>
      </w:r>
      <w:r>
        <w:t xml:space="preserve">Ändringen är i praktiken körtidsneutral, +0,1 minut per tur:</w:t>
      </w:r>
    </w:p>
    <w:p>
      <w:pPr>
        <w:pStyle w:val="Compact"/>
        <w:numPr>
          <w:ilvl w:val="0"/>
          <w:numId w:val="1012"/>
        </w:numPr>
      </w:pPr>
      <w:r>
        <w:t xml:space="preserve">körvägen är cirka 27 % kortare fågelvägen, vilket ger −0,4 minut;</w:t>
      </w:r>
    </w:p>
    <w:p>
      <w:pPr>
        <w:pStyle w:val="Compact"/>
        <w:numPr>
          <w:ilvl w:val="0"/>
          <w:numId w:val="1012"/>
        </w:numPr>
      </w:pPr>
      <w:r>
        <w:t xml:space="preserve">Bo-Bil blir ett verkligt uppehåll, +0,5 minut. Vid Vikingagränd stannar bussen sällan i dag, med cirka</w:t>
      </w:r>
      <w:r>
        <w:t xml:space="preserve"> </w:t>
      </w:r>
      <w:r>
        <w:t xml:space="preserve">0,05 påstigande per vardag.</w:t>
      </w:r>
    </w:p>
    <w:p>
      <w:pPr>
        <w:pStyle w:val="FirstParagraph"/>
      </w:pPr>
      <w:r>
        <w:t xml:space="preserve">Den minskade väntan vid Nya Godbyvägen ingår inte, eftersom den inte kan beräknas utan realtidsdata. Den</w:t>
      </w:r>
      <w:r>
        <w:t xml:space="preserve"> </w:t>
      </w:r>
      <w:r>
        <w:t xml:space="preserve">talar för en kortare och framför allt jämnare körtid.</w:t>
      </w:r>
    </w:p>
    <w:p>
      <w:pPr>
        <w:pStyle w:val="BodyText"/>
      </w:pPr>
      <w:r>
        <w:rPr>
          <w:b/>
          <w:bCs/>
        </w:rPr>
        <w:t xml:space="preserve">Omlopp.</w:t>
      </w:r>
      <w:r>
        <w:t xml:space="preserve"> </w:t>
      </w:r>
      <w:r>
        <w:t xml:space="preserve">Förslaget ryms med alla 22 turer. Bytet N → S blir 3,9 minuter i stället för 4.</w:t>
      </w:r>
    </w:p>
    <w:p>
      <w:pPr>
        <w:pStyle w:val="BodyText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13"/>
        </w:numPr>
      </w:pPr>
      <w:r>
        <w:t xml:space="preserve">Bo-Bil får linje N:s 22 avgångar utöver landsbygdslinjernas. 44 invånare får därmed minst 30 avgångar per</w:t>
      </w:r>
      <w:r>
        <w:t xml:space="preserve"> </w:t>
      </w:r>
      <w:r>
        <w:t xml:space="preserve">vardag.</w:t>
      </w:r>
    </w:p>
    <w:p>
      <w:pPr>
        <w:pStyle w:val="Compact"/>
        <w:numPr>
          <w:ilvl w:val="0"/>
          <w:numId w:val="1013"/>
        </w:numPr>
      </w:pPr>
      <w:r>
        <w:t xml:space="preserve">23 invånare vid Vikingagränd förlorar hållplats inom 400 m.</w:t>
      </w:r>
    </w:p>
    <w:p>
      <w:pPr>
        <w:pStyle w:val="Compact"/>
        <w:numPr>
          <w:ilvl w:val="0"/>
          <w:numId w:val="1013"/>
        </w:numPr>
      </w:pPr>
      <w:r>
        <w:t xml:space="preserve">Fordonskilometrarna minskar med cirka 9 km per vardag.</w:t>
      </w:r>
    </w:p>
    <w:p>
      <w:pPr>
        <w:pStyle w:val="CaptionedFigure"/>
      </w:pPr>
      <w:r>
        <w:drawing>
          <wp:inline>
            <wp:extent cx="5334000" cy="3718560"/>
            <wp:effectExtent b="0" l="0" r="0" t="0"/>
            <wp:docPr descr="Förslag 3, Bo-Bil" title="" id="37" name="Picture"/>
            <a:graphic>
              <a:graphicData uri="http://schemas.openxmlformats.org/drawingml/2006/picture">
                <pic:pic>
                  <pic:nvPicPr>
                    <pic:cNvPr descr="../output/kartor/b4_6_bobil_kart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Förslag 3, Bo-Bil</w:t>
      </w:r>
    </w:p>
    <w:p>
      <w:pPr>
        <w:pStyle w:val="BodyText"/>
      </w:pPr>
      <w:r>
        <w:rPr>
          <w:i/>
          <w:iCs/>
        </w:rPr>
        <w:t xml:space="preserve">Figur 7. Förslag 3. Grönt anger bättre och rött sämre tillgänglighet.</w:t>
      </w:r>
    </w:p>
    <w:bookmarkEnd w:id="39"/>
    <w:bookmarkEnd w:id="40"/>
    <w:bookmarkStart w:id="50" w:name="systemeffekter"/>
    <w:p>
      <w:pPr>
        <w:pStyle w:val="Heading2"/>
      </w:pPr>
      <w:r>
        <w:t xml:space="preserve">4 Systemeffekter</w:t>
      </w:r>
    </w:p>
    <w:p>
      <w:pPr>
        <w:pStyle w:val="FirstParagraph"/>
      </w:pPr>
      <w:r>
        <w:t xml:space="preserve">Förslagen har sammanställts i tre paket som verifierats mot omloppen tillsammans (figur 8):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Paket A:</w:t>
      </w:r>
      <w:r>
        <w:t xml:space="preserve"> </w:t>
      </w:r>
      <w:r>
        <w:t xml:space="preserve">1b, 2 och 3 med alla turer. Paketet ryms med fem bussar, och omloppstiden ökar med 3 minuter</w:t>
      </w:r>
      <w:r>
        <w:t xml:space="preserve"> </w:t>
      </w:r>
      <w:r>
        <w:t xml:space="preserve">per vardag. Kring Ö:s skolturer blir regleringen kort (8 varv med mindre än 3 minuter, mot 1 i dag).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Paket A robust:</w:t>
      </w:r>
      <w:r>
        <w:t xml:space="preserve"> </w:t>
      </w:r>
      <w:r>
        <w:t xml:space="preserve">som paket A, men Möckelö Strand trafikeras av 15 av 20 V-turer. Paketet ryms med fem</w:t>
      </w:r>
      <w:r>
        <w:t xml:space="preserve"> </w:t>
      </w:r>
      <w:r>
        <w:t xml:space="preserve">bussar och är lika robust som i dag.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Paket B:</w:t>
      </w:r>
      <w:r>
        <w:t xml:space="preserve"> </w:t>
      </w:r>
      <w:r>
        <w:t xml:space="preserve">1a med alla turer, 2 och 3. Paketet kräver sex bussar och 11,6 fler fordonstimmar per vardag.</w:t>
      </w:r>
    </w:p>
    <w:p>
      <w:pPr>
        <w:pStyle w:val="FirstParagraph"/>
      </w:pPr>
      <w:r>
        <w:rPr>
          <w:i/>
          <w:iCs/>
        </w:rPr>
        <w:t xml:space="preserve">Tabell 2. Systemeffekter i Mariehamn (14 821 invånare).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 dag</w:t>
            </w:r>
          </w:p>
        </w:tc>
        <w:tc>
          <w:tcPr/>
          <w:p>
            <w:pPr>
              <w:pStyle w:val="Compact"/>
            </w:pPr>
            <w:r>
              <w:t xml:space="preserve">Paket A</w:t>
            </w:r>
          </w:p>
        </w:tc>
        <w:tc>
          <w:tcPr/>
          <w:p>
            <w:pPr>
              <w:pStyle w:val="Compact"/>
            </w:pPr>
            <w:r>
              <w:t xml:space="preserve">Paket A robust</w:t>
            </w:r>
          </w:p>
        </w:tc>
        <w:tc>
          <w:tcPr/>
          <w:p>
            <w:pPr>
              <w:pStyle w:val="Compact"/>
            </w:pPr>
            <w:r>
              <w:t xml:space="preserve">Paket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Hållplats inom 400 m</w:t>
            </w:r>
          </w:p>
        </w:tc>
        <w:tc>
          <w:tcPr/>
          <w:p>
            <w:pPr>
              <w:pStyle w:val="Compact"/>
            </w:pPr>
            <w:r>
              <w:t xml:space="preserve">83,6 %</w:t>
            </w:r>
          </w:p>
        </w:tc>
        <w:tc>
          <w:tcPr/>
          <w:p>
            <w:pPr>
              <w:pStyle w:val="Compact"/>
            </w:pPr>
            <w:r>
              <w:t xml:space="preserve">85,0 % (+211 inv.)</w:t>
            </w:r>
          </w:p>
        </w:tc>
        <w:tc>
          <w:tcPr/>
          <w:p>
            <w:pPr>
              <w:pStyle w:val="Compact"/>
            </w:pPr>
            <w:r>
              <w:t xml:space="preserve">85,0 %</w:t>
            </w:r>
          </w:p>
        </w:tc>
        <w:tc>
          <w:tcPr/>
          <w:p>
            <w:pPr>
              <w:pStyle w:val="Compact"/>
            </w:pPr>
            <w:r>
              <w:t xml:space="preserve">85,0 %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Minst 15 avgångar per vardag</w:t>
            </w:r>
          </w:p>
        </w:tc>
        <w:tc>
          <w:tcPr/>
          <w:p>
            <w:pPr>
              <w:pStyle w:val="Compact"/>
            </w:pPr>
            <w:r>
              <w:t xml:space="preserve">81,0 %</w:t>
            </w:r>
          </w:p>
        </w:tc>
        <w:tc>
          <w:tcPr/>
          <w:p>
            <w:pPr>
              <w:pStyle w:val="Compact"/>
            </w:pPr>
            <w:r>
              <w:t xml:space="preserve">82,4 %</w:t>
            </w:r>
          </w:p>
        </w:tc>
        <w:tc>
          <w:tcPr/>
          <w:p>
            <w:pPr>
              <w:pStyle w:val="Compact"/>
            </w:pPr>
            <w:r>
              <w:t xml:space="preserve">82,4 %</w:t>
            </w:r>
          </w:p>
        </w:tc>
        <w:tc>
          <w:tcPr/>
          <w:p>
            <w:pPr>
              <w:pStyle w:val="Compact"/>
            </w:pPr>
            <w:r>
              <w:t xml:space="preserve">82,4 %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Minst 30 avgångar per vardag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  <w:tc>
          <w:tcPr/>
          <w:p>
            <w:pPr>
              <w:pStyle w:val="Compact"/>
            </w:pPr>
            <w:r>
              <w:t xml:space="preserve">55,9 % (+43 inv.)</w:t>
            </w:r>
          </w:p>
        </w:tc>
        <w:tc>
          <w:tcPr/>
          <w:p>
            <w:pPr>
              <w:pStyle w:val="Compact"/>
            </w:pPr>
            <w:r>
              <w:t xml:space="preserve">55,9 %</w:t>
            </w:r>
          </w:p>
        </w:tc>
        <w:tc>
          <w:tcPr/>
          <w:p>
            <w:pPr>
              <w:pStyle w:val="Compact"/>
            </w:pPr>
            <w:r>
              <w:t xml:space="preserve">55,9 %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Svag tillgänglighet (1–29 avgångar)</w:t>
            </w:r>
          </w:p>
        </w:tc>
        <w:tc>
          <w:tcPr/>
          <w:p>
            <w:pPr>
              <w:pStyle w:val="Compact"/>
            </w:pPr>
            <w:r>
              <w:t xml:space="preserve">28,0 %</w:t>
            </w:r>
          </w:p>
        </w:tc>
        <w:tc>
          <w:tcPr/>
          <w:p>
            <w:pPr>
              <w:pStyle w:val="Compact"/>
            </w:pPr>
            <w:r>
              <w:t xml:space="preserve">29,1 %</w:t>
            </w:r>
          </w:p>
        </w:tc>
        <w:tc>
          <w:tcPr/>
          <w:p>
            <w:pPr>
              <w:pStyle w:val="Compact"/>
            </w:pPr>
            <w:r>
              <w:t xml:space="preserve">29,1 %</w:t>
            </w:r>
          </w:p>
        </w:tc>
        <w:tc>
          <w:tcPr/>
          <w:p>
            <w:pPr>
              <w:pStyle w:val="Compact"/>
            </w:pPr>
            <w:r>
              <w:t xml:space="preserve">29,1 %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 hållplats inom 400 m</w:t>
            </w:r>
          </w:p>
        </w:tc>
        <w:tc>
          <w:tcPr/>
          <w:p>
            <w:pPr>
              <w:pStyle w:val="Compact"/>
            </w:pPr>
            <w:r>
              <w:t xml:space="preserve">16,4 %</w:t>
            </w:r>
          </w:p>
        </w:tc>
        <w:tc>
          <w:tcPr/>
          <w:p>
            <w:pPr>
              <w:pStyle w:val="Compact"/>
            </w:pPr>
            <w:r>
              <w:t xml:space="preserve">15,0 %</w:t>
            </w:r>
          </w:p>
        </w:tc>
        <w:tc>
          <w:tcPr/>
          <w:p>
            <w:pPr>
              <w:pStyle w:val="Compact"/>
            </w:pPr>
            <w:r>
              <w:t xml:space="preserve">15,0 %</w:t>
            </w:r>
          </w:p>
        </w:tc>
        <w:tc>
          <w:tcPr/>
          <w:p>
            <w:pPr>
              <w:pStyle w:val="Compact"/>
            </w:pPr>
            <w:r>
              <w:t xml:space="preserve">15,0 %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Invånare med bättre / sämre tillgänglighet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278 / 24</w:t>
            </w:r>
          </w:p>
        </w:tc>
        <w:tc>
          <w:tcPr/>
          <w:p>
            <w:pPr>
              <w:pStyle w:val="Compact"/>
            </w:pPr>
            <w:r>
              <w:t xml:space="preserve">278 / 24</w:t>
            </w:r>
          </w:p>
        </w:tc>
        <w:tc>
          <w:tcPr/>
          <w:p>
            <w:pPr>
              <w:pStyle w:val="Compact"/>
            </w:pPr>
            <w:r>
              <w:t xml:space="preserve">278 /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Bussar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Omloppstid (fordonstimmar per vardag)</w:t>
            </w:r>
          </w:p>
        </w:tc>
        <w:tc>
          <w:tcPr/>
          <w:p>
            <w:pPr>
              <w:pStyle w:val="Compact"/>
            </w:pPr>
            <w:r>
              <w:t xml:space="preserve">61,4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73,0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Fordonskilometer per vardag</w:t>
            </w:r>
          </w:p>
        </w:tc>
        <w:tc>
          <w:tcPr/>
          <w:p>
            <w:pPr>
              <w:pStyle w:val="Compact"/>
            </w:pPr>
            <w:r>
              <w:t xml:space="preserve">1 136</w:t>
            </w:r>
          </w:p>
        </w:tc>
        <w:tc>
          <w:tcPr/>
          <w:p>
            <w:pPr>
              <w:pStyle w:val="Compact"/>
            </w:pPr>
            <w:r>
              <w:t xml:space="preserve">1 144</w:t>
            </w:r>
          </w:p>
        </w:tc>
        <w:tc>
          <w:tcPr/>
          <w:p>
            <w:pPr>
              <w:pStyle w:val="Compact"/>
            </w:pPr>
            <w:r>
              <w:t xml:space="preserve">1 140</w:t>
            </w:r>
          </w:p>
        </w:tc>
        <w:tc>
          <w:tcPr/>
          <w:p>
            <w:pPr>
              <w:pStyle w:val="Compact"/>
            </w:pPr>
            <w:r>
              <w:t xml:space="preserve">1 177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Varv med &lt; 3 min reglering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Längre restid för befintliga resenärer (resenärsminuter per vardag)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t xml:space="preserve">Andelen med svag tillgänglighet ökar något. Det beror på att invånare som i dag saknar hållplats får en med</w:t>
      </w:r>
      <w:r>
        <w:t xml:space="preserve"> </w:t>
      </w:r>
      <w:r>
        <w:t xml:space="preserve">15–20 avgångar per vardag: de flyttar från gruppen</w:t>
      </w:r>
      <w:r>
        <w:t xml:space="preserve"> </w:t>
      </w:r>
      <w:r>
        <w:rPr>
          <w:i/>
          <w:iCs/>
        </w:rPr>
        <w:t xml:space="preserve">ingen hållplats</w:t>
      </w:r>
      <w:r>
        <w:t xml:space="preserve"> </w:t>
      </w:r>
      <w:r>
        <w:t xml:space="preserve">till</w:t>
      </w:r>
      <w:r>
        <w:t xml:space="preserve"> </w:t>
      </w:r>
      <w:r>
        <w:rPr>
          <w:i/>
          <w:iCs/>
        </w:rPr>
        <w:t xml:space="preserve">svag tillgänglighet</w:t>
      </w:r>
      <w:r>
        <w:t xml:space="preserve">, vilket är en</w:t>
      </w:r>
      <w:r>
        <w:t xml:space="preserve"> </w:t>
      </w:r>
      <w:r>
        <w:t xml:space="preserve">förbättring (figur 9 och 10).</w:t>
      </w:r>
    </w:p>
    <w:p>
      <w:pPr>
        <w:pStyle w:val="BodyText"/>
      </w:pPr>
      <w:r>
        <w:t xml:space="preserve">Förlusten för befintliga resenärer är liten, under 10 resenärsminuter per vardag för paket A. Den ska vägas</w:t>
      </w:r>
      <w:r>
        <w:t xml:space="preserve"> </w:t>
      </w:r>
      <w:r>
        <w:t xml:space="preserve">mot att 234 invånare får hållplats inom 400 m.</w:t>
      </w:r>
    </w:p>
    <w:p>
      <w:pPr>
        <w:pStyle w:val="CaptionedFigure"/>
      </w:pPr>
      <w:r>
        <w:drawing>
          <wp:inline>
            <wp:extent cx="5334000" cy="3536532"/>
            <wp:effectExtent b="0" l="0" r="0" t="0"/>
            <wp:docPr descr="Omlopp, förslagspaket" title="" id="42" name="Picture"/>
            <a:graphic>
              <a:graphicData uri="http://schemas.openxmlformats.org/drawingml/2006/picture">
                <pic:pic>
                  <pic:nvPicPr>
                    <pic:cNvPr descr="../output/kartor/b4_10_paket_omlopp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Omlopp, förslagspaket</w:t>
      </w:r>
    </w:p>
    <w:p>
      <w:pPr>
        <w:pStyle w:val="BodyText"/>
      </w:pPr>
      <w:r>
        <w:rPr>
          <w:i/>
          <w:iCs/>
        </w:rPr>
        <w:t xml:space="preserve">Figur 8. Omlopp före och efter för paket A, paket A robust och paket B.</w:t>
      </w:r>
    </w:p>
    <w:p>
      <w:pPr>
        <w:pStyle w:val="CaptionedFigure"/>
      </w:pPr>
      <w:r>
        <w:drawing>
          <wp:inline>
            <wp:extent cx="5334000" cy="2683565"/>
            <wp:effectExtent b="0" l="0" r="0" t="0"/>
            <wp:docPr descr="Systemeffekter" title="" id="45" name="Picture"/>
            <a:graphic>
              <a:graphicData uri="http://schemas.openxmlformats.org/drawingml/2006/picture">
                <pic:pic>
                  <pic:nvPicPr>
                    <pic:cNvPr descr="../output/kartor/b4_11_systemeffekte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Systemeffekter</w:t>
      </w:r>
    </w:p>
    <w:p>
      <w:pPr>
        <w:pStyle w:val="BodyText"/>
      </w:pPr>
      <w:r>
        <w:rPr>
          <w:i/>
          <w:iCs/>
        </w:rPr>
        <w:t xml:space="preserve">Figur 9. Invånare med bättre respektive sämre tillgänglighet per förslag, och nyckeltal för paketen.</w:t>
      </w:r>
    </w:p>
    <w:p>
      <w:pPr>
        <w:pStyle w:val="CaptionedFigure"/>
      </w:pPr>
      <w:r>
        <w:drawing>
          <wp:inline>
            <wp:extent cx="5334000" cy="3676813"/>
            <wp:effectExtent b="0" l="0" r="0" t="0"/>
            <wp:docPr descr="Täckning före och efter" title="" id="48" name="Picture"/>
            <a:graphic>
              <a:graphicData uri="http://schemas.openxmlformats.org/drawingml/2006/picture">
                <pic:pic>
                  <pic:nvPicPr>
                    <pic:cNvPr descr="../output/kartor/b4_12_tackning_fore_eft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Täckning före och efter</w:t>
      </w:r>
    </w:p>
    <w:p>
      <w:pPr>
        <w:pStyle w:val="BodyText"/>
      </w:pPr>
      <w:r>
        <w:rPr>
          <w:i/>
          <w:iCs/>
        </w:rPr>
        <w:t xml:space="preserve">Figur 10. Turtäthet inom 400 m i dag och med paket A. Grönt anger förbättrad och rött försämrad klass.</w:t>
      </w:r>
    </w:p>
    <w:bookmarkEnd w:id="50"/>
    <w:bookmarkStart w:id="54" w:name="överslagskalkyl"/>
    <w:p>
      <w:pPr>
        <w:pStyle w:val="Heading2"/>
      </w:pPr>
      <w:r>
        <w:t xml:space="preserve">5 Överslagskalkyl</w:t>
      </w:r>
    </w:p>
    <w:p>
      <w:pPr>
        <w:pStyle w:val="FirstParagraph"/>
      </w:pPr>
      <w:r>
        <w:rPr>
          <w:b/>
          <w:bCs/>
        </w:rPr>
        <w:t xml:space="preserve">Kostnadsmodell.</w:t>
      </w:r>
      <w:r>
        <w:t xml:space="preserve"> </w:t>
      </w:r>
      <w:r>
        <w:t xml:space="preserve">Kalkylen omfattar förändrad driftkostnad per år (figur 11) och består av tre delar: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Fordon:</w:t>
      </w:r>
      <w:r>
        <w:t xml:space="preserve"> </w:t>
      </w:r>
      <w:r>
        <w:t xml:space="preserve">antal fordon × fordonskostnad (kapital, försäkring, uppställning), 45 000–75 000 euro per år;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Fordonstimmar:</w:t>
      </w:r>
      <w:r>
        <w:t xml:space="preserve"> </w:t>
      </w:r>
      <w:r>
        <w:t xml:space="preserve">förare inklusive sociala avgifter, 42–58 euro per timme;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Fordonskilometer:</w:t>
      </w:r>
      <w:r>
        <w:t xml:space="preserve"> </w:t>
      </w:r>
      <w:r>
        <w:t xml:space="preserve">energi och underhåll, 0,7–1,2 euro per km.</w:t>
      </w:r>
    </w:p>
    <w:p>
      <w:pPr>
        <w:pStyle w:val="FirstParagraph"/>
      </w:pPr>
      <w:r>
        <w:t xml:space="preserve">Enhetskostnaderna är orienterande värden för tätortstrafik från Trivector (2023),</w:t>
      </w:r>
      <w:r>
        <w:t xml:space="preserve"> </w:t>
      </w:r>
      <w:r>
        <w:rPr>
          <w:i/>
          <w:iCs/>
        </w:rPr>
        <w:t xml:space="preserve">Trafikeringskostnader</w:t>
      </w:r>
      <w:r>
        <w:rPr>
          <w:i/>
          <w:iCs/>
        </w:rPr>
        <w:t xml:space="preserve"> </w:t>
      </w:r>
      <w:r>
        <w:rPr>
          <w:i/>
          <w:iCs/>
        </w:rPr>
        <w:t xml:space="preserve">för buss 2019 och 2045</w:t>
      </w:r>
      <w:r>
        <w:t xml:space="preserve">, för Trafikverket. De är omräknade till euro och uppräknade till 2026 och ska ersättas</w:t>
      </w:r>
      <w:r>
        <w:t xml:space="preserve"> </w:t>
      </w:r>
      <w:r>
        <w:t xml:space="preserve">med avtalspriserna i landskapsregeringens trafikavtal.</w:t>
      </w:r>
    </w:p>
    <w:p>
      <w:pPr>
        <w:pStyle w:val="BodyText"/>
      </w:pPr>
      <w:r>
        <w:rPr>
          <w:b/>
          <w:bCs/>
        </w:rPr>
        <w:t xml:space="preserve">Årsvolym.</w:t>
      </w:r>
      <w:r>
        <w:t xml:space="preserve"> </w:t>
      </w:r>
      <w:r>
        <w:t xml:space="preserve">Beräkningen bygger på 250 vardagar per år. Lördagstrafiken påverkas bara genom körda</w:t>
      </w:r>
      <w:r>
        <w:t xml:space="preserve"> </w:t>
      </w:r>
      <w:r>
        <w:t xml:space="preserve">kilometer.</w:t>
      </w:r>
    </w:p>
    <w:p>
      <w:pPr>
        <w:pStyle w:val="BodyText"/>
      </w:pPr>
      <w:r>
        <w:rPr>
          <w:i/>
          <w:iCs/>
        </w:rPr>
        <w:t xml:space="preserve">Tabell 3. Förändrad driftkostnad per år jämfört med i dag (euro, prisnivå 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Förslag</w:t>
            </w:r>
          </w:p>
        </w:tc>
        <w:tc>
          <w:tcPr/>
          <w:p>
            <w:pPr>
              <w:pStyle w:val="Compact"/>
            </w:pPr>
            <w:r>
              <w:t xml:space="preserve">Bussar</w:t>
            </w:r>
          </w:p>
        </w:tc>
        <w:tc>
          <w:tcPr/>
          <w:p>
            <w:pPr>
              <w:pStyle w:val="Compact"/>
            </w:pPr>
            <w:r>
              <w:t xml:space="preserve">Fordonstimmar per år</w:t>
            </w:r>
          </w:p>
        </w:tc>
        <w:tc>
          <w:tcPr/>
          <w:p>
            <w:pPr>
              <w:pStyle w:val="Compact"/>
            </w:pPr>
            <w:r>
              <w:t xml:space="preserve">Fordonskm per år</w:t>
            </w:r>
          </w:p>
        </w:tc>
        <w:tc>
          <w:tcPr/>
          <w:p>
            <w:pPr>
              <w:pStyle w:val="Compact"/>
            </w:pPr>
            <w:r>
              <w:t xml:space="preserve">Driftkostnad per år, bas (låg–hög)</w:t>
            </w:r>
          </w:p>
        </w:tc>
        <w:tc>
          <w:tcPr/>
          <w:p>
            <w:pPr>
              <w:pStyle w:val="Compact"/>
            </w:pPr>
            <w:r>
              <w:t xml:space="preserve">Per invånare med bättre tillgänglighet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 alla turer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+2 900</w:t>
            </w:r>
          </w:p>
        </w:tc>
        <w:tc>
          <w:tcPr/>
          <w:p>
            <w:pPr>
              <w:pStyle w:val="Compact"/>
            </w:pPr>
            <w:r>
              <w:t xml:space="preserve">+13 150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+216 000</w:t>
            </w:r>
            <w:r>
              <w:t xml:space="preserve"> </w:t>
            </w:r>
            <w:r>
              <w:t xml:space="preserve">(176 000–259 000)</w:t>
            </w:r>
          </w:p>
        </w:tc>
        <w:tc>
          <w:tcPr/>
          <w:p>
            <w:pPr>
              <w:pStyle w:val="Compact"/>
            </w:pPr>
            <w:r>
              <w:t xml:space="preserve">1 209 €/år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 bara 8 turer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+28</w:t>
            </w:r>
          </w:p>
        </w:tc>
        <w:tc>
          <w:tcPr/>
          <w:p>
            <w:pPr>
              <w:pStyle w:val="Compact"/>
            </w:pPr>
            <w:r>
              <w:t xml:space="preserve">+5 650</w:t>
            </w:r>
          </w:p>
        </w:tc>
        <w:tc>
          <w:tcPr/>
          <w:p>
            <w:pPr>
              <w:pStyle w:val="Compact"/>
            </w:pPr>
            <w:r>
              <w:t xml:space="preserve">+6 000</w:t>
            </w:r>
          </w:p>
        </w:tc>
        <w:tc>
          <w:tcPr/>
          <w:p>
            <w:pPr>
              <w:pStyle w:val="Compact"/>
            </w:pPr>
            <w:r>
              <w:t xml:space="preserve">36 €/år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 förlängd Norrgårdsvägen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+4 400</w:t>
            </w:r>
          </w:p>
        </w:tc>
        <w:tc>
          <w:tcPr/>
          <w:p>
            <w:pPr>
              <w:pStyle w:val="Compact"/>
            </w:pPr>
            <w:r>
              <w:t xml:space="preserve">+4 600 (3 600–6 000)</w:t>
            </w:r>
          </w:p>
        </w:tc>
        <w:tc>
          <w:tcPr/>
          <w:p>
            <w:pPr>
              <w:pStyle w:val="Compact"/>
            </w:pPr>
            <w:r>
              <w:t xml:space="preserve">26 €/år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N2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±0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Bo-Bil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−2 500</w:t>
            </w:r>
          </w:p>
        </w:tc>
        <w:tc>
          <w:tcPr/>
          <w:p>
            <w:pPr>
              <w:pStyle w:val="Compact"/>
            </w:pPr>
            <w:r>
              <w:t xml:space="preserve">−2 000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+1 900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+2 300</w:t>
            </w:r>
            <w:r>
              <w:t xml:space="preserve"> </w:t>
            </w:r>
            <w:r>
              <w:t xml:space="preserve">(1 900–3 000)</w:t>
            </w:r>
          </w:p>
        </w:tc>
        <w:tc>
          <w:tcPr/>
          <w:p>
            <w:pPr>
              <w:pStyle w:val="Compact"/>
            </w:pPr>
            <w:r>
              <w:t xml:space="preserve">8 €/år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A robust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+850</w:t>
            </w:r>
          </w:p>
        </w:tc>
        <w:tc>
          <w:tcPr/>
          <w:p>
            <w:pPr>
              <w:pStyle w:val="Compact"/>
            </w:pPr>
            <w:r>
              <w:t xml:space="preserve">+1 400 (1 100–1 800)</w:t>
            </w:r>
          </w:p>
        </w:tc>
        <w:tc>
          <w:tcPr/>
          <w:p>
            <w:pPr>
              <w:pStyle w:val="Compact"/>
            </w:pPr>
            <w:r>
              <w:t xml:space="preserve">5 €/år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B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+2 900</w:t>
            </w:r>
          </w:p>
        </w:tc>
        <w:tc>
          <w:tcPr/>
          <w:p>
            <w:pPr>
              <w:pStyle w:val="Compact"/>
            </w:pPr>
            <w:r>
              <w:t xml:space="preserve">+10 700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+214 000</w:t>
            </w:r>
            <w:r>
              <w:t xml:space="preserve"> </w:t>
            </w:r>
            <w:r>
              <w:t xml:space="preserve">(174 000–256 000)</w:t>
            </w:r>
          </w:p>
        </w:tc>
        <w:tc>
          <w:tcPr/>
          <w:p>
            <w:pPr>
              <w:pStyle w:val="Compact"/>
            </w:pPr>
            <w:r>
              <w:t xml:space="preserve">771 €/år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Merkostnad för 1a.</w:t>
      </w:r>
      <w:r>
        <w:t xml:space="preserve"> </w:t>
      </w:r>
      <w:r>
        <w:t xml:space="preserve">Merkostnaden för 1a domineras av den sjätte bussen och dess förartimmar. Om</w:t>
      </w:r>
      <w:r>
        <w:t xml:space="preserve"> </w:t>
      </w:r>
      <w:r>
        <w:t xml:space="preserve">operatören kan använda en befintlig reservbuss faller fordonskostnaden på cirka 60 000 euro per år bort.</w:t>
      </w:r>
      <w:r>
        <w:t xml:space="preserve"> </w:t>
      </w:r>
      <w:r>
        <w:t xml:space="preserve">Driftkostnaden blir då cirka 156 000 euro per år, men reserven för fordonsbortfall minskar.</w:t>
      </w:r>
    </w:p>
    <w:p>
      <w:pPr>
        <w:pStyle w:val="BodyText"/>
      </w:pPr>
      <w:r>
        <w:rPr>
          <w:b/>
          <w:bCs/>
        </w:rPr>
        <w:t xml:space="preserve">Investeringar.</w:t>
      </w:r>
      <w:r>
        <w:t xml:space="preserve"> </w:t>
      </w:r>
      <w:r>
        <w:t xml:space="preserve">Nya hållplatslägen kostar cirka 8 000–30 000 euro styck beroende på utrustning. Paket</w:t>
      </w:r>
      <w:r>
        <w:t xml:space="preserve"> </w:t>
      </w:r>
      <w:r>
        <w:t xml:space="preserve">A innehåller två nya lägen. Hållplatsen Bo-Bil finns redan.</w:t>
      </w:r>
    </w:p>
    <w:p>
      <w:pPr>
        <w:pStyle w:val="BodyText"/>
      </w:pPr>
      <w:r>
        <w:rPr>
          <w:b/>
          <w:bCs/>
        </w:rPr>
        <w:t xml:space="preserve">Förlängningen av Norrgårdsvägen.</w:t>
      </w:r>
      <w:r>
        <w:t xml:space="preserve"> </w:t>
      </w:r>
      <w:r>
        <w:t xml:space="preserve">Vägen har inte kostnadsberäknats. Merkostnaden för 1a jämfört med 1b</w:t>
      </w:r>
      <w:r>
        <w:t xml:space="preserve"> </w:t>
      </w:r>
      <w:r>
        <w:t xml:space="preserve">är cirka 212 000 euro per år. Med 3,5 % kalkylränta och 20 års kalkyltid motsvarar det ett nuvärde på</w:t>
      </w:r>
      <w:r>
        <w:t xml:space="preserve"> </w:t>
      </w:r>
      <w:r>
        <w:t xml:space="preserve">2,4–3,6 miljoner euro. Kostar vägförlängningen mindre än så är den billigare för samhället än att köra 1a med</w:t>
      </w:r>
      <w:r>
        <w:t xml:space="preserve"> </w:t>
      </w:r>
      <w:r>
        <w:t xml:space="preserve">en extra buss. Vägen ger dessutom nytta för annan trafik.</w:t>
      </w:r>
    </w:p>
    <w:p>
      <w:pPr>
        <w:pStyle w:val="CaptionedFigure"/>
      </w:pPr>
      <w:r>
        <w:drawing>
          <wp:inline>
            <wp:extent cx="5334000" cy="2291659"/>
            <wp:effectExtent b="0" l="0" r="0" t="0"/>
            <wp:docPr descr="Överslagskalkyl" title="" id="52" name="Picture"/>
            <a:graphic>
              <a:graphicData uri="http://schemas.openxmlformats.org/drawingml/2006/picture">
                <pic:pic>
                  <pic:nvPicPr>
                    <pic:cNvPr descr="../output/kartor/b5_1_kalky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1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Överslagskalkyl</w:t>
      </w:r>
    </w:p>
    <w:p>
      <w:pPr>
        <w:pStyle w:val="BodyText"/>
      </w:pPr>
      <w:r>
        <w:rPr>
          <w:i/>
          <w:iCs/>
        </w:rPr>
        <w:t xml:space="preserve">Figur 11. Förändrad driftkostnad per år per förslag (bas; strecken anger låg–hög).</w:t>
      </w:r>
    </w:p>
    <w:bookmarkEnd w:id="54"/>
    <w:bookmarkStart w:id="55" w:name="slutsatser-och-rekommendation"/>
    <w:p>
      <w:pPr>
        <w:pStyle w:val="Heading2"/>
      </w:pPr>
      <w:r>
        <w:t xml:space="preserve">6 Slutsatser och rekommendation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Ramen är snäv.</w:t>
      </w:r>
      <w:r>
        <w:t xml:space="preserve"> </w:t>
      </w:r>
      <w:r>
        <w:t xml:space="preserve">Ingen linje kan förlängas mer än någon minut om varje byte ska ha full reglering.</w:t>
      </w:r>
      <w:r>
        <w:t xml:space="preserve"> </w:t>
      </w:r>
      <w:r>
        <w:t xml:space="preserve">Eftersom bussarna redan växlar i paren S ↔ N och V ↔ Ö kan regleringen läggas vid det ena bytet i varvet.</w:t>
      </w:r>
      <w:r>
        <w:t xml:space="preserve"> </w:t>
      </w:r>
      <w:r>
        <w:t xml:space="preserve">Då frigörs upp till 2,5 minuter per tur för den andra linjen.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Möckelö Strand</w:t>
      </w:r>
      <w:r>
        <w:t xml:space="preserve"> </w:t>
      </w:r>
      <w:r>
        <w:t xml:space="preserve">bör trafikeras enligt 1b. Det förutsätter att Norrgårdsvägen förlängs. Variant 1a</w:t>
      </w:r>
      <w:r>
        <w:t xml:space="preserve"> </w:t>
      </w:r>
      <w:r>
        <w:t xml:space="preserve">ryms inte och kostar cirka 216 000 euro per år. Ett utbud med bara 8 turer på oregelbundna tider</w:t>
      </w:r>
      <w:r>
        <w:t xml:space="preserve"> </w:t>
      </w:r>
      <w:r>
        <w:t xml:space="preserve">rekommenderas inte.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Robusthet:</w:t>
      </w:r>
      <w:r>
        <w:t xml:space="preserve"> </w:t>
      </w:r>
      <w:r>
        <w:t xml:space="preserve">börja med den robusta varianten av 1b, 15 av 20 turer, tills körtiderna kring Ö:s</w:t>
      </w:r>
      <w:r>
        <w:t xml:space="preserve"> </w:t>
      </w:r>
      <w:r>
        <w:t xml:space="preserve">skolturer har stämts av mot verkliga körtider.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N2 på linje Ö</w:t>
      </w:r>
      <w:r>
        <w:t xml:space="preserve"> </w:t>
      </w:r>
      <w:r>
        <w:t xml:space="preserve">rekommenderas och ryms med alla turer.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Linje N via Bo-Bil</w:t>
      </w:r>
      <w:r>
        <w:t xml:space="preserve"> </w:t>
      </w:r>
      <w:r>
        <w:t xml:space="preserve">rekommenderas. Förslaget är körtidsneutralt men ger jämnare körtid och fler</w:t>
      </w:r>
      <w:r>
        <w:t xml:space="preserve"> </w:t>
      </w:r>
      <w:r>
        <w:t xml:space="preserve">avgångar vid Bo-Bil. Förlusten vid Vikingagränd (23 invånare) bör vägas in, och den kan mildras med</w:t>
      </w:r>
      <w:r>
        <w:t xml:space="preserve"> </w:t>
      </w:r>
      <w:r>
        <w:t xml:space="preserve">hållplatsen N3 söder om Maxinge från kapitel 3.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Paket A</w:t>
      </w:r>
      <w:r>
        <w:t xml:space="preserve"> </w:t>
      </w:r>
      <w:r>
        <w:t xml:space="preserve">ger 278 invånare bättre tillgänglighet, med fem bussar och praktiskt taget oförändrad driftkostnad (cirka</w:t>
      </w:r>
      <w:r>
        <w:t xml:space="preserve"> </w:t>
      </w:r>
      <w:r>
        <w:t xml:space="preserve">+2 300 euro per år) utöver investeringar i två hållplatser och vägförlängningen.</w:t>
      </w:r>
    </w:p>
    <w:bookmarkEnd w:id="55"/>
    <w:bookmarkStart w:id="56" w:name="osäkerheter-och-fortsatt-arbete"/>
    <w:p>
      <w:pPr>
        <w:pStyle w:val="Heading2"/>
      </w:pPr>
      <w:r>
        <w:t xml:space="preserve">7 Osäkerheter och fortsatt arbete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Omloppen</w:t>
      </w:r>
      <w:r>
        <w:t xml:space="preserve"> </w:t>
      </w:r>
      <w:r>
        <w:t xml:space="preserve">är härledda ur tidtabellen med beställarens norm för linjebyten (S ↔ N, Ö ↔ V). Förarnas raster</w:t>
      </w:r>
      <w:r>
        <w:t xml:space="preserve"> </w:t>
      </w:r>
      <w:r>
        <w:t xml:space="preserve">och operatörens faktiska omloppsplaner ingår inte och behöver stämmas av.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Restiderna</w:t>
      </w:r>
      <w:r>
        <w:t xml:space="preserve"> </w:t>
      </w:r>
      <w:r>
        <w:t xml:space="preserve">för Möckelö Strand bygger på beställarens uppgifter. Det har antagits att bussen kör samma</w:t>
      </w:r>
      <w:r>
        <w:t xml:space="preserve"> </w:t>
      </w:r>
      <w:r>
        <w:t xml:space="preserve">väg tillbaka. Kan den fortsätta i en slinga blir tillägget ungefär hälften. Körtiderna vid Bo-Bil bygger på</w:t>
      </w:r>
      <w:r>
        <w:t xml:space="preserve"> </w:t>
      </w:r>
      <w:r>
        <w:t xml:space="preserve">fågelvägsavstånd.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Vägdragningen</w:t>
      </w:r>
      <w:r>
        <w:t xml:space="preserve"> </w:t>
      </w:r>
      <w:r>
        <w:t xml:space="preserve">längs gatunätet (OSRM) kunde inte hämtas i analysmiljön, så linjerna är ritade som raka</w:t>
      </w:r>
      <w:r>
        <w:t xml:space="preserve"> </w:t>
      </w:r>
      <w:r>
        <w:t xml:space="preserve">streck. När</w:t>
      </w:r>
      <w:r>
        <w:t xml:space="preserve"> </w:t>
      </w:r>
      <w:r>
        <w:rPr>
          <w:rStyle w:val="VerbatimChar"/>
        </w:rPr>
        <w:t xml:space="preserve">python src/kor_alla.py</w:t>
      </w:r>
      <w:r>
        <w:t xml:space="preserve"> </w:t>
      </w:r>
      <w:r>
        <w:t xml:space="preserve">körs med nätåtkomst ruttas både dagens linjer och förslagens nya</w:t>
      </w:r>
      <w:r>
        <w:t xml:space="preserve"> </w:t>
      </w:r>
      <w:r>
        <w:t xml:space="preserve">delsträckor. OSRM:s körtider för de nya delsträckorna redovisas då för kontroll.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Hållplatslägena</w:t>
      </w:r>
      <w:r>
        <w:t xml:space="preserve"> </w:t>
      </w:r>
      <w:r>
        <w:t xml:space="preserve">för Möckelö Strand och N2 är indikativa. Befolkningen är jämnt fördelad inom varje</w:t>
      </w:r>
      <w:r>
        <w:t xml:space="preserve"> </w:t>
      </w:r>
      <w:r>
        <w:t xml:space="preserve">1 km-ruta, så antalet invånare som får täckning beror på det exakta läget.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Påstigande och resenärseffekter</w:t>
      </w:r>
      <w:r>
        <w:t xml:space="preserve"> </w:t>
      </w:r>
      <w:r>
        <w:t xml:space="preserve">bygger på sommardata och bör räknas om med terminsdata.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Enhetskostnaderna</w:t>
      </w:r>
      <w:r>
        <w:t xml:space="preserve"> </w:t>
      </w:r>
      <w:r>
        <w:t xml:space="preserve">är schablonvärden och bör ersättas med avtalspriser.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Fortsatt arbete:</w:t>
      </w:r>
      <w:r>
        <w:t xml:space="preserve"> </w:t>
      </w:r>
      <w:r>
        <w:t xml:space="preserve">pröva reglering vid bytet N → S för områdena kring linje N (Lillåkersvägen och</w:t>
      </w:r>
      <w:r>
        <w:t xml:space="preserve"> </w:t>
      </w:r>
      <w:r>
        <w:t xml:space="preserve">Örtvägen) och en omläggning av linje N och Ö i nordost.</w:t>
      </w:r>
    </w:p>
    <w:bookmarkEnd w:id="56"/>
    <w:bookmarkStart w:id="57" w:name="bilaga-kartor-i-qgis"/>
    <w:p>
      <w:pPr>
        <w:pStyle w:val="Heading2"/>
      </w:pPr>
      <w:r>
        <w:t xml:space="preserve">Bilaga – Kartor i QGIS</w:t>
      </w:r>
    </w:p>
    <w:p>
      <w:pPr>
        <w:pStyle w:val="FirstParagraph"/>
      </w:pPr>
      <w:r>
        <w:t xml:space="preserve">Alla kartor finns som lager i</w:t>
      </w:r>
      <w:r>
        <w:t xml:space="preserve"> </w:t>
      </w:r>
      <w:r>
        <w:rPr>
          <w:rStyle w:val="VerbatimChar"/>
        </w:rPr>
        <w:t xml:space="preserve">output/gis/linjenatsutredning.gpkg</w:t>
      </w:r>
      <w:r>
        <w:t xml:space="preserve"> </w:t>
      </w:r>
      <w:r>
        <w:t xml:space="preserve">(EPSG:3067) med inbäddade stilar.</w:t>
      </w:r>
    </w:p>
    <w:p>
      <w:pPr>
        <w:pStyle w:val="Compact"/>
        <w:numPr>
          <w:ilvl w:val="0"/>
          <w:numId w:val="1018"/>
        </w:numPr>
      </w:pPr>
      <w:r>
        <w:t xml:space="preserve">Kör</w:t>
      </w:r>
      <w:r>
        <w:t xml:space="preserve"> </w:t>
      </w:r>
      <w:r>
        <w:rPr>
          <w:rStyle w:val="VerbatimChar"/>
        </w:rPr>
        <w:t xml:space="preserve">output/gis/oppna_i_qgis.py</w:t>
      </w:r>
      <w:r>
        <w:t xml:space="preserve"> </w:t>
      </w:r>
      <w:r>
        <w:t xml:space="preserve">i QGIS Python-konsol. Lagren läggs då in med en grupp per förslag och en</w:t>
      </w:r>
      <w:r>
        <w:t xml:space="preserve"> </w:t>
      </w:r>
      <w:r>
        <w:t xml:space="preserve">grupp för systemeffekterna, med filter för respektive förslag.</w:t>
      </w:r>
    </w:p>
    <w:p>
      <w:pPr>
        <w:pStyle w:val="Compact"/>
        <w:numPr>
          <w:ilvl w:val="0"/>
          <w:numId w:val="1018"/>
        </w:numPr>
      </w:pPr>
      <w:r>
        <w:t xml:space="preserve">Projektet sparas som</w:t>
      </w:r>
      <w:r>
        <w:t xml:space="preserve"> </w:t>
      </w:r>
      <w:r>
        <w:rPr>
          <w:rStyle w:val="VerbatimChar"/>
        </w:rPr>
        <w:t xml:space="preserve">linjenatsutredning.qgz</w:t>
      </w:r>
      <w:r>
        <w:t xml:space="preserve"> </w:t>
      </w:r>
      <w:r>
        <w:t xml:space="preserve">och kan därefter öppnas direkt.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Grupp i QGIS</w:t>
            </w:r>
          </w:p>
        </w:tc>
        <w:tc>
          <w:tcPr/>
          <w:p>
            <w:pPr>
              <w:pStyle w:val="Compact"/>
            </w:pPr>
            <w:r>
              <w:t xml:space="preserve">Innehåll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A (rekommenderat)</w:t>
            </w:r>
          </w:p>
        </w:tc>
        <w:tc>
          <w:tcPr/>
          <w:p>
            <w:pPr>
              <w:pStyle w:val="Compact"/>
            </w:pPr>
            <w:r>
              <w:t xml:space="preserve">Nya och ändrade hållplatser, linjer i paketet, förändrad tillgänglighet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Förslag 1a, 1b, 2, 3</w:t>
            </w:r>
          </w:p>
        </w:tc>
        <w:tc>
          <w:tcPr/>
          <w:p>
            <w:pPr>
              <w:pStyle w:val="Compact"/>
            </w:pPr>
            <w:r>
              <w:t xml:space="preserve">Ny hållplats, körväg, linjen efter förslaget, förändrad tillgänglighet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Systemeffekter</w:t>
            </w:r>
          </w:p>
        </w:tc>
        <w:tc>
          <w:tcPr/>
          <w:p>
            <w:pPr>
              <w:pStyle w:val="Compact"/>
            </w:pPr>
            <w:r>
              <w:t xml:space="preserve">Turtäthet inom 400 m i dag och med paket A; tabell med nyckeltal per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Sammanslagning av linjer</w:t>
            </w:r>
          </w:p>
        </w:tc>
        <w:tc>
          <w:tcPr/>
          <w:p>
            <w:pPr>
              <w:pStyle w:val="Compact"/>
            </w:pPr>
            <w:r>
              <w:t xml:space="preserve">Områden utan hållplats och behövd tid per 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Bakgrund</w:t>
            </w:r>
          </w:p>
        </w:tc>
        <w:tc>
          <w:tcPr/>
          <w:p>
            <w:pPr>
              <w:pStyle w:val="Compact"/>
            </w:pPr>
            <w:r>
              <w:t xml:space="preserve">Stadslinjerna i dag med vägdragning (förskjutna där de delar gata), hållplatser, befolkningsrutor, land</w:t>
            </w:r>
          </w:p>
        </w:tc>
      </w:tr>
    </w:tbl>
    <w:p>
      <w:pPr>
        <w:pStyle w:val="BodyText"/>
      </w:pPr>
      <w:r>
        <w:t xml:space="preserve">Linjerna levereras som raka streck. Vägdragningen längs gatunätet hämtas genom att köra</w:t>
      </w:r>
      <w:r>
        <w:t xml:space="preserve"> </w:t>
      </w:r>
      <w:r>
        <w:rPr>
          <w:rStyle w:val="VerbatimChar"/>
        </w:rPr>
        <w:t xml:space="preserve">output/gis/rutta_med_osrm.py</w:t>
      </w:r>
      <w:r>
        <w:t xml:space="preserve"> </w:t>
      </w:r>
      <w:r>
        <w:t xml:space="preserve">i QGIS Python-konsol på en dator med internet. Skriptet ruttar varje</w:t>
      </w:r>
      <w:r>
        <w:t xml:space="preserve"> </w:t>
      </w:r>
      <w:r>
        <w:t xml:space="preserve">hållplatssegment med OSRM och uppdaterar linjerna i</w:t>
      </w:r>
      <w:r>
        <w:t xml:space="preserve"> </w:t>
      </w:r>
      <w:r>
        <w:rPr>
          <w:i/>
          <w:iCs/>
        </w:rPr>
        <w:t xml:space="preserve">Bakgrund</w:t>
      </w:r>
      <w:r>
        <w:t xml:space="preserve"> </w:t>
      </w:r>
      <w:r>
        <w:t xml:space="preserve">och i förslagsgrupperna, inklusive</w:t>
      </w:r>
      <w:r>
        <w:t xml:space="preserve"> </w:t>
      </w:r>
      <w:r>
        <w:t xml:space="preserve">förskjutningen där linjer delar gata. Fältet</w:t>
      </w:r>
      <w:r>
        <w:t xml:space="preserve"> </w:t>
      </w:r>
      <w:r>
        <w:rPr>
          <w:rStyle w:val="VerbatimChar"/>
        </w:rPr>
        <w:t xml:space="preserve">vagdragning</w:t>
      </w:r>
      <w:r>
        <w:t xml:space="preserve"> </w:t>
      </w:r>
      <w:r>
        <w:t xml:space="preserve">anger om en linje är ruttad.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v-S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sv-SE</dc:language>
  <cp:keywords/>
  <dcterms:created xsi:type="dcterms:W3CDTF">2026-10-14T09:08:54Z</dcterms:created>
  <dcterms:modified xsi:type="dcterms:W3CDTF">2026-10-14T09:08:54Z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PM – Linjeförslag</vt:lpwstr>
  </property>
  <property fmtid="{D5CDD505-2E9C-101B-9397-08002B2CF9AE}" pid="3" name="toc-title">
    <vt:lpwstr>Innehåll</vt:lpwstr>
  </property>
</Properties>
</file>