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DCA2D" w14:textId="77777777" w:rsidR="007E6CB4" w:rsidRPr="007E6CB4" w:rsidRDefault="007E6CB4" w:rsidP="007E6CB4">
      <w:pPr>
        <w:rPr>
          <w:lang w:val="en-US"/>
        </w:rPr>
      </w:pPr>
      <w:r w:rsidRPr="007E6CB4">
        <w:rPr>
          <w:lang w:val="en-US"/>
        </w:rPr>
        <w:t xml:space="preserve">In stage 3, it should have an objective which is the Area of larguerillo and cordon and the thickness of spar and skin. However, in the selected aircraft_structural_data, it should have multiple of this, because in stage 4 generate data, you can select different "predimensionado" results from stage 3 for different zones. </w:t>
      </w:r>
    </w:p>
    <w:p w14:paraId="2221FA57" w14:textId="77777777" w:rsidR="007E6CB4" w:rsidRPr="007E6CB4" w:rsidRDefault="007E6CB4" w:rsidP="007E6CB4">
      <w:pPr>
        <w:rPr>
          <w:b/>
          <w:bCs/>
          <w:lang w:val="en-US"/>
        </w:rPr>
      </w:pPr>
      <w:r w:rsidRPr="007E6CB4">
        <w:rPr>
          <w:b/>
          <w:bCs/>
          <w:lang w:val="en-US"/>
        </w:rPr>
        <w:t>ChatGPT said:</w:t>
      </w:r>
    </w:p>
    <w:p w14:paraId="0C8D94DB" w14:textId="77777777" w:rsidR="007E6CB4" w:rsidRPr="007E6CB4" w:rsidRDefault="007E6CB4" w:rsidP="007E6CB4">
      <w:pPr>
        <w:rPr>
          <w:b/>
          <w:bCs/>
          <w:lang w:val="en-US"/>
        </w:rPr>
      </w:pPr>
      <w:r w:rsidRPr="007E6CB4">
        <w:rPr>
          <w:rFonts w:ascii="Segoe UI Emoji" w:hAnsi="Segoe UI Emoji" w:cs="Segoe UI Emoji"/>
          <w:b/>
          <w:bCs/>
        </w:rPr>
        <w:t>🔹</w:t>
      </w:r>
      <w:r w:rsidRPr="007E6CB4">
        <w:rPr>
          <w:b/>
          <w:bCs/>
          <w:lang w:val="en-US"/>
        </w:rPr>
        <w:t xml:space="preserve"> Standardized Documentation for Stage 3: Strength Analysis</w:t>
      </w:r>
    </w:p>
    <w:p w14:paraId="2E944058" w14:textId="77777777" w:rsidR="007E6CB4" w:rsidRPr="007E6CB4" w:rsidRDefault="007E6CB4" w:rsidP="007E6CB4">
      <w:pPr>
        <w:rPr>
          <w:lang w:val="en-US"/>
        </w:rPr>
      </w:pPr>
      <w:r w:rsidRPr="007E6CB4">
        <w:rPr>
          <w:lang w:val="en-US"/>
        </w:rPr>
        <w:t xml:space="preserve">To ensure </w:t>
      </w:r>
      <w:r w:rsidRPr="007E6CB4">
        <w:rPr>
          <w:b/>
          <w:bCs/>
          <w:lang w:val="en-US"/>
        </w:rPr>
        <w:t>consistency, clarity, and traceability</w:t>
      </w:r>
      <w:r w:rsidRPr="007E6CB4">
        <w:rPr>
          <w:lang w:val="en-US"/>
        </w:rPr>
        <w:t>, we will follow this structured documentation framework:</w:t>
      </w:r>
    </w:p>
    <w:p w14:paraId="08753EF2" w14:textId="77777777" w:rsidR="007E6CB4" w:rsidRPr="007E6CB4" w:rsidRDefault="007E6CB4" w:rsidP="007E6CB4">
      <w:r w:rsidRPr="007E6CB4">
        <w:pict w14:anchorId="59357FA3">
          <v:rect id="_x0000_i1061" style="width:0;height:1.5pt" o:hralign="center" o:hrstd="t" o:hr="t" fillcolor="#a0a0a0" stroked="f"/>
        </w:pict>
      </w:r>
    </w:p>
    <w:p w14:paraId="14FC8EA0" w14:textId="77777777" w:rsidR="007E6CB4" w:rsidRPr="007E6CB4" w:rsidRDefault="007E6CB4" w:rsidP="007E6CB4">
      <w:pPr>
        <w:rPr>
          <w:b/>
          <w:bCs/>
          <w:lang w:val="en-US"/>
        </w:rPr>
      </w:pPr>
      <w:r w:rsidRPr="007E6CB4">
        <w:rPr>
          <w:rFonts w:ascii="Segoe UI Emoji" w:hAnsi="Segoe UI Emoji" w:cs="Segoe UI Emoji"/>
          <w:b/>
          <w:bCs/>
        </w:rPr>
        <w:t>🔹</w:t>
      </w:r>
      <w:r w:rsidRPr="007E6CB4">
        <w:rPr>
          <w:b/>
          <w:bCs/>
          <w:lang w:val="en-US"/>
        </w:rPr>
        <w:t xml:space="preserve"> Stage 3: Strength Analysis</w:t>
      </w:r>
    </w:p>
    <w:p w14:paraId="37F85941" w14:textId="77777777" w:rsidR="007E6CB4" w:rsidRPr="007E6CB4" w:rsidRDefault="007E6CB4" w:rsidP="007E6CB4">
      <w:pPr>
        <w:rPr>
          <w:b/>
          <w:bCs/>
          <w:lang w:val="en-US"/>
        </w:rPr>
      </w:pPr>
      <w:r w:rsidRPr="007E6CB4">
        <w:rPr>
          <w:rFonts w:ascii="Segoe UI Emoji" w:hAnsi="Segoe UI Emoji" w:cs="Segoe UI Emoji"/>
          <w:b/>
          <w:bCs/>
        </w:rPr>
        <w:t>🔸</w:t>
      </w:r>
      <w:r w:rsidRPr="007E6CB4">
        <w:rPr>
          <w:b/>
          <w:bCs/>
          <w:lang w:val="en-US"/>
        </w:rPr>
        <w:t xml:space="preserve"> Objective:</w:t>
      </w:r>
    </w:p>
    <w:p w14:paraId="4D84F73E" w14:textId="77777777" w:rsidR="007E6CB4" w:rsidRPr="007E6CB4" w:rsidRDefault="007E6CB4" w:rsidP="007E6CB4">
      <w:pPr>
        <w:rPr>
          <w:lang w:val="en-US"/>
        </w:rPr>
      </w:pPr>
      <w:r w:rsidRPr="007E6CB4">
        <w:rPr>
          <w:lang w:val="en-US"/>
        </w:rPr>
        <w:t xml:space="preserve">The primary goal of </w:t>
      </w:r>
      <w:r w:rsidRPr="007E6CB4">
        <w:rPr>
          <w:b/>
          <w:bCs/>
          <w:lang w:val="en-US"/>
        </w:rPr>
        <w:t>Stage 3</w:t>
      </w:r>
      <w:r w:rsidRPr="007E6CB4">
        <w:rPr>
          <w:lang w:val="en-US"/>
        </w:rPr>
        <w:t xml:space="preserve"> is to </w:t>
      </w:r>
      <w:r w:rsidRPr="007E6CB4">
        <w:rPr>
          <w:b/>
          <w:bCs/>
          <w:lang w:val="en-US"/>
        </w:rPr>
        <w:t>determine the structural parameters</w:t>
      </w:r>
      <w:r w:rsidRPr="007E6CB4">
        <w:rPr>
          <w:lang w:val="en-US"/>
        </w:rPr>
        <w:t xml:space="preserve"> necessary for the aircraft’s wing box, which include:</w:t>
      </w:r>
      <w:r w:rsidRPr="007E6CB4">
        <w:rPr>
          <w:lang w:val="en-US"/>
        </w:rPr>
        <w:br/>
      </w:r>
      <w:r w:rsidRPr="007E6CB4">
        <w:rPr>
          <w:rFonts w:ascii="Segoe UI Emoji" w:hAnsi="Segoe UI Emoji" w:cs="Segoe UI Emoji"/>
          <w:lang w:val="en-US"/>
        </w:rPr>
        <w:t>✅</w:t>
      </w:r>
      <w:r w:rsidRPr="007E6CB4">
        <w:rPr>
          <w:lang w:val="en-US"/>
        </w:rPr>
        <w:t xml:space="preserve"> </w:t>
      </w:r>
      <w:r w:rsidRPr="007E6CB4">
        <w:rPr>
          <w:b/>
          <w:bCs/>
          <w:lang w:val="en-US"/>
        </w:rPr>
        <w:t>Larguerillo Area</w:t>
      </w:r>
      <w:r w:rsidRPr="007E6CB4">
        <w:rPr>
          <w:lang w:val="en-US"/>
        </w:rPr>
        <w:t xml:space="preserve"> (A_larguerillo)</w:t>
      </w:r>
      <w:r w:rsidRPr="007E6CB4">
        <w:rPr>
          <w:lang w:val="en-US"/>
        </w:rPr>
        <w:br/>
      </w:r>
      <w:r w:rsidRPr="007E6CB4">
        <w:rPr>
          <w:rFonts w:ascii="Segoe UI Emoji" w:hAnsi="Segoe UI Emoji" w:cs="Segoe UI Emoji"/>
          <w:lang w:val="en-US"/>
        </w:rPr>
        <w:t>✅</w:t>
      </w:r>
      <w:r w:rsidRPr="007E6CB4">
        <w:rPr>
          <w:lang w:val="en-US"/>
        </w:rPr>
        <w:t xml:space="preserve"> </w:t>
      </w:r>
      <w:r w:rsidRPr="007E6CB4">
        <w:rPr>
          <w:b/>
          <w:bCs/>
          <w:lang w:val="en-US"/>
        </w:rPr>
        <w:t>Cordon Area</w:t>
      </w:r>
      <w:r w:rsidRPr="007E6CB4">
        <w:rPr>
          <w:lang w:val="en-US"/>
        </w:rPr>
        <w:t xml:space="preserve"> (A_cordon)</w:t>
      </w:r>
      <w:r w:rsidRPr="007E6CB4">
        <w:rPr>
          <w:lang w:val="en-US"/>
        </w:rPr>
        <w:br/>
      </w:r>
      <w:r w:rsidRPr="007E6CB4">
        <w:rPr>
          <w:rFonts w:ascii="Segoe UI Emoji" w:hAnsi="Segoe UI Emoji" w:cs="Segoe UI Emoji"/>
          <w:lang w:val="en-US"/>
        </w:rPr>
        <w:t>✅</w:t>
      </w:r>
      <w:r w:rsidRPr="007E6CB4">
        <w:rPr>
          <w:lang w:val="en-US"/>
        </w:rPr>
        <w:t xml:space="preserve"> </w:t>
      </w:r>
      <w:r w:rsidRPr="007E6CB4">
        <w:rPr>
          <w:b/>
          <w:bCs/>
          <w:lang w:val="en-US"/>
        </w:rPr>
        <w:t>Skin Thickness</w:t>
      </w:r>
      <w:r w:rsidRPr="007E6CB4">
        <w:rPr>
          <w:lang w:val="en-US"/>
        </w:rPr>
        <w:t xml:space="preserve"> (t_ss, t_si)</w:t>
      </w:r>
      <w:r w:rsidRPr="007E6CB4">
        <w:rPr>
          <w:lang w:val="en-US"/>
        </w:rPr>
        <w:br/>
      </w:r>
      <w:r w:rsidRPr="007E6CB4">
        <w:rPr>
          <w:rFonts w:ascii="Segoe UI Emoji" w:hAnsi="Segoe UI Emoji" w:cs="Segoe UI Emoji"/>
          <w:lang w:val="en-US"/>
        </w:rPr>
        <w:t>✅</w:t>
      </w:r>
      <w:r w:rsidRPr="007E6CB4">
        <w:rPr>
          <w:lang w:val="en-US"/>
        </w:rPr>
        <w:t xml:space="preserve"> </w:t>
      </w:r>
      <w:r w:rsidRPr="007E6CB4">
        <w:rPr>
          <w:b/>
          <w:bCs/>
          <w:lang w:val="en-US"/>
        </w:rPr>
        <w:t>Spar Thickness</w:t>
      </w:r>
      <w:r w:rsidRPr="007E6CB4">
        <w:rPr>
          <w:lang w:val="en-US"/>
        </w:rPr>
        <w:t xml:space="preserve"> (t_l)</w:t>
      </w:r>
    </w:p>
    <w:p w14:paraId="010DDD32" w14:textId="77777777" w:rsidR="007E6CB4" w:rsidRPr="007E6CB4" w:rsidRDefault="007E6CB4" w:rsidP="007E6CB4">
      <w:pPr>
        <w:rPr>
          <w:lang w:val="en-US"/>
        </w:rPr>
      </w:pPr>
      <w:r w:rsidRPr="007E6CB4">
        <w:rPr>
          <w:lang w:val="en-US"/>
        </w:rPr>
        <w:t xml:space="preserve">These parameters will be stored in </w:t>
      </w:r>
      <w:r w:rsidRPr="007E6CB4">
        <w:rPr>
          <w:b/>
          <w:bCs/>
          <w:lang w:val="en-US"/>
        </w:rPr>
        <w:t>aircraft_structural_data</w:t>
      </w:r>
      <w:r w:rsidRPr="007E6CB4">
        <w:rPr>
          <w:lang w:val="en-US"/>
        </w:rPr>
        <w:t xml:space="preserve">, allowing multiple sets of results to be generated. This enables </w:t>
      </w:r>
      <w:r w:rsidRPr="007E6CB4">
        <w:rPr>
          <w:b/>
          <w:bCs/>
          <w:lang w:val="en-US"/>
        </w:rPr>
        <w:t>flexibility in Stage 4</w:t>
      </w:r>
      <w:r w:rsidRPr="007E6CB4">
        <w:rPr>
          <w:lang w:val="en-US"/>
        </w:rPr>
        <w:t>, where different pre-dimensioned results can be assigned to various wing sections/zones.</w:t>
      </w:r>
    </w:p>
    <w:p w14:paraId="0BEB6836" w14:textId="77777777" w:rsidR="007E6CB4" w:rsidRPr="007E6CB4" w:rsidRDefault="007E6CB4" w:rsidP="007E6CB4">
      <w:r w:rsidRPr="007E6CB4">
        <w:pict w14:anchorId="746E7943">
          <v:rect id="_x0000_i1062" style="width:0;height:1.5pt" o:hralign="center" o:hrstd="t" o:hr="t" fillcolor="#a0a0a0" stroked="f"/>
        </w:pict>
      </w:r>
    </w:p>
    <w:p w14:paraId="61099710" w14:textId="77777777" w:rsidR="007E6CB4" w:rsidRPr="007E6CB4" w:rsidRDefault="007E6CB4" w:rsidP="007E6CB4">
      <w:pPr>
        <w:rPr>
          <w:b/>
          <w:bCs/>
          <w:lang w:val="en-US"/>
        </w:rPr>
      </w:pPr>
      <w:r w:rsidRPr="007E6CB4">
        <w:rPr>
          <w:rFonts w:ascii="Segoe UI Emoji" w:hAnsi="Segoe UI Emoji" w:cs="Segoe UI Emoji"/>
          <w:b/>
          <w:bCs/>
        </w:rPr>
        <w:t>🔹</w:t>
      </w:r>
      <w:r w:rsidRPr="007E6CB4">
        <w:rPr>
          <w:b/>
          <w:bCs/>
          <w:lang w:val="en-US"/>
        </w:rPr>
        <w:t xml:space="preserve"> Stage 3 Workflow</w:t>
      </w:r>
    </w:p>
    <w:p w14:paraId="47F5360A" w14:textId="77777777" w:rsidR="007E6CB4" w:rsidRPr="007E6CB4" w:rsidRDefault="007E6CB4" w:rsidP="007E6CB4">
      <w:pPr>
        <w:rPr>
          <w:b/>
          <w:bCs/>
          <w:lang w:val="en-US"/>
        </w:rPr>
      </w:pPr>
      <w:r w:rsidRPr="007E6CB4">
        <w:rPr>
          <w:rFonts w:ascii="Segoe UI Emoji" w:hAnsi="Segoe UI Emoji" w:cs="Segoe UI Emoji"/>
          <w:b/>
          <w:bCs/>
        </w:rPr>
        <w:t>🔸</w:t>
      </w:r>
      <w:r w:rsidRPr="007E6CB4">
        <w:rPr>
          <w:b/>
          <w:bCs/>
          <w:lang w:val="en-US"/>
        </w:rPr>
        <w:t xml:space="preserve"> Step 1: User Selection of Structural Components</w:t>
      </w:r>
    </w:p>
    <w:p w14:paraId="2526EB1C" w14:textId="77777777" w:rsidR="007E6CB4" w:rsidRPr="007E6CB4" w:rsidRDefault="007E6CB4" w:rsidP="007E6CB4">
      <w:pPr>
        <w:rPr>
          <w:lang w:val="en-US"/>
        </w:rPr>
      </w:pPr>
      <w:r w:rsidRPr="007E6CB4">
        <w:rPr>
          <w:lang w:val="en-US"/>
        </w:rPr>
        <w:t>1</w:t>
      </w:r>
      <w:r w:rsidRPr="007E6CB4">
        <w:t>️</w:t>
      </w:r>
      <w:r w:rsidRPr="007E6CB4">
        <w:rPr>
          <w:rFonts w:ascii="Segoe UI Symbol" w:hAnsi="Segoe UI Symbol" w:cs="Segoe UI Symbol"/>
          <w:lang w:val="en-US"/>
        </w:rPr>
        <w:t>⃣</w:t>
      </w:r>
      <w:r w:rsidRPr="007E6CB4">
        <w:rPr>
          <w:lang w:val="en-US"/>
        </w:rPr>
        <w:t xml:space="preserve"> </w:t>
      </w:r>
      <w:r w:rsidRPr="007E6CB4">
        <w:rPr>
          <w:b/>
          <w:bCs/>
          <w:lang w:val="en-US"/>
        </w:rPr>
        <w:t>Aircraft Selection:</w:t>
      </w:r>
      <w:r w:rsidRPr="007E6CB4">
        <w:rPr>
          <w:lang w:val="en-US"/>
        </w:rPr>
        <w:t xml:space="preserve"> The user selects the aircraft from TFG_Amora.aviones.</w:t>
      </w:r>
      <w:r w:rsidRPr="007E6CB4">
        <w:rPr>
          <w:lang w:val="en-US"/>
        </w:rPr>
        <w:br/>
        <w:t>2</w:t>
      </w:r>
      <w:r w:rsidRPr="007E6CB4">
        <w:t>️</w:t>
      </w:r>
      <w:r w:rsidRPr="007E6CB4">
        <w:rPr>
          <w:rFonts w:ascii="Segoe UI Symbol" w:hAnsi="Segoe UI Symbol" w:cs="Segoe UI Symbol"/>
          <w:lang w:val="en-US"/>
        </w:rPr>
        <w:t>⃣</w:t>
      </w:r>
      <w:r w:rsidRPr="007E6CB4">
        <w:rPr>
          <w:lang w:val="en-US"/>
        </w:rPr>
        <w:t xml:space="preserve"> </w:t>
      </w:r>
      <w:r w:rsidRPr="007E6CB4">
        <w:rPr>
          <w:b/>
          <w:bCs/>
          <w:lang w:val="en-US"/>
        </w:rPr>
        <w:t>Material Selection:</w:t>
      </w:r>
      <w:r w:rsidRPr="007E6CB4">
        <w:rPr>
          <w:lang w:val="en-US"/>
        </w:rPr>
        <w:t xml:space="preserve"> The user chooses a material from TFG_Amora.materials.</w:t>
      </w:r>
      <w:r w:rsidRPr="007E6CB4">
        <w:rPr>
          <w:lang w:val="en-US"/>
        </w:rPr>
        <w:br/>
        <w:t>3</w:t>
      </w:r>
      <w:r w:rsidRPr="007E6CB4">
        <w:t>️</w:t>
      </w:r>
      <w:r w:rsidRPr="007E6CB4">
        <w:rPr>
          <w:rFonts w:ascii="Segoe UI Symbol" w:hAnsi="Segoe UI Symbol" w:cs="Segoe UI Symbol"/>
          <w:lang w:val="en-US"/>
        </w:rPr>
        <w:t>⃣</w:t>
      </w:r>
      <w:r w:rsidRPr="007E6CB4">
        <w:rPr>
          <w:lang w:val="en-US"/>
        </w:rPr>
        <w:t xml:space="preserve"> </w:t>
      </w:r>
      <w:r w:rsidRPr="007E6CB4">
        <w:rPr>
          <w:b/>
          <w:bCs/>
          <w:lang w:val="en-US"/>
        </w:rPr>
        <w:t>Structural Part Selection:</w:t>
      </w:r>
      <w:r w:rsidRPr="007E6CB4">
        <w:rPr>
          <w:lang w:val="en-US"/>
        </w:rPr>
        <w:t xml:space="preserve"> The user selects:</w:t>
      </w:r>
    </w:p>
    <w:p w14:paraId="611663F7" w14:textId="77777777" w:rsidR="007E6CB4" w:rsidRPr="007E6CB4" w:rsidRDefault="007E6CB4" w:rsidP="007E6CB4">
      <w:pPr>
        <w:numPr>
          <w:ilvl w:val="0"/>
          <w:numId w:val="1"/>
        </w:numPr>
      </w:pPr>
      <w:r w:rsidRPr="007E6CB4">
        <w:rPr>
          <w:b/>
          <w:bCs/>
        </w:rPr>
        <w:t>Larguerillo</w:t>
      </w:r>
      <w:r w:rsidRPr="007E6CB4">
        <w:t xml:space="preserve"> </w:t>
      </w:r>
      <w:proofErr w:type="spellStart"/>
      <w:r w:rsidRPr="007E6CB4">
        <w:t>from</w:t>
      </w:r>
      <w:proofErr w:type="spellEnd"/>
      <w:r w:rsidRPr="007E6CB4">
        <w:t xml:space="preserve"> </w:t>
      </w:r>
      <w:proofErr w:type="spellStart"/>
      <w:r w:rsidRPr="007E6CB4">
        <w:t>TFG_Amora.parts.larguerillo</w:t>
      </w:r>
      <w:proofErr w:type="spellEnd"/>
    </w:p>
    <w:p w14:paraId="3305EFEB" w14:textId="77777777" w:rsidR="007E6CB4" w:rsidRPr="007E6CB4" w:rsidRDefault="007E6CB4" w:rsidP="007E6CB4">
      <w:pPr>
        <w:numPr>
          <w:ilvl w:val="0"/>
          <w:numId w:val="1"/>
        </w:numPr>
        <w:rPr>
          <w:lang w:val="en-US"/>
        </w:rPr>
      </w:pPr>
      <w:r w:rsidRPr="007E6CB4">
        <w:rPr>
          <w:b/>
          <w:bCs/>
          <w:lang w:val="en-US"/>
        </w:rPr>
        <w:t>Cordon</w:t>
      </w:r>
      <w:r w:rsidRPr="007E6CB4">
        <w:rPr>
          <w:lang w:val="en-US"/>
        </w:rPr>
        <w:t xml:space="preserve"> from TFG_Amora.parts.cordon</w:t>
      </w:r>
    </w:p>
    <w:p w14:paraId="05D1E783" w14:textId="77777777" w:rsidR="007E6CB4" w:rsidRPr="007E6CB4" w:rsidRDefault="007E6CB4" w:rsidP="007E6CB4">
      <w:pPr>
        <w:numPr>
          <w:ilvl w:val="0"/>
          <w:numId w:val="1"/>
        </w:numPr>
        <w:rPr>
          <w:lang w:val="en-US"/>
        </w:rPr>
      </w:pPr>
      <w:r w:rsidRPr="007E6CB4">
        <w:rPr>
          <w:b/>
          <w:bCs/>
          <w:lang w:val="en-US"/>
        </w:rPr>
        <w:t>Cajón</w:t>
      </w:r>
      <w:r w:rsidRPr="007E6CB4">
        <w:rPr>
          <w:lang w:val="en-US"/>
        </w:rPr>
        <w:t xml:space="preserve"> from TFG_Amora.parts.cajon</w:t>
      </w:r>
    </w:p>
    <w:p w14:paraId="60AB3799" w14:textId="77777777" w:rsidR="007E6CB4" w:rsidRPr="007E6CB4" w:rsidRDefault="007E6CB4" w:rsidP="007E6CB4">
      <w:pPr>
        <w:numPr>
          <w:ilvl w:val="0"/>
          <w:numId w:val="1"/>
        </w:numPr>
        <w:rPr>
          <w:lang w:val="en-US"/>
        </w:rPr>
      </w:pPr>
      <w:r w:rsidRPr="007E6CB4">
        <w:rPr>
          <w:b/>
          <w:bCs/>
          <w:lang w:val="en-US"/>
        </w:rPr>
        <w:t>NACA Wing Data</w:t>
      </w:r>
      <w:r w:rsidRPr="007E6CB4">
        <w:rPr>
          <w:lang w:val="en-US"/>
        </w:rPr>
        <w:t xml:space="preserve"> from TFG_Amora.aviones.(name).perfil</w:t>
      </w:r>
    </w:p>
    <w:p w14:paraId="2380CC77" w14:textId="77777777" w:rsidR="007E6CB4" w:rsidRPr="007E6CB4" w:rsidRDefault="007E6CB4" w:rsidP="007E6CB4">
      <w:r w:rsidRPr="007E6CB4">
        <w:pict w14:anchorId="4D2EF281">
          <v:rect id="_x0000_i1063" style="width:0;height:1.5pt" o:hralign="center" o:hrstd="t" o:hr="t" fillcolor="#a0a0a0" stroked="f"/>
        </w:pict>
      </w:r>
    </w:p>
    <w:p w14:paraId="1F30A994" w14:textId="77777777" w:rsidR="007E6CB4" w:rsidRPr="007E6CB4" w:rsidRDefault="007E6CB4" w:rsidP="007E6CB4">
      <w:pPr>
        <w:rPr>
          <w:b/>
          <w:bCs/>
          <w:lang w:val="en-US"/>
        </w:rPr>
      </w:pPr>
      <w:r w:rsidRPr="007E6CB4">
        <w:rPr>
          <w:rFonts w:ascii="Segoe UI Emoji" w:hAnsi="Segoe UI Emoji" w:cs="Segoe UI Emoji"/>
          <w:b/>
          <w:bCs/>
        </w:rPr>
        <w:lastRenderedPageBreak/>
        <w:t>🔸</w:t>
      </w:r>
      <w:r w:rsidRPr="007E6CB4">
        <w:rPr>
          <w:b/>
          <w:bCs/>
          <w:lang w:val="en-US"/>
        </w:rPr>
        <w:t xml:space="preserve"> Step 2: Pre-Dimensioning Calculations</w:t>
      </w:r>
    </w:p>
    <w:p w14:paraId="28E65D05" w14:textId="77777777" w:rsidR="007E6CB4" w:rsidRPr="007E6CB4" w:rsidRDefault="007E6CB4" w:rsidP="007E6CB4">
      <w:pPr>
        <w:rPr>
          <w:lang w:val="en-US"/>
        </w:rPr>
      </w:pPr>
      <w:r w:rsidRPr="007E6CB4">
        <w:rPr>
          <w:lang w:val="en-US"/>
        </w:rPr>
        <w:t>4</w:t>
      </w:r>
      <w:r w:rsidRPr="007E6CB4">
        <w:t>️</w:t>
      </w:r>
      <w:r w:rsidRPr="007E6CB4">
        <w:rPr>
          <w:rFonts w:ascii="Segoe UI Symbol" w:hAnsi="Segoe UI Symbol" w:cs="Segoe UI Symbol"/>
          <w:lang w:val="en-US"/>
        </w:rPr>
        <w:t>⃣</w:t>
      </w:r>
      <w:r w:rsidRPr="007E6CB4">
        <w:rPr>
          <w:lang w:val="en-US"/>
        </w:rPr>
        <w:t xml:space="preserve"> </w:t>
      </w:r>
      <w:r w:rsidRPr="007E6CB4">
        <w:rPr>
          <w:b/>
          <w:bCs/>
          <w:lang w:val="en-US"/>
        </w:rPr>
        <w:t>Pre-Dimensioning (pre_dimensioning_graph) is run using:</w:t>
      </w:r>
    </w:p>
    <w:p w14:paraId="288B62E2" w14:textId="77777777" w:rsidR="007E6CB4" w:rsidRPr="007E6CB4" w:rsidRDefault="007E6CB4" w:rsidP="007E6CB4">
      <w:pPr>
        <w:numPr>
          <w:ilvl w:val="0"/>
          <w:numId w:val="2"/>
        </w:numPr>
        <w:rPr>
          <w:lang w:val="en-US"/>
        </w:rPr>
      </w:pPr>
      <w:r w:rsidRPr="007E6CB4">
        <w:rPr>
          <w:b/>
          <w:bCs/>
          <w:lang w:val="en-US"/>
        </w:rPr>
        <w:t>Aerodynamic &amp; Structural Forces:</w:t>
      </w:r>
      <w:r w:rsidRPr="007E6CB4">
        <w:rPr>
          <w:lang w:val="en-US"/>
        </w:rPr>
        <w:t xml:space="preserve"> My, Vy, T</w:t>
      </w:r>
    </w:p>
    <w:p w14:paraId="065D3852" w14:textId="77777777" w:rsidR="007E6CB4" w:rsidRPr="007E6CB4" w:rsidRDefault="007E6CB4" w:rsidP="007E6CB4">
      <w:pPr>
        <w:numPr>
          <w:ilvl w:val="0"/>
          <w:numId w:val="2"/>
        </w:numPr>
      </w:pPr>
      <w:r w:rsidRPr="007E6CB4">
        <w:rPr>
          <w:b/>
          <w:bCs/>
        </w:rPr>
        <w:t xml:space="preserve">Material </w:t>
      </w:r>
      <w:proofErr w:type="spellStart"/>
      <w:r w:rsidRPr="007E6CB4">
        <w:rPr>
          <w:b/>
          <w:bCs/>
        </w:rPr>
        <w:t>Properties</w:t>
      </w:r>
      <w:proofErr w:type="spellEnd"/>
    </w:p>
    <w:p w14:paraId="41464874" w14:textId="77777777" w:rsidR="007E6CB4" w:rsidRPr="007E6CB4" w:rsidRDefault="007E6CB4" w:rsidP="007E6CB4">
      <w:pPr>
        <w:numPr>
          <w:ilvl w:val="0"/>
          <w:numId w:val="2"/>
        </w:numPr>
      </w:pPr>
      <w:proofErr w:type="spellStart"/>
      <w:r w:rsidRPr="007E6CB4">
        <w:rPr>
          <w:b/>
          <w:bCs/>
        </w:rPr>
        <w:t>Structural</w:t>
      </w:r>
      <w:proofErr w:type="spellEnd"/>
      <w:r w:rsidRPr="007E6CB4">
        <w:rPr>
          <w:b/>
          <w:bCs/>
        </w:rPr>
        <w:t xml:space="preserve"> </w:t>
      </w:r>
      <w:proofErr w:type="spellStart"/>
      <w:r w:rsidRPr="007E6CB4">
        <w:rPr>
          <w:b/>
          <w:bCs/>
        </w:rPr>
        <w:t>Components</w:t>
      </w:r>
      <w:proofErr w:type="spellEnd"/>
      <w:r w:rsidRPr="007E6CB4">
        <w:rPr>
          <w:b/>
          <w:bCs/>
        </w:rPr>
        <w:t xml:space="preserve"> (Larguerillo, </w:t>
      </w:r>
      <w:proofErr w:type="spellStart"/>
      <w:r w:rsidRPr="007E6CB4">
        <w:rPr>
          <w:b/>
          <w:bCs/>
        </w:rPr>
        <w:t>Cordon</w:t>
      </w:r>
      <w:proofErr w:type="spellEnd"/>
      <w:r w:rsidRPr="007E6CB4">
        <w:rPr>
          <w:b/>
          <w:bCs/>
        </w:rPr>
        <w:t xml:space="preserve">, Cajón, </w:t>
      </w:r>
      <w:proofErr w:type="spellStart"/>
      <w:r w:rsidRPr="007E6CB4">
        <w:rPr>
          <w:b/>
          <w:bCs/>
        </w:rPr>
        <w:t>Wing</w:t>
      </w:r>
      <w:proofErr w:type="spellEnd"/>
      <w:r w:rsidRPr="007E6CB4">
        <w:rPr>
          <w:b/>
          <w:bCs/>
        </w:rPr>
        <w:t>)</w:t>
      </w:r>
    </w:p>
    <w:p w14:paraId="4056597D" w14:textId="77777777" w:rsidR="007E6CB4" w:rsidRPr="007E6CB4" w:rsidRDefault="007E6CB4" w:rsidP="007E6CB4">
      <w:pPr>
        <w:numPr>
          <w:ilvl w:val="0"/>
          <w:numId w:val="2"/>
        </w:numPr>
        <w:rPr>
          <w:lang w:val="en-US"/>
        </w:rPr>
      </w:pPr>
      <w:r w:rsidRPr="007E6CB4">
        <w:rPr>
          <w:b/>
          <w:bCs/>
          <w:lang w:val="en-US"/>
        </w:rPr>
        <w:t>Safety Factor from datosEstructural.SF</w:t>
      </w:r>
      <w:r w:rsidRPr="007E6CB4">
        <w:rPr>
          <w:lang w:val="en-US"/>
        </w:rPr>
        <w:br/>
        <w:t>5</w:t>
      </w:r>
      <w:r w:rsidRPr="007E6CB4">
        <w:t>️</w:t>
      </w:r>
      <w:r w:rsidRPr="007E6CB4">
        <w:rPr>
          <w:rFonts w:ascii="Segoe UI Symbol" w:hAnsi="Segoe UI Symbol" w:cs="Segoe UI Symbol"/>
          <w:lang w:val="en-US"/>
        </w:rPr>
        <w:t>⃣</w:t>
      </w:r>
      <w:r w:rsidRPr="007E6CB4">
        <w:rPr>
          <w:lang w:val="en-US"/>
        </w:rPr>
        <w:t xml:space="preserve"> The function </w:t>
      </w:r>
      <w:r w:rsidRPr="007E6CB4">
        <w:rPr>
          <w:b/>
          <w:bCs/>
          <w:lang w:val="en-US"/>
        </w:rPr>
        <w:t>outputs</w:t>
      </w:r>
      <w:r w:rsidRPr="007E6CB4">
        <w:rPr>
          <w:lang w:val="en-US"/>
        </w:rPr>
        <w:t xml:space="preserve"> the key structural parameters:</w:t>
      </w:r>
    </w:p>
    <w:p w14:paraId="4BB3F7F6" w14:textId="77777777" w:rsidR="007E6CB4" w:rsidRPr="007E6CB4" w:rsidRDefault="007E6CB4" w:rsidP="007E6CB4">
      <w:pPr>
        <w:numPr>
          <w:ilvl w:val="0"/>
          <w:numId w:val="2"/>
        </w:numPr>
      </w:pPr>
      <w:proofErr w:type="spellStart"/>
      <w:r w:rsidRPr="007E6CB4">
        <w:rPr>
          <w:b/>
          <w:bCs/>
        </w:rPr>
        <w:t>Areas</w:t>
      </w:r>
      <w:proofErr w:type="spellEnd"/>
      <w:r w:rsidRPr="007E6CB4">
        <w:rPr>
          <w:b/>
          <w:bCs/>
        </w:rPr>
        <w:t xml:space="preserve"> </w:t>
      </w:r>
      <w:proofErr w:type="spellStart"/>
      <w:r w:rsidRPr="007E6CB4">
        <w:rPr>
          <w:b/>
          <w:bCs/>
        </w:rPr>
        <w:t>of</w:t>
      </w:r>
      <w:proofErr w:type="spellEnd"/>
      <w:r w:rsidRPr="007E6CB4">
        <w:rPr>
          <w:b/>
          <w:bCs/>
        </w:rPr>
        <w:t xml:space="preserve"> Larguerillo &amp; </w:t>
      </w:r>
      <w:proofErr w:type="spellStart"/>
      <w:r w:rsidRPr="007E6CB4">
        <w:rPr>
          <w:b/>
          <w:bCs/>
        </w:rPr>
        <w:t>Cordon</w:t>
      </w:r>
      <w:proofErr w:type="spellEnd"/>
    </w:p>
    <w:p w14:paraId="523C7341" w14:textId="77777777" w:rsidR="007E6CB4" w:rsidRPr="007E6CB4" w:rsidRDefault="007E6CB4" w:rsidP="007E6CB4">
      <w:pPr>
        <w:numPr>
          <w:ilvl w:val="0"/>
          <w:numId w:val="2"/>
        </w:numPr>
      </w:pPr>
      <w:r w:rsidRPr="007E6CB4">
        <w:rPr>
          <w:b/>
          <w:bCs/>
        </w:rPr>
        <w:t xml:space="preserve">Skin </w:t>
      </w:r>
      <w:proofErr w:type="spellStart"/>
      <w:r w:rsidRPr="007E6CB4">
        <w:rPr>
          <w:b/>
          <w:bCs/>
        </w:rPr>
        <w:t>Thickness</w:t>
      </w:r>
      <w:proofErr w:type="spellEnd"/>
    </w:p>
    <w:p w14:paraId="741E6B1D" w14:textId="77777777" w:rsidR="007E6CB4" w:rsidRPr="007E6CB4" w:rsidRDefault="007E6CB4" w:rsidP="007E6CB4">
      <w:pPr>
        <w:numPr>
          <w:ilvl w:val="0"/>
          <w:numId w:val="2"/>
        </w:numPr>
      </w:pPr>
      <w:proofErr w:type="spellStart"/>
      <w:r w:rsidRPr="007E6CB4">
        <w:rPr>
          <w:b/>
          <w:bCs/>
        </w:rPr>
        <w:t>Spar</w:t>
      </w:r>
      <w:proofErr w:type="spellEnd"/>
      <w:r w:rsidRPr="007E6CB4">
        <w:rPr>
          <w:b/>
          <w:bCs/>
        </w:rPr>
        <w:t xml:space="preserve"> </w:t>
      </w:r>
      <w:proofErr w:type="spellStart"/>
      <w:r w:rsidRPr="007E6CB4">
        <w:rPr>
          <w:b/>
          <w:bCs/>
        </w:rPr>
        <w:t>Thickness</w:t>
      </w:r>
      <w:proofErr w:type="spellEnd"/>
    </w:p>
    <w:p w14:paraId="4E0023F5" w14:textId="77777777" w:rsidR="007E6CB4" w:rsidRPr="007E6CB4" w:rsidRDefault="007E6CB4" w:rsidP="007E6CB4">
      <w:pPr>
        <w:numPr>
          <w:ilvl w:val="0"/>
          <w:numId w:val="2"/>
        </w:numPr>
        <w:rPr>
          <w:lang w:val="en-US"/>
        </w:rPr>
      </w:pPr>
      <w:r w:rsidRPr="007E6CB4">
        <w:rPr>
          <w:b/>
          <w:bCs/>
          <w:lang w:val="en-US"/>
        </w:rPr>
        <w:t>Additional derived parameters (e.g., I, h_cg)</w:t>
      </w:r>
    </w:p>
    <w:p w14:paraId="7670418C" w14:textId="77777777" w:rsidR="007E6CB4" w:rsidRPr="007E6CB4" w:rsidRDefault="007E6CB4" w:rsidP="007E6CB4">
      <w:r w:rsidRPr="007E6CB4">
        <w:pict w14:anchorId="1D1A1FBF">
          <v:rect id="_x0000_i1064" style="width:0;height:1.5pt" o:hralign="center" o:hrstd="t" o:hr="t" fillcolor="#a0a0a0" stroked="f"/>
        </w:pict>
      </w:r>
    </w:p>
    <w:p w14:paraId="4B8F8601" w14:textId="77777777" w:rsidR="007E6CB4" w:rsidRPr="007E6CB4" w:rsidRDefault="007E6CB4" w:rsidP="007E6CB4">
      <w:pPr>
        <w:rPr>
          <w:b/>
          <w:bCs/>
          <w:lang w:val="en-US"/>
        </w:rPr>
      </w:pPr>
      <w:r w:rsidRPr="007E6CB4">
        <w:rPr>
          <w:rFonts w:ascii="Segoe UI Emoji" w:hAnsi="Segoe UI Emoji" w:cs="Segoe UI Emoji"/>
          <w:b/>
          <w:bCs/>
        </w:rPr>
        <w:t>🔸</w:t>
      </w:r>
      <w:r w:rsidRPr="007E6CB4">
        <w:rPr>
          <w:b/>
          <w:bCs/>
          <w:lang w:val="en-US"/>
        </w:rPr>
        <w:t xml:space="preserve"> Step 3: Storing Results in aircraft_structural_data</w:t>
      </w:r>
    </w:p>
    <w:p w14:paraId="5C14AECD" w14:textId="77777777" w:rsidR="007E6CB4" w:rsidRPr="007E6CB4" w:rsidRDefault="007E6CB4" w:rsidP="007E6CB4">
      <w:pPr>
        <w:rPr>
          <w:lang w:val="en-US"/>
        </w:rPr>
      </w:pPr>
      <w:r w:rsidRPr="007E6CB4">
        <w:rPr>
          <w:lang w:val="en-US"/>
        </w:rPr>
        <w:t>6</w:t>
      </w:r>
      <w:r w:rsidRPr="007E6CB4">
        <w:t>️</w:t>
      </w:r>
      <w:r w:rsidRPr="007E6CB4">
        <w:rPr>
          <w:rFonts w:ascii="Segoe UI Symbol" w:hAnsi="Segoe UI Symbol" w:cs="Segoe UI Symbol"/>
          <w:lang w:val="en-US"/>
        </w:rPr>
        <w:t>⃣</w:t>
      </w:r>
      <w:r w:rsidRPr="007E6CB4">
        <w:rPr>
          <w:lang w:val="en-US"/>
        </w:rPr>
        <w:t xml:space="preserve"> The computed </w:t>
      </w:r>
      <w:r w:rsidRPr="007E6CB4">
        <w:rPr>
          <w:b/>
          <w:bCs/>
          <w:lang w:val="en-US"/>
        </w:rPr>
        <w:t>pre-dimensioning results</w:t>
      </w:r>
      <w:r w:rsidRPr="007E6CB4">
        <w:rPr>
          <w:lang w:val="en-US"/>
        </w:rPr>
        <w:t xml:space="preserve"> are stored in:</w:t>
      </w:r>
    </w:p>
    <w:p w14:paraId="2082D188" w14:textId="77777777" w:rsidR="007E6CB4" w:rsidRPr="007E6CB4" w:rsidRDefault="007E6CB4" w:rsidP="007E6CB4">
      <w:proofErr w:type="spellStart"/>
      <w:r w:rsidRPr="007E6CB4">
        <w:t>matlab</w:t>
      </w:r>
      <w:proofErr w:type="spellEnd"/>
    </w:p>
    <w:p w14:paraId="55AD06D4" w14:textId="77777777" w:rsidR="007E6CB4" w:rsidRPr="007E6CB4" w:rsidRDefault="007E6CB4" w:rsidP="007E6CB4">
      <w:proofErr w:type="spellStart"/>
      <w:r w:rsidRPr="007E6CB4">
        <w:t>CopyEdit</w:t>
      </w:r>
      <w:proofErr w:type="spellEnd"/>
    </w:p>
    <w:p w14:paraId="69EBC43C" w14:textId="77777777" w:rsidR="007E6CB4" w:rsidRPr="007E6CB4" w:rsidRDefault="007E6CB4" w:rsidP="007E6CB4">
      <w:r w:rsidRPr="007E6CB4">
        <w:t>TFG_Amora.aviones.(name).datosEstructural.predimensionado.(zone_name)</w:t>
      </w:r>
    </w:p>
    <w:p w14:paraId="14D42E1B" w14:textId="77777777" w:rsidR="007E6CB4" w:rsidRPr="007E6CB4" w:rsidRDefault="007E6CB4" w:rsidP="007E6CB4">
      <w:r w:rsidRPr="007E6CB4">
        <w:rPr>
          <w:rFonts w:ascii="Segoe UI Emoji" w:hAnsi="Segoe UI Emoji" w:cs="Segoe UI Emoji"/>
        </w:rPr>
        <w:t>📌</w:t>
      </w:r>
      <w:r w:rsidRPr="007E6CB4">
        <w:t xml:space="preserve"> </w:t>
      </w:r>
      <w:proofErr w:type="spellStart"/>
      <w:r w:rsidRPr="007E6CB4">
        <w:rPr>
          <w:b/>
          <w:bCs/>
        </w:rPr>
        <w:t>Why</w:t>
      </w:r>
      <w:proofErr w:type="spellEnd"/>
      <w:r w:rsidRPr="007E6CB4">
        <w:rPr>
          <w:b/>
          <w:bCs/>
        </w:rPr>
        <w:t xml:space="preserve"> </w:t>
      </w:r>
      <w:proofErr w:type="spellStart"/>
      <w:r w:rsidRPr="007E6CB4">
        <w:rPr>
          <w:b/>
          <w:bCs/>
        </w:rPr>
        <w:t>multiple</w:t>
      </w:r>
      <w:proofErr w:type="spellEnd"/>
      <w:r w:rsidRPr="007E6CB4">
        <w:rPr>
          <w:b/>
          <w:bCs/>
        </w:rPr>
        <w:t xml:space="preserve"> </w:t>
      </w:r>
      <w:proofErr w:type="spellStart"/>
      <w:r w:rsidRPr="007E6CB4">
        <w:rPr>
          <w:b/>
          <w:bCs/>
        </w:rPr>
        <w:t>results</w:t>
      </w:r>
      <w:proofErr w:type="spellEnd"/>
      <w:r w:rsidRPr="007E6CB4">
        <w:rPr>
          <w:b/>
          <w:bCs/>
        </w:rPr>
        <w:t>?</w:t>
      </w:r>
    </w:p>
    <w:p w14:paraId="2AF98266" w14:textId="77777777" w:rsidR="007E6CB4" w:rsidRPr="007E6CB4" w:rsidRDefault="007E6CB4" w:rsidP="007E6CB4">
      <w:pPr>
        <w:numPr>
          <w:ilvl w:val="0"/>
          <w:numId w:val="3"/>
        </w:numPr>
        <w:rPr>
          <w:lang w:val="en-US"/>
        </w:rPr>
      </w:pPr>
      <w:r w:rsidRPr="007E6CB4">
        <w:rPr>
          <w:lang w:val="en-US"/>
        </w:rPr>
        <w:t xml:space="preserve">The wing has </w:t>
      </w:r>
      <w:r w:rsidRPr="007E6CB4">
        <w:rPr>
          <w:b/>
          <w:bCs/>
          <w:lang w:val="en-US"/>
        </w:rPr>
        <w:t>different structural requirements in different zones</w:t>
      </w:r>
      <w:r w:rsidRPr="007E6CB4">
        <w:rPr>
          <w:lang w:val="en-US"/>
        </w:rPr>
        <w:t>.</w:t>
      </w:r>
    </w:p>
    <w:p w14:paraId="410C4C8F" w14:textId="77777777" w:rsidR="007E6CB4" w:rsidRPr="007E6CB4" w:rsidRDefault="007E6CB4" w:rsidP="007E6CB4">
      <w:pPr>
        <w:numPr>
          <w:ilvl w:val="0"/>
          <w:numId w:val="3"/>
        </w:numPr>
        <w:rPr>
          <w:lang w:val="en-US"/>
        </w:rPr>
      </w:pPr>
      <w:r w:rsidRPr="007E6CB4">
        <w:rPr>
          <w:lang w:val="en-US"/>
        </w:rPr>
        <w:t xml:space="preserve">In </w:t>
      </w:r>
      <w:r w:rsidRPr="007E6CB4">
        <w:rPr>
          <w:b/>
          <w:bCs/>
          <w:lang w:val="en-US"/>
        </w:rPr>
        <w:t>Stage 4 (Generate Structure)</w:t>
      </w:r>
      <w:r w:rsidRPr="007E6CB4">
        <w:rPr>
          <w:lang w:val="en-US"/>
        </w:rPr>
        <w:t xml:space="preserve">, the user can assign </w:t>
      </w:r>
      <w:r w:rsidRPr="007E6CB4">
        <w:rPr>
          <w:b/>
          <w:bCs/>
          <w:lang w:val="en-US"/>
        </w:rPr>
        <w:t>different predimensionado results</w:t>
      </w:r>
      <w:r w:rsidRPr="007E6CB4">
        <w:rPr>
          <w:lang w:val="en-US"/>
        </w:rPr>
        <w:t xml:space="preserve"> to different </w:t>
      </w:r>
      <w:r w:rsidRPr="007E6CB4">
        <w:rPr>
          <w:b/>
          <w:bCs/>
          <w:lang w:val="en-US"/>
        </w:rPr>
        <w:t>wing regions</w:t>
      </w:r>
      <w:r w:rsidRPr="007E6CB4">
        <w:rPr>
          <w:lang w:val="en-US"/>
        </w:rPr>
        <w:t xml:space="preserve"> (root, mid-span, tip).</w:t>
      </w:r>
    </w:p>
    <w:p w14:paraId="0FE1EB0F" w14:textId="77777777" w:rsidR="007E6CB4" w:rsidRPr="007E6CB4" w:rsidRDefault="007E6CB4" w:rsidP="007E6CB4">
      <w:pPr>
        <w:rPr>
          <w:lang w:val="en-US"/>
        </w:rPr>
      </w:pPr>
      <w:r w:rsidRPr="007E6CB4">
        <w:rPr>
          <w:rFonts w:ascii="Segoe UI Emoji" w:hAnsi="Segoe UI Emoji" w:cs="Segoe UI Emoji"/>
          <w:lang w:val="en-US"/>
        </w:rPr>
        <w:t>✅</w:t>
      </w:r>
      <w:r w:rsidRPr="007E6CB4">
        <w:rPr>
          <w:lang w:val="en-US"/>
        </w:rPr>
        <w:t xml:space="preserve"> </w:t>
      </w:r>
      <w:r w:rsidRPr="007E6CB4">
        <w:rPr>
          <w:b/>
          <w:bCs/>
          <w:lang w:val="en-US"/>
        </w:rPr>
        <w:t>Example Structure in MATLAB:</w:t>
      </w:r>
    </w:p>
    <w:p w14:paraId="69036182" w14:textId="77777777" w:rsidR="007E6CB4" w:rsidRPr="007E6CB4" w:rsidRDefault="007E6CB4" w:rsidP="007E6CB4">
      <w:pPr>
        <w:rPr>
          <w:lang w:val="en-US"/>
        </w:rPr>
      </w:pPr>
      <w:r w:rsidRPr="007E6CB4">
        <w:rPr>
          <w:lang w:val="en-US"/>
        </w:rPr>
        <w:t>matlab</w:t>
      </w:r>
    </w:p>
    <w:p w14:paraId="41C0A7DF" w14:textId="77777777" w:rsidR="007E6CB4" w:rsidRPr="007E6CB4" w:rsidRDefault="007E6CB4" w:rsidP="007E6CB4">
      <w:pPr>
        <w:rPr>
          <w:lang w:val="en-US"/>
        </w:rPr>
      </w:pPr>
      <w:r w:rsidRPr="007E6CB4">
        <w:rPr>
          <w:lang w:val="en-US"/>
        </w:rPr>
        <w:t>CopyEdit</w:t>
      </w:r>
    </w:p>
    <w:p w14:paraId="16F4E237" w14:textId="77777777" w:rsidR="007E6CB4" w:rsidRPr="007E6CB4" w:rsidRDefault="007E6CB4" w:rsidP="007E6CB4">
      <w:r w:rsidRPr="007E6CB4">
        <w:t xml:space="preserve">TFG_Amora.aviones.A380.datosEstructural.predimensionado.rootZone = </w:t>
      </w:r>
      <w:proofErr w:type="spellStart"/>
      <w:r w:rsidRPr="007E6CB4">
        <w:t>struct</w:t>
      </w:r>
      <w:proofErr w:type="spellEnd"/>
      <w:r w:rsidRPr="007E6CB4">
        <w:t>( ...</w:t>
      </w:r>
    </w:p>
    <w:p w14:paraId="4B972767" w14:textId="77777777" w:rsidR="007E6CB4" w:rsidRPr="007E6CB4" w:rsidRDefault="007E6CB4" w:rsidP="007E6CB4">
      <w:r w:rsidRPr="007E6CB4">
        <w:t xml:space="preserve">    '</w:t>
      </w:r>
      <w:proofErr w:type="spellStart"/>
      <w:r w:rsidRPr="007E6CB4">
        <w:t>A_larguerillo</w:t>
      </w:r>
      <w:proofErr w:type="spellEnd"/>
      <w:r w:rsidRPr="007E6CB4">
        <w:t>', 0.0025, ...</w:t>
      </w:r>
    </w:p>
    <w:p w14:paraId="00CF88F1" w14:textId="77777777" w:rsidR="007E6CB4" w:rsidRPr="007E6CB4" w:rsidRDefault="007E6CB4" w:rsidP="007E6CB4">
      <w:r w:rsidRPr="007E6CB4">
        <w:t xml:space="preserve">    '</w:t>
      </w:r>
      <w:proofErr w:type="spellStart"/>
      <w:r w:rsidRPr="007E6CB4">
        <w:t>A_cordon</w:t>
      </w:r>
      <w:proofErr w:type="spellEnd"/>
      <w:r w:rsidRPr="007E6CB4">
        <w:t>', 0.0018, ...</w:t>
      </w:r>
    </w:p>
    <w:p w14:paraId="34C535F5" w14:textId="77777777" w:rsidR="007E6CB4" w:rsidRPr="007E6CB4" w:rsidRDefault="007E6CB4" w:rsidP="007E6CB4">
      <w:r w:rsidRPr="007E6CB4">
        <w:t xml:space="preserve">    '</w:t>
      </w:r>
      <w:proofErr w:type="spellStart"/>
      <w:r w:rsidRPr="007E6CB4">
        <w:t>t_spar</w:t>
      </w:r>
      <w:proofErr w:type="spellEnd"/>
      <w:r w:rsidRPr="007E6CB4">
        <w:t>', 0.006, ...</w:t>
      </w:r>
    </w:p>
    <w:p w14:paraId="0CB3B886" w14:textId="77777777" w:rsidR="007E6CB4" w:rsidRPr="007E6CB4" w:rsidRDefault="007E6CB4" w:rsidP="007E6CB4">
      <w:pPr>
        <w:rPr>
          <w:lang w:val="en-US"/>
        </w:rPr>
      </w:pPr>
      <w:r w:rsidRPr="007E6CB4">
        <w:lastRenderedPageBreak/>
        <w:t xml:space="preserve">    </w:t>
      </w:r>
      <w:r w:rsidRPr="007E6CB4">
        <w:rPr>
          <w:lang w:val="en-US"/>
        </w:rPr>
        <w:t>'t_skin', 0.004);</w:t>
      </w:r>
    </w:p>
    <w:p w14:paraId="65BA945A" w14:textId="77777777" w:rsidR="007E6CB4" w:rsidRPr="007E6CB4" w:rsidRDefault="007E6CB4" w:rsidP="007E6CB4">
      <w:pPr>
        <w:rPr>
          <w:lang w:val="en-US"/>
        </w:rPr>
      </w:pPr>
      <w:r w:rsidRPr="007E6CB4">
        <w:rPr>
          <w:rFonts w:ascii="Segoe UI Emoji" w:hAnsi="Segoe UI Emoji" w:cs="Segoe UI Emoji"/>
          <w:lang w:val="en-US"/>
        </w:rPr>
        <w:t>✅</w:t>
      </w:r>
      <w:r w:rsidRPr="007E6CB4">
        <w:rPr>
          <w:lang w:val="en-US"/>
        </w:rPr>
        <w:t xml:space="preserve"> </w:t>
      </w:r>
      <w:r w:rsidRPr="007E6CB4">
        <w:rPr>
          <w:b/>
          <w:bCs/>
          <w:lang w:val="en-US"/>
        </w:rPr>
        <w:t>Allows the user to define multiple zones like:</w:t>
      </w:r>
    </w:p>
    <w:p w14:paraId="41DA3492" w14:textId="77777777" w:rsidR="007E6CB4" w:rsidRPr="007E6CB4" w:rsidRDefault="007E6CB4" w:rsidP="007E6CB4">
      <w:pPr>
        <w:rPr>
          <w:lang w:val="en-US"/>
        </w:rPr>
      </w:pPr>
      <w:r w:rsidRPr="007E6CB4">
        <w:rPr>
          <w:lang w:val="en-US"/>
        </w:rPr>
        <w:t>matlab</w:t>
      </w:r>
    </w:p>
    <w:p w14:paraId="6B1FAE89" w14:textId="77777777" w:rsidR="007E6CB4" w:rsidRPr="007E6CB4" w:rsidRDefault="007E6CB4" w:rsidP="007E6CB4">
      <w:pPr>
        <w:rPr>
          <w:lang w:val="en-US"/>
        </w:rPr>
      </w:pPr>
      <w:r w:rsidRPr="007E6CB4">
        <w:rPr>
          <w:lang w:val="en-US"/>
        </w:rPr>
        <w:t>CopyEdit</w:t>
      </w:r>
    </w:p>
    <w:p w14:paraId="3977B462" w14:textId="77777777" w:rsidR="007E6CB4" w:rsidRPr="007E6CB4" w:rsidRDefault="007E6CB4" w:rsidP="007E6CB4">
      <w:pPr>
        <w:rPr>
          <w:lang w:val="en-US"/>
        </w:rPr>
      </w:pPr>
      <w:r w:rsidRPr="007E6CB4">
        <w:rPr>
          <w:lang w:val="en-US"/>
        </w:rPr>
        <w:t>TFG_Amora.aviones.A380.datosEstructural.predimensionado.tipZone = struct( ...);</w:t>
      </w:r>
    </w:p>
    <w:p w14:paraId="404FDBC2" w14:textId="77777777" w:rsidR="007E6CB4" w:rsidRPr="007E6CB4" w:rsidRDefault="007E6CB4" w:rsidP="007E6CB4">
      <w:pPr>
        <w:rPr>
          <w:lang w:val="en-US"/>
        </w:rPr>
      </w:pPr>
      <w:r w:rsidRPr="007E6CB4">
        <w:rPr>
          <w:rFonts w:ascii="Segoe UI Emoji" w:hAnsi="Segoe UI Emoji" w:cs="Segoe UI Emoji"/>
          <w:lang w:val="en-US"/>
        </w:rPr>
        <w:t>✅</w:t>
      </w:r>
      <w:r w:rsidRPr="007E6CB4">
        <w:rPr>
          <w:lang w:val="en-US"/>
        </w:rPr>
        <w:t xml:space="preserve"> This flexibility is </w:t>
      </w:r>
      <w:r w:rsidRPr="007E6CB4">
        <w:rPr>
          <w:b/>
          <w:bCs/>
          <w:lang w:val="en-US"/>
        </w:rPr>
        <w:t>critical for Stage 4</w:t>
      </w:r>
      <w:r w:rsidRPr="007E6CB4">
        <w:rPr>
          <w:lang w:val="en-US"/>
        </w:rPr>
        <w:t xml:space="preserve">, where different thicknesses &amp; areas can be </w:t>
      </w:r>
      <w:r w:rsidRPr="007E6CB4">
        <w:rPr>
          <w:b/>
          <w:bCs/>
          <w:lang w:val="en-US"/>
        </w:rPr>
        <w:t>assigned to specific sections</w:t>
      </w:r>
      <w:r w:rsidRPr="007E6CB4">
        <w:rPr>
          <w:lang w:val="en-US"/>
        </w:rPr>
        <w:t xml:space="preserve"> of the wing.</w:t>
      </w:r>
    </w:p>
    <w:p w14:paraId="52AE783E" w14:textId="77777777" w:rsidR="007E6CB4" w:rsidRPr="007E6CB4" w:rsidRDefault="007E6CB4" w:rsidP="007E6CB4">
      <w:r w:rsidRPr="007E6CB4">
        <w:pict w14:anchorId="0E40B6E9">
          <v:rect id="_x0000_i1065" style="width:0;height:1.5pt" o:hralign="center" o:hrstd="t" o:hr="t" fillcolor="#a0a0a0" stroked="f"/>
        </w:pict>
      </w:r>
    </w:p>
    <w:p w14:paraId="0A47C967" w14:textId="77777777" w:rsidR="007E6CB4" w:rsidRPr="007E6CB4" w:rsidRDefault="007E6CB4" w:rsidP="007E6CB4">
      <w:pPr>
        <w:rPr>
          <w:b/>
          <w:bCs/>
          <w:lang w:val="en-US"/>
        </w:rPr>
      </w:pPr>
      <w:r w:rsidRPr="007E6CB4">
        <w:rPr>
          <w:rFonts w:ascii="Segoe UI Emoji" w:hAnsi="Segoe UI Emoji" w:cs="Segoe UI Emoji"/>
          <w:b/>
          <w:bCs/>
        </w:rPr>
        <w:t>🔹</w:t>
      </w:r>
      <w:r w:rsidRPr="007E6CB4">
        <w:rPr>
          <w:b/>
          <w:bCs/>
          <w:lang w:val="en-US"/>
        </w:rPr>
        <w:t xml:space="preserve"> Stage 4: Using Multiple Pre-Dimensioning Results</w:t>
      </w:r>
    </w:p>
    <w:p w14:paraId="7F0636F3" w14:textId="77777777" w:rsidR="007E6CB4" w:rsidRPr="007E6CB4" w:rsidRDefault="007E6CB4" w:rsidP="007E6CB4">
      <w:pPr>
        <w:rPr>
          <w:lang w:val="en-US"/>
        </w:rPr>
      </w:pPr>
      <w:r w:rsidRPr="007E6CB4">
        <w:rPr>
          <w:lang w:val="en-US"/>
        </w:rPr>
        <w:t xml:space="preserve">In </w:t>
      </w:r>
      <w:r w:rsidRPr="007E6CB4">
        <w:rPr>
          <w:b/>
          <w:bCs/>
          <w:lang w:val="en-US"/>
        </w:rPr>
        <w:t>Stage 4: Generate Structure</w:t>
      </w:r>
      <w:r w:rsidRPr="007E6CB4">
        <w:rPr>
          <w:lang w:val="en-US"/>
        </w:rPr>
        <w:t>, the user will:</w:t>
      </w:r>
      <w:r w:rsidRPr="007E6CB4">
        <w:rPr>
          <w:lang w:val="en-US"/>
        </w:rPr>
        <w:br/>
      </w:r>
      <w:r w:rsidRPr="007E6CB4">
        <w:rPr>
          <w:rFonts w:ascii="Segoe UI Emoji" w:hAnsi="Segoe UI Emoji" w:cs="Segoe UI Emoji"/>
        </w:rPr>
        <w:t>🔹</w:t>
      </w:r>
      <w:r w:rsidRPr="007E6CB4">
        <w:rPr>
          <w:lang w:val="en-US"/>
        </w:rPr>
        <w:t xml:space="preserve"> </w:t>
      </w:r>
      <w:r w:rsidRPr="007E6CB4">
        <w:rPr>
          <w:b/>
          <w:bCs/>
          <w:lang w:val="en-US"/>
        </w:rPr>
        <w:t>Select different pre-dimensioning results</w:t>
      </w:r>
      <w:r w:rsidRPr="007E6CB4">
        <w:rPr>
          <w:lang w:val="en-US"/>
        </w:rPr>
        <w:t xml:space="preserve"> for different wing sections.</w:t>
      </w:r>
      <w:r w:rsidRPr="007E6CB4">
        <w:rPr>
          <w:lang w:val="en-US"/>
        </w:rPr>
        <w:br/>
      </w:r>
      <w:r w:rsidRPr="007E6CB4">
        <w:rPr>
          <w:rFonts w:ascii="Segoe UI Emoji" w:hAnsi="Segoe UI Emoji" w:cs="Segoe UI Emoji"/>
        </w:rPr>
        <w:t>🔹</w:t>
      </w:r>
      <w:r w:rsidRPr="007E6CB4">
        <w:rPr>
          <w:lang w:val="en-US"/>
        </w:rPr>
        <w:t xml:space="preserve"> Assign </w:t>
      </w:r>
      <w:r w:rsidRPr="007E6CB4">
        <w:rPr>
          <w:b/>
          <w:bCs/>
          <w:lang w:val="en-US"/>
        </w:rPr>
        <w:t>predimensionado results</w:t>
      </w:r>
      <w:r w:rsidRPr="007E6CB4">
        <w:rPr>
          <w:lang w:val="en-US"/>
        </w:rPr>
        <w:t xml:space="preserve"> to </w:t>
      </w:r>
      <w:r w:rsidRPr="007E6CB4">
        <w:rPr>
          <w:b/>
          <w:bCs/>
          <w:lang w:val="en-US"/>
        </w:rPr>
        <w:t>FEM modeling in Nastran/Pastran</w:t>
      </w:r>
      <w:r w:rsidRPr="007E6CB4">
        <w:rPr>
          <w:lang w:val="en-US"/>
        </w:rPr>
        <w:t>.</w:t>
      </w:r>
      <w:r w:rsidRPr="007E6CB4">
        <w:rPr>
          <w:lang w:val="en-US"/>
        </w:rPr>
        <w:br/>
      </w:r>
      <w:r w:rsidRPr="007E6CB4">
        <w:rPr>
          <w:rFonts w:ascii="Segoe UI Emoji" w:hAnsi="Segoe UI Emoji" w:cs="Segoe UI Emoji"/>
        </w:rPr>
        <w:t>🔹</w:t>
      </w:r>
      <w:r w:rsidRPr="007E6CB4">
        <w:rPr>
          <w:lang w:val="en-US"/>
        </w:rPr>
        <w:t xml:space="preserve"> This allows </w:t>
      </w:r>
      <w:r w:rsidRPr="007E6CB4">
        <w:rPr>
          <w:b/>
          <w:bCs/>
          <w:lang w:val="en-US"/>
        </w:rPr>
        <w:t>optimization of weight and strength per section</w:t>
      </w:r>
      <w:r w:rsidRPr="007E6CB4">
        <w:rPr>
          <w:lang w:val="en-US"/>
        </w:rPr>
        <w:t xml:space="preserve"> of the wing.</w:t>
      </w:r>
    </w:p>
    <w:p w14:paraId="2C7713DF" w14:textId="77777777" w:rsidR="007E6CB4" w:rsidRPr="007E6CB4" w:rsidRDefault="007E6CB4" w:rsidP="007E6CB4">
      <w:r w:rsidRPr="007E6CB4">
        <w:pict w14:anchorId="63B5B7EC">
          <v:rect id="_x0000_i1066" style="width:0;height:1.5pt" o:hralign="center" o:hrstd="t" o:hr="t" fillcolor="#a0a0a0" stroked="f"/>
        </w:pict>
      </w:r>
    </w:p>
    <w:p w14:paraId="6F4214C5" w14:textId="77777777" w:rsidR="007E6CB4" w:rsidRPr="007E6CB4" w:rsidRDefault="007E6CB4" w:rsidP="007E6CB4">
      <w:pPr>
        <w:rPr>
          <w:b/>
          <w:bCs/>
          <w:lang w:val="en-US"/>
        </w:rPr>
      </w:pPr>
      <w:r w:rsidRPr="007E6CB4">
        <w:rPr>
          <w:rFonts w:ascii="Segoe UI Emoji" w:hAnsi="Segoe UI Emoji" w:cs="Segoe UI Emoji"/>
          <w:b/>
          <w:bCs/>
        </w:rPr>
        <w:t>🔹</w:t>
      </w:r>
      <w:r w:rsidRPr="007E6CB4">
        <w:rPr>
          <w:b/>
          <w:bCs/>
          <w:lang w:val="en-US"/>
        </w:rPr>
        <w:t xml:space="preserve"> Summary of Changes</w:t>
      </w:r>
    </w:p>
    <w:p w14:paraId="5523C3B3" w14:textId="77777777" w:rsidR="007E6CB4" w:rsidRPr="007E6CB4" w:rsidRDefault="007E6CB4" w:rsidP="007E6CB4">
      <w:pPr>
        <w:rPr>
          <w:lang w:val="en-US"/>
        </w:rPr>
      </w:pPr>
      <w:r w:rsidRPr="007E6CB4">
        <w:rPr>
          <w:lang w:val="en-US"/>
        </w:rPr>
        <w:t>1</w:t>
      </w:r>
      <w:r w:rsidRPr="007E6CB4">
        <w:t>️</w:t>
      </w:r>
      <w:r w:rsidRPr="007E6CB4">
        <w:rPr>
          <w:rFonts w:ascii="Segoe UI Symbol" w:hAnsi="Segoe UI Symbol" w:cs="Segoe UI Symbol"/>
          <w:lang w:val="en-US"/>
        </w:rPr>
        <w:t>⃣</w:t>
      </w:r>
      <w:r w:rsidRPr="007E6CB4">
        <w:rPr>
          <w:lang w:val="en-US"/>
        </w:rPr>
        <w:t xml:space="preserve"> </w:t>
      </w:r>
      <w:r w:rsidRPr="007E6CB4">
        <w:rPr>
          <w:b/>
          <w:bCs/>
          <w:lang w:val="en-US"/>
        </w:rPr>
        <w:t>Stage 3 now explicitly computes &amp; stores:</w:t>
      </w:r>
      <w:r w:rsidRPr="007E6CB4">
        <w:rPr>
          <w:lang w:val="en-US"/>
        </w:rPr>
        <w:t xml:space="preserve"> A_larguerillo, A_cordon, t_spar, t_skin.</w:t>
      </w:r>
      <w:r w:rsidRPr="007E6CB4">
        <w:rPr>
          <w:lang w:val="en-US"/>
        </w:rPr>
        <w:br/>
        <w:t>2</w:t>
      </w:r>
      <w:r w:rsidRPr="007E6CB4">
        <w:t>️</w:t>
      </w:r>
      <w:r w:rsidRPr="007E6CB4">
        <w:rPr>
          <w:rFonts w:ascii="Segoe UI Symbol" w:hAnsi="Segoe UI Symbol" w:cs="Segoe UI Symbol"/>
          <w:lang w:val="en-US"/>
        </w:rPr>
        <w:t>⃣</w:t>
      </w:r>
      <w:r w:rsidRPr="007E6CB4">
        <w:rPr>
          <w:lang w:val="en-US"/>
        </w:rPr>
        <w:t xml:space="preserve"> </w:t>
      </w:r>
      <w:r w:rsidRPr="007E6CB4">
        <w:rPr>
          <w:b/>
          <w:bCs/>
          <w:lang w:val="en-US"/>
        </w:rPr>
        <w:t>Multiple pre-dimensioning results are stored in TFG_Amora.aviones.(name).datosEstructural.predimensionado.(zone_name).</w:t>
      </w:r>
      <w:r w:rsidRPr="007E6CB4">
        <w:rPr>
          <w:lang w:val="en-US"/>
        </w:rPr>
        <w:br/>
        <w:t>3</w:t>
      </w:r>
      <w:r w:rsidRPr="007E6CB4">
        <w:t>️</w:t>
      </w:r>
      <w:r w:rsidRPr="007E6CB4">
        <w:rPr>
          <w:rFonts w:ascii="Segoe UI Symbol" w:hAnsi="Segoe UI Symbol" w:cs="Segoe UI Symbol"/>
          <w:lang w:val="en-US"/>
        </w:rPr>
        <w:t>⃣</w:t>
      </w:r>
      <w:r w:rsidRPr="007E6CB4">
        <w:rPr>
          <w:lang w:val="en-US"/>
        </w:rPr>
        <w:t xml:space="preserve"> </w:t>
      </w:r>
      <w:r w:rsidRPr="007E6CB4">
        <w:rPr>
          <w:b/>
          <w:bCs/>
          <w:lang w:val="en-US"/>
        </w:rPr>
        <w:t>Stage 4 will allow users to assign different pre-dimensioning results per wing section.</w:t>
      </w:r>
    </w:p>
    <w:p w14:paraId="581786DD" w14:textId="77777777" w:rsidR="007E6CB4" w:rsidRPr="007E6CB4" w:rsidRDefault="007E6CB4" w:rsidP="007E6CB4">
      <w:r w:rsidRPr="007E6CB4">
        <w:rPr>
          <w:lang w:val="en-US"/>
        </w:rPr>
        <w:t xml:space="preserve">This </w:t>
      </w:r>
      <w:r w:rsidRPr="007E6CB4">
        <w:rPr>
          <w:b/>
          <w:bCs/>
          <w:lang w:val="en-US"/>
        </w:rPr>
        <w:t>clarifies the entire workflow</w:t>
      </w:r>
      <w:r w:rsidRPr="007E6CB4">
        <w:rPr>
          <w:lang w:val="en-US"/>
        </w:rPr>
        <w:t xml:space="preserve"> and </w:t>
      </w:r>
      <w:r w:rsidRPr="007E6CB4">
        <w:rPr>
          <w:b/>
          <w:bCs/>
          <w:lang w:val="en-US"/>
        </w:rPr>
        <w:t>ensures consistency in the thesis documentation</w:t>
      </w:r>
      <w:r w:rsidRPr="007E6CB4">
        <w:rPr>
          <w:lang w:val="en-US"/>
        </w:rPr>
        <w:t xml:space="preserve"> </w:t>
      </w:r>
      <w:r w:rsidRPr="007E6CB4">
        <w:rPr>
          <w:rFonts w:ascii="Segoe UI Emoji" w:hAnsi="Segoe UI Emoji" w:cs="Segoe UI Emoji"/>
        </w:rPr>
        <w:t>🚀</w:t>
      </w:r>
      <w:r w:rsidRPr="007E6CB4">
        <w:rPr>
          <w:lang w:val="en-US"/>
        </w:rPr>
        <w:t>.</w:t>
      </w:r>
      <w:r w:rsidRPr="007E6CB4">
        <w:rPr>
          <w:lang w:val="en-US"/>
        </w:rPr>
        <w:br/>
      </w:r>
      <w:proofErr w:type="spellStart"/>
      <w:r w:rsidRPr="007E6CB4">
        <w:t>Let</w:t>
      </w:r>
      <w:proofErr w:type="spellEnd"/>
      <w:r w:rsidRPr="007E6CB4">
        <w:t xml:space="preserve"> me </w:t>
      </w:r>
      <w:proofErr w:type="spellStart"/>
      <w:r w:rsidRPr="007E6CB4">
        <w:t>know</w:t>
      </w:r>
      <w:proofErr w:type="spellEnd"/>
      <w:r w:rsidRPr="007E6CB4">
        <w:t xml:space="preserve"> </w:t>
      </w:r>
      <w:proofErr w:type="spellStart"/>
      <w:r w:rsidRPr="007E6CB4">
        <w:t>if</w:t>
      </w:r>
      <w:proofErr w:type="spellEnd"/>
      <w:r w:rsidRPr="007E6CB4">
        <w:t xml:space="preserve"> </w:t>
      </w:r>
      <w:proofErr w:type="spellStart"/>
      <w:r w:rsidRPr="007E6CB4">
        <w:t>you'd</w:t>
      </w:r>
      <w:proofErr w:type="spellEnd"/>
      <w:r w:rsidRPr="007E6CB4">
        <w:t xml:space="preserve"> </w:t>
      </w:r>
      <w:proofErr w:type="spellStart"/>
      <w:r w:rsidRPr="007E6CB4">
        <w:t>like</w:t>
      </w:r>
      <w:proofErr w:type="spellEnd"/>
      <w:r w:rsidRPr="007E6CB4">
        <w:t xml:space="preserve"> </w:t>
      </w:r>
      <w:proofErr w:type="spellStart"/>
      <w:r w:rsidRPr="007E6CB4">
        <w:t>further</w:t>
      </w:r>
      <w:proofErr w:type="spellEnd"/>
      <w:r w:rsidRPr="007E6CB4">
        <w:t xml:space="preserve"> </w:t>
      </w:r>
      <w:proofErr w:type="spellStart"/>
      <w:r w:rsidRPr="007E6CB4">
        <w:t>refinements</w:t>
      </w:r>
      <w:proofErr w:type="spellEnd"/>
      <w:r w:rsidRPr="007E6CB4">
        <w:t xml:space="preserve">! </w:t>
      </w:r>
      <w:r w:rsidRPr="007E6CB4">
        <w:rPr>
          <w:rFonts w:ascii="Segoe UI Emoji" w:hAnsi="Segoe UI Emoji" w:cs="Segoe UI Emoji"/>
        </w:rPr>
        <w:t>😊</w:t>
      </w:r>
    </w:p>
    <w:p w14:paraId="014FD1FB" w14:textId="77777777" w:rsidR="007E6CB4" w:rsidRDefault="007E6CB4"/>
    <w:sectPr w:rsidR="007E6C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67795"/>
    <w:multiLevelType w:val="multilevel"/>
    <w:tmpl w:val="C09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A5282"/>
    <w:multiLevelType w:val="multilevel"/>
    <w:tmpl w:val="2902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A738D6"/>
    <w:multiLevelType w:val="multilevel"/>
    <w:tmpl w:val="4FDE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304465">
    <w:abstractNumId w:val="0"/>
  </w:num>
  <w:num w:numId="2" w16cid:durableId="455687123">
    <w:abstractNumId w:val="2"/>
  </w:num>
  <w:num w:numId="3" w16cid:durableId="243809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B4"/>
    <w:rsid w:val="007E6CB4"/>
    <w:rsid w:val="00A73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43923"/>
  <w15:chartTrackingRefBased/>
  <w15:docId w15:val="{5DCBFC8F-D7FF-47E7-A913-1081ED5F2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7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7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37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44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91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93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96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63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0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41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8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2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978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40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92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686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78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846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7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287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1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375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89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899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0868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883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06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801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839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09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247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8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0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0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87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65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67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80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67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84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4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98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1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61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62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18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4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46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821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428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43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705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517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0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860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0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2795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246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350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4641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03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0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5106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556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2025-02-19T18:15:00Z</dcterms:created>
  <dcterms:modified xsi:type="dcterms:W3CDTF">2025-02-19T18:16:00Z</dcterms:modified>
</cp:coreProperties>
</file>