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2680" w14:textId="77777777" w:rsidR="007D35A6" w:rsidRPr="007D35A6" w:rsidRDefault="007D35A6" w:rsidP="007D35A6">
      <w:pPr>
        <w:rPr>
          <w:lang w:val="en-US"/>
        </w:rPr>
      </w:pPr>
      <w:r w:rsidRPr="007D35A6">
        <w:rPr>
          <w:lang w:val="en-US"/>
        </w:rPr>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About the angular restriction that nastran applies to the mesh and how we should tackle it.</w:t>
      </w:r>
    </w:p>
    <w:p w14:paraId="7F3AE758" w14:textId="77777777" w:rsidR="007D35A6" w:rsidRPr="007D35A6" w:rsidRDefault="007D35A6" w:rsidP="007D35A6">
      <w:pPr>
        <w:rPr>
          <w:b/>
          <w:bCs/>
          <w:lang w:val="en-US"/>
        </w:rPr>
      </w:pPr>
      <w:r w:rsidRPr="007D35A6">
        <w:rPr>
          <w:b/>
          <w:bCs/>
          <w:lang w:val="en-US"/>
        </w:rPr>
        <w:t>ChatGPT said:</w:t>
      </w:r>
    </w:p>
    <w:p w14:paraId="11CA1C13" w14:textId="77777777" w:rsidR="007D35A6" w:rsidRPr="007D35A6" w:rsidRDefault="007D35A6" w:rsidP="007D35A6">
      <w:pPr>
        <w:rPr>
          <w:b/>
          <w:bCs/>
          <w:lang w:val="en-US"/>
        </w:rPr>
      </w:pPr>
      <w:r w:rsidRPr="007D35A6">
        <w:rPr>
          <w:rFonts w:ascii="Segoe UI Emoji" w:hAnsi="Segoe UI Emoji" w:cs="Segoe UI Emoji"/>
          <w:b/>
          <w:bCs/>
        </w:rPr>
        <w:t>🔍</w:t>
      </w:r>
      <w:r w:rsidRPr="007D35A6">
        <w:rPr>
          <w:b/>
          <w:bCs/>
          <w:lang w:val="en-US"/>
        </w:rPr>
        <w:t xml:space="preserve"> Understanding Angular Restrictions in MSC Nastran Mesh Quality</w:t>
      </w:r>
    </w:p>
    <w:p w14:paraId="11A3B72F" w14:textId="77777777" w:rsidR="007D35A6" w:rsidRPr="007D35A6" w:rsidRDefault="007D35A6" w:rsidP="007D35A6">
      <w:pPr>
        <w:rPr>
          <w:b/>
          <w:bCs/>
          <w:lang w:val="en-US"/>
        </w:rPr>
      </w:pPr>
      <w:r w:rsidRPr="007D35A6">
        <w:rPr>
          <w:rFonts w:ascii="Segoe UI Emoji" w:hAnsi="Segoe UI Emoji" w:cs="Segoe UI Emoji"/>
          <w:b/>
          <w:bCs/>
        </w:rPr>
        <w:t>🔹</w:t>
      </w:r>
      <w:r w:rsidRPr="007D35A6">
        <w:rPr>
          <w:b/>
          <w:bCs/>
          <w:lang w:val="en-US"/>
        </w:rPr>
        <w:t xml:space="preserve"> Why Does MSC Nastran Apply Angular Restrictions?</w:t>
      </w:r>
    </w:p>
    <w:p w14:paraId="50B734FB" w14:textId="77777777" w:rsidR="007D35A6" w:rsidRPr="007D35A6" w:rsidRDefault="007D35A6" w:rsidP="007D35A6">
      <w:pPr>
        <w:rPr>
          <w:lang w:val="en-US"/>
        </w:rPr>
      </w:pPr>
      <w:r w:rsidRPr="007D35A6">
        <w:rPr>
          <w:lang w:val="en-US"/>
        </w:rPr>
        <w:t xml:space="preserve">Nastran applies </w:t>
      </w:r>
      <w:r w:rsidRPr="007D35A6">
        <w:rPr>
          <w:b/>
          <w:bCs/>
          <w:lang w:val="en-US"/>
        </w:rPr>
        <w:t>angular restrictions</w:t>
      </w:r>
      <w:r w:rsidRPr="007D35A6">
        <w:rPr>
          <w:lang w:val="en-US"/>
        </w:rPr>
        <w:t xml:space="preserve"> to </w:t>
      </w:r>
      <w:r w:rsidRPr="007D35A6">
        <w:rPr>
          <w:b/>
          <w:bCs/>
          <w:lang w:val="en-US"/>
        </w:rPr>
        <w:t>QUAD4</w:t>
      </w:r>
      <w:r w:rsidRPr="007D35A6">
        <w:rPr>
          <w:lang w:val="en-US"/>
        </w:rPr>
        <w:t xml:space="preserve"> and </w:t>
      </w:r>
      <w:r w:rsidRPr="007D35A6">
        <w:rPr>
          <w:b/>
          <w:bCs/>
          <w:lang w:val="en-US"/>
        </w:rPr>
        <w:t>TRIA3</w:t>
      </w:r>
      <w:r w:rsidRPr="007D35A6">
        <w:rPr>
          <w:lang w:val="en-US"/>
        </w:rPr>
        <w:t xml:space="preserve"> elements because poor element shapes can lead to:</w:t>
      </w:r>
    </w:p>
    <w:p w14:paraId="1F784FC9" w14:textId="77777777" w:rsidR="007D35A6" w:rsidRPr="007D35A6" w:rsidRDefault="007D35A6" w:rsidP="007D35A6">
      <w:pPr>
        <w:numPr>
          <w:ilvl w:val="0"/>
          <w:numId w:val="1"/>
        </w:numPr>
      </w:pPr>
      <w:proofErr w:type="spellStart"/>
      <w:r w:rsidRPr="007D35A6">
        <w:rPr>
          <w:b/>
          <w:bCs/>
        </w:rPr>
        <w:t>Inaccurate</w:t>
      </w:r>
      <w:proofErr w:type="spellEnd"/>
      <w:r w:rsidRPr="007D35A6">
        <w:rPr>
          <w:b/>
          <w:bCs/>
        </w:rPr>
        <w:t xml:space="preserve"> stress </w:t>
      </w:r>
      <w:proofErr w:type="spellStart"/>
      <w:r w:rsidRPr="007D35A6">
        <w:rPr>
          <w:b/>
          <w:bCs/>
        </w:rPr>
        <w:t>distribution</w:t>
      </w:r>
      <w:proofErr w:type="spellEnd"/>
    </w:p>
    <w:p w14:paraId="65999A40" w14:textId="77777777" w:rsidR="007D35A6" w:rsidRPr="007D35A6" w:rsidRDefault="007D35A6" w:rsidP="007D35A6">
      <w:pPr>
        <w:numPr>
          <w:ilvl w:val="0"/>
          <w:numId w:val="1"/>
        </w:numPr>
      </w:pPr>
      <w:proofErr w:type="spellStart"/>
      <w:r w:rsidRPr="007D35A6">
        <w:rPr>
          <w:b/>
          <w:bCs/>
        </w:rPr>
        <w:t>Numerical</w:t>
      </w:r>
      <w:proofErr w:type="spellEnd"/>
      <w:r w:rsidRPr="007D35A6">
        <w:rPr>
          <w:b/>
          <w:bCs/>
        </w:rPr>
        <w:t xml:space="preserve"> </w:t>
      </w:r>
      <w:proofErr w:type="spellStart"/>
      <w:r w:rsidRPr="007D35A6">
        <w:rPr>
          <w:b/>
          <w:bCs/>
        </w:rPr>
        <w:t>instability</w:t>
      </w:r>
      <w:proofErr w:type="spellEnd"/>
      <w:r w:rsidRPr="007D35A6">
        <w:t xml:space="preserve"> in </w:t>
      </w:r>
      <w:proofErr w:type="spellStart"/>
      <w:r w:rsidRPr="007D35A6">
        <w:t>the</w:t>
      </w:r>
      <w:proofErr w:type="spellEnd"/>
      <w:r w:rsidRPr="007D35A6">
        <w:t xml:space="preserve"> </w:t>
      </w:r>
      <w:proofErr w:type="spellStart"/>
      <w:r w:rsidRPr="007D35A6">
        <w:t>solver</w:t>
      </w:r>
      <w:proofErr w:type="spellEnd"/>
    </w:p>
    <w:p w14:paraId="50BF66FC" w14:textId="77777777" w:rsidR="007D35A6" w:rsidRPr="007D35A6" w:rsidRDefault="007D35A6" w:rsidP="007D35A6">
      <w:pPr>
        <w:numPr>
          <w:ilvl w:val="0"/>
          <w:numId w:val="1"/>
        </w:numPr>
      </w:pPr>
      <w:proofErr w:type="spellStart"/>
      <w:r w:rsidRPr="007D35A6">
        <w:rPr>
          <w:b/>
          <w:bCs/>
        </w:rPr>
        <w:t>Singularities</w:t>
      </w:r>
      <w:proofErr w:type="spellEnd"/>
      <w:r w:rsidRPr="007D35A6">
        <w:rPr>
          <w:b/>
          <w:bCs/>
        </w:rPr>
        <w:t xml:space="preserve"> </w:t>
      </w:r>
      <w:proofErr w:type="spellStart"/>
      <w:r w:rsidRPr="007D35A6">
        <w:rPr>
          <w:b/>
          <w:bCs/>
        </w:rPr>
        <w:t>or</w:t>
      </w:r>
      <w:proofErr w:type="spellEnd"/>
      <w:r w:rsidRPr="007D35A6">
        <w:rPr>
          <w:b/>
          <w:bCs/>
        </w:rPr>
        <w:t xml:space="preserve"> </w:t>
      </w:r>
      <w:proofErr w:type="spellStart"/>
      <w:r w:rsidRPr="007D35A6">
        <w:rPr>
          <w:b/>
          <w:bCs/>
        </w:rPr>
        <w:t>poor</w:t>
      </w:r>
      <w:proofErr w:type="spellEnd"/>
      <w:r w:rsidRPr="007D35A6">
        <w:rPr>
          <w:b/>
          <w:bCs/>
        </w:rPr>
        <w:t xml:space="preserve"> </w:t>
      </w:r>
      <w:proofErr w:type="spellStart"/>
      <w:r w:rsidRPr="007D35A6">
        <w:rPr>
          <w:b/>
          <w:bCs/>
        </w:rPr>
        <w:t>convergence</w:t>
      </w:r>
      <w:proofErr w:type="spellEnd"/>
    </w:p>
    <w:p w14:paraId="59DEB44D" w14:textId="77777777" w:rsidR="007D35A6" w:rsidRPr="007D35A6" w:rsidRDefault="007D35A6" w:rsidP="007D35A6">
      <w:pPr>
        <w:rPr>
          <w:lang w:val="en-US"/>
        </w:rPr>
      </w:pPr>
      <w:r w:rsidRPr="007D35A6">
        <w:rPr>
          <w:lang w:val="en-US"/>
        </w:rPr>
        <w:t xml:space="preserve">These restrictions ensure that elements have a </w:t>
      </w:r>
      <w:r w:rsidRPr="007D35A6">
        <w:rPr>
          <w:b/>
          <w:bCs/>
          <w:lang w:val="en-US"/>
        </w:rPr>
        <w:t>good aspect ratio</w:t>
      </w:r>
      <w:r w:rsidRPr="007D35A6">
        <w:rPr>
          <w:lang w:val="en-US"/>
        </w:rPr>
        <w:t xml:space="preserve"> and </w:t>
      </w:r>
      <w:r w:rsidRPr="007D35A6">
        <w:rPr>
          <w:b/>
          <w:bCs/>
          <w:lang w:val="en-US"/>
        </w:rPr>
        <w:t>reasonable interior angles</w:t>
      </w:r>
      <w:r w:rsidRPr="007D35A6">
        <w:rPr>
          <w:lang w:val="en-US"/>
        </w:rPr>
        <w:t xml:space="preserve"> for accurate finite element analysis (FEA).</w:t>
      </w:r>
    </w:p>
    <w:p w14:paraId="4FB7D73F" w14:textId="77777777" w:rsidR="007D35A6" w:rsidRPr="007D35A6" w:rsidRDefault="007D35A6" w:rsidP="007D35A6">
      <w:r w:rsidRPr="007D35A6">
        <w:pict w14:anchorId="7326E5A3">
          <v:rect id="_x0000_i1049" style="width:0;height:1.5pt" o:hralign="center" o:hrstd="t" o:hr="t" fillcolor="#a0a0a0" stroked="f"/>
        </w:pict>
      </w:r>
    </w:p>
    <w:p w14:paraId="5AC96D98" w14:textId="77777777" w:rsidR="007D35A6" w:rsidRPr="007D35A6" w:rsidRDefault="007D35A6" w:rsidP="007D35A6">
      <w:pPr>
        <w:rPr>
          <w:b/>
          <w:bCs/>
          <w:lang w:val="en-US"/>
        </w:rPr>
      </w:pPr>
      <w:r w:rsidRPr="007D35A6">
        <w:rPr>
          <w:rFonts w:ascii="Segoe UI Emoji" w:hAnsi="Segoe UI Emoji" w:cs="Segoe UI Emoji"/>
          <w:b/>
          <w:bCs/>
        </w:rPr>
        <w:t>🔎</w:t>
      </w:r>
      <w:r w:rsidRPr="007D35A6">
        <w:rPr>
          <w:b/>
          <w:bCs/>
          <w:lang w:val="en-US"/>
        </w:rPr>
        <w:t xml:space="preserve"> MSC Nastran’s Angular Restrictions</w:t>
      </w:r>
    </w:p>
    <w:p w14:paraId="7C7E34A9" w14:textId="77777777" w:rsidR="007D35A6" w:rsidRPr="007D35A6" w:rsidRDefault="007D35A6" w:rsidP="007D35A6">
      <w:pPr>
        <w:rPr>
          <w:lang w:val="en-US"/>
        </w:rPr>
      </w:pPr>
      <w:r w:rsidRPr="007D35A6">
        <w:rPr>
          <w:rFonts w:ascii="Segoe UI Emoji" w:hAnsi="Segoe UI Emoji" w:cs="Segoe UI Emoji"/>
        </w:rPr>
        <w:t>🔹</w:t>
      </w:r>
      <w:r w:rsidRPr="007D35A6">
        <w:rPr>
          <w:lang w:val="en-US"/>
        </w:rPr>
        <w:t xml:space="preserve"> </w:t>
      </w:r>
      <w:r w:rsidRPr="007D35A6">
        <w:rPr>
          <w:b/>
          <w:bCs/>
          <w:lang w:val="en-US"/>
        </w:rPr>
        <w:t>For QUAD4 Elements (CQUAD4)</w:t>
      </w:r>
      <w:r w:rsidRPr="007D35A6">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1351"/>
      </w:tblGrid>
      <w:tr w:rsidR="007D35A6" w:rsidRPr="007D35A6" w14:paraId="02EC470A" w14:textId="77777777" w:rsidTr="007D35A6">
        <w:trPr>
          <w:tblHeader/>
          <w:tblCellSpacing w:w="15" w:type="dxa"/>
        </w:trPr>
        <w:tc>
          <w:tcPr>
            <w:tcW w:w="0" w:type="auto"/>
            <w:vAlign w:val="center"/>
            <w:hideMark/>
          </w:tcPr>
          <w:p w14:paraId="10B72C70" w14:textId="77777777" w:rsidR="007D35A6" w:rsidRPr="007D35A6" w:rsidRDefault="007D35A6" w:rsidP="007D35A6">
            <w:pPr>
              <w:rPr>
                <w:b/>
                <w:bCs/>
              </w:rPr>
            </w:pPr>
            <w:proofErr w:type="spellStart"/>
            <w:r w:rsidRPr="007D35A6">
              <w:rPr>
                <w:b/>
                <w:bCs/>
              </w:rPr>
              <w:t>Metric</w:t>
            </w:r>
            <w:proofErr w:type="spellEnd"/>
          </w:p>
        </w:tc>
        <w:tc>
          <w:tcPr>
            <w:tcW w:w="0" w:type="auto"/>
            <w:vAlign w:val="center"/>
            <w:hideMark/>
          </w:tcPr>
          <w:p w14:paraId="5E306DAC" w14:textId="77777777" w:rsidR="007D35A6" w:rsidRPr="007D35A6" w:rsidRDefault="007D35A6" w:rsidP="007D35A6">
            <w:pPr>
              <w:rPr>
                <w:b/>
                <w:bCs/>
              </w:rPr>
            </w:pPr>
            <w:r w:rsidRPr="007D35A6">
              <w:rPr>
                <w:b/>
                <w:bCs/>
              </w:rPr>
              <w:t xml:space="preserve">Ideal </w:t>
            </w:r>
            <w:proofErr w:type="spellStart"/>
            <w:r w:rsidRPr="007D35A6">
              <w:rPr>
                <w:b/>
                <w:bCs/>
              </w:rPr>
              <w:t>Range</w:t>
            </w:r>
            <w:proofErr w:type="spellEnd"/>
          </w:p>
        </w:tc>
      </w:tr>
      <w:tr w:rsidR="007D35A6" w:rsidRPr="007D35A6" w14:paraId="70899E54" w14:textId="77777777" w:rsidTr="007D35A6">
        <w:trPr>
          <w:tblCellSpacing w:w="15" w:type="dxa"/>
        </w:trPr>
        <w:tc>
          <w:tcPr>
            <w:tcW w:w="0" w:type="auto"/>
            <w:vAlign w:val="center"/>
            <w:hideMark/>
          </w:tcPr>
          <w:p w14:paraId="3D6DFF28" w14:textId="77777777" w:rsidR="007D35A6" w:rsidRPr="007D35A6" w:rsidRDefault="007D35A6" w:rsidP="007D35A6">
            <w:proofErr w:type="spellStart"/>
            <w:r w:rsidRPr="007D35A6">
              <w:rPr>
                <w:b/>
                <w:bCs/>
              </w:rPr>
              <w:t>Minimum</w:t>
            </w:r>
            <w:proofErr w:type="spellEnd"/>
            <w:r w:rsidRPr="007D35A6">
              <w:rPr>
                <w:b/>
                <w:bCs/>
              </w:rPr>
              <w:t xml:space="preserve"> Interior Angle</w:t>
            </w:r>
          </w:p>
        </w:tc>
        <w:tc>
          <w:tcPr>
            <w:tcW w:w="0" w:type="auto"/>
            <w:vAlign w:val="center"/>
            <w:hideMark/>
          </w:tcPr>
          <w:p w14:paraId="3FE28809" w14:textId="77777777" w:rsidR="007D35A6" w:rsidRPr="007D35A6" w:rsidRDefault="007D35A6" w:rsidP="007D35A6">
            <w:r w:rsidRPr="007D35A6">
              <w:rPr>
                <w:b/>
                <w:bCs/>
              </w:rPr>
              <w:t>≥ 30°</w:t>
            </w:r>
          </w:p>
        </w:tc>
      </w:tr>
      <w:tr w:rsidR="007D35A6" w:rsidRPr="007D35A6" w14:paraId="3FF37BBD" w14:textId="77777777" w:rsidTr="007D35A6">
        <w:trPr>
          <w:tblCellSpacing w:w="15" w:type="dxa"/>
        </w:trPr>
        <w:tc>
          <w:tcPr>
            <w:tcW w:w="0" w:type="auto"/>
            <w:vAlign w:val="center"/>
            <w:hideMark/>
          </w:tcPr>
          <w:p w14:paraId="6A8BED48" w14:textId="77777777" w:rsidR="007D35A6" w:rsidRPr="007D35A6" w:rsidRDefault="007D35A6" w:rsidP="007D35A6">
            <w:proofErr w:type="spellStart"/>
            <w:r w:rsidRPr="007D35A6">
              <w:rPr>
                <w:b/>
                <w:bCs/>
              </w:rPr>
              <w:t>Maximum</w:t>
            </w:r>
            <w:proofErr w:type="spellEnd"/>
            <w:r w:rsidRPr="007D35A6">
              <w:rPr>
                <w:b/>
                <w:bCs/>
              </w:rPr>
              <w:t xml:space="preserve"> Interior Angle</w:t>
            </w:r>
          </w:p>
        </w:tc>
        <w:tc>
          <w:tcPr>
            <w:tcW w:w="0" w:type="auto"/>
            <w:vAlign w:val="center"/>
            <w:hideMark/>
          </w:tcPr>
          <w:p w14:paraId="151ACB3C" w14:textId="77777777" w:rsidR="007D35A6" w:rsidRPr="007D35A6" w:rsidRDefault="007D35A6" w:rsidP="007D35A6">
            <w:r w:rsidRPr="007D35A6">
              <w:rPr>
                <w:b/>
                <w:bCs/>
              </w:rPr>
              <w:t>≤ 150°</w:t>
            </w:r>
          </w:p>
        </w:tc>
      </w:tr>
    </w:tbl>
    <w:p w14:paraId="7ADECB50" w14:textId="77777777" w:rsidR="007D35A6" w:rsidRPr="007D35A6" w:rsidRDefault="007D35A6" w:rsidP="007D35A6">
      <w:pPr>
        <w:numPr>
          <w:ilvl w:val="0"/>
          <w:numId w:val="2"/>
        </w:numPr>
        <w:rPr>
          <w:lang w:val="en-US"/>
        </w:rPr>
      </w:pPr>
      <w:r w:rsidRPr="007D35A6">
        <w:rPr>
          <w:lang w:val="en-US"/>
        </w:rPr>
        <w:t xml:space="preserve">If </w:t>
      </w:r>
      <w:r w:rsidRPr="007D35A6">
        <w:rPr>
          <w:b/>
          <w:bCs/>
          <w:lang w:val="en-US"/>
        </w:rPr>
        <w:t>min. angle &lt; 30°</w:t>
      </w:r>
      <w:r w:rsidRPr="007D35A6">
        <w:rPr>
          <w:lang w:val="en-US"/>
        </w:rPr>
        <w:t xml:space="preserve">, the element is </w:t>
      </w:r>
      <w:r w:rsidRPr="007D35A6">
        <w:rPr>
          <w:b/>
          <w:bCs/>
          <w:lang w:val="en-US"/>
        </w:rPr>
        <w:t>too narrow</w:t>
      </w:r>
      <w:r w:rsidRPr="007D35A6">
        <w:rPr>
          <w:lang w:val="en-US"/>
        </w:rPr>
        <w:t xml:space="preserve">, leading to </w:t>
      </w:r>
      <w:r w:rsidRPr="007D35A6">
        <w:rPr>
          <w:b/>
          <w:bCs/>
          <w:lang w:val="en-US"/>
        </w:rPr>
        <w:t>poor stiffness behavior</w:t>
      </w:r>
      <w:r w:rsidRPr="007D35A6">
        <w:rPr>
          <w:lang w:val="en-US"/>
        </w:rPr>
        <w:t>.</w:t>
      </w:r>
    </w:p>
    <w:p w14:paraId="502AAB1B" w14:textId="77777777" w:rsidR="007D35A6" w:rsidRPr="007D35A6" w:rsidRDefault="007D35A6" w:rsidP="007D35A6">
      <w:pPr>
        <w:numPr>
          <w:ilvl w:val="0"/>
          <w:numId w:val="2"/>
        </w:numPr>
        <w:rPr>
          <w:lang w:val="en-US"/>
        </w:rPr>
      </w:pPr>
      <w:r w:rsidRPr="007D35A6">
        <w:rPr>
          <w:lang w:val="en-US"/>
        </w:rPr>
        <w:t xml:space="preserve">If </w:t>
      </w:r>
      <w:r w:rsidRPr="007D35A6">
        <w:rPr>
          <w:b/>
          <w:bCs/>
          <w:lang w:val="en-US"/>
        </w:rPr>
        <w:t>max. angle &gt; 150°</w:t>
      </w:r>
      <w:r w:rsidRPr="007D35A6">
        <w:rPr>
          <w:lang w:val="en-US"/>
        </w:rPr>
        <w:t xml:space="preserve">, the element is </w:t>
      </w:r>
      <w:r w:rsidRPr="007D35A6">
        <w:rPr>
          <w:b/>
          <w:bCs/>
          <w:lang w:val="en-US"/>
        </w:rPr>
        <w:t>too distorted</w:t>
      </w:r>
      <w:r w:rsidRPr="007D35A6">
        <w:rPr>
          <w:lang w:val="en-US"/>
        </w:rPr>
        <w:t>, reducing accuracy.</w:t>
      </w:r>
    </w:p>
    <w:p w14:paraId="0FF30C25" w14:textId="77777777" w:rsidR="007D35A6" w:rsidRPr="007D35A6" w:rsidRDefault="007D35A6" w:rsidP="007D35A6">
      <w:pPr>
        <w:rPr>
          <w:lang w:val="en-US"/>
        </w:rPr>
      </w:pPr>
      <w:r w:rsidRPr="007D35A6">
        <w:rPr>
          <w:rFonts w:ascii="Segoe UI Emoji" w:hAnsi="Segoe UI Emoji" w:cs="Segoe UI Emoji"/>
        </w:rPr>
        <w:t>🔹</w:t>
      </w:r>
      <w:r w:rsidRPr="007D35A6">
        <w:rPr>
          <w:lang w:val="en-US"/>
        </w:rPr>
        <w:t xml:space="preserve"> </w:t>
      </w:r>
      <w:r w:rsidRPr="007D35A6">
        <w:rPr>
          <w:b/>
          <w:bCs/>
          <w:lang w:val="en-US"/>
        </w:rPr>
        <w:t>For TRIA3 Elements (CTRIA3)</w:t>
      </w:r>
      <w:r w:rsidRPr="007D35A6">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351"/>
      </w:tblGrid>
      <w:tr w:rsidR="007D35A6" w:rsidRPr="007D35A6" w14:paraId="682F5731" w14:textId="77777777" w:rsidTr="007D35A6">
        <w:trPr>
          <w:tblHeader/>
          <w:tblCellSpacing w:w="15" w:type="dxa"/>
        </w:trPr>
        <w:tc>
          <w:tcPr>
            <w:tcW w:w="0" w:type="auto"/>
            <w:vAlign w:val="center"/>
            <w:hideMark/>
          </w:tcPr>
          <w:p w14:paraId="7A25990A" w14:textId="77777777" w:rsidR="007D35A6" w:rsidRPr="007D35A6" w:rsidRDefault="007D35A6" w:rsidP="007D35A6">
            <w:pPr>
              <w:rPr>
                <w:b/>
                <w:bCs/>
              </w:rPr>
            </w:pPr>
            <w:proofErr w:type="spellStart"/>
            <w:r w:rsidRPr="007D35A6">
              <w:rPr>
                <w:b/>
                <w:bCs/>
              </w:rPr>
              <w:t>Metric</w:t>
            </w:r>
            <w:proofErr w:type="spellEnd"/>
          </w:p>
        </w:tc>
        <w:tc>
          <w:tcPr>
            <w:tcW w:w="0" w:type="auto"/>
            <w:vAlign w:val="center"/>
            <w:hideMark/>
          </w:tcPr>
          <w:p w14:paraId="0F6D1E48" w14:textId="77777777" w:rsidR="007D35A6" w:rsidRPr="007D35A6" w:rsidRDefault="007D35A6" w:rsidP="007D35A6">
            <w:pPr>
              <w:rPr>
                <w:b/>
                <w:bCs/>
              </w:rPr>
            </w:pPr>
            <w:r w:rsidRPr="007D35A6">
              <w:rPr>
                <w:b/>
                <w:bCs/>
              </w:rPr>
              <w:t xml:space="preserve">Ideal </w:t>
            </w:r>
            <w:proofErr w:type="spellStart"/>
            <w:r w:rsidRPr="007D35A6">
              <w:rPr>
                <w:b/>
                <w:bCs/>
              </w:rPr>
              <w:t>Range</w:t>
            </w:r>
            <w:proofErr w:type="spellEnd"/>
          </w:p>
        </w:tc>
      </w:tr>
      <w:tr w:rsidR="007D35A6" w:rsidRPr="007D35A6" w14:paraId="77FABC2D" w14:textId="77777777" w:rsidTr="007D35A6">
        <w:trPr>
          <w:tblCellSpacing w:w="15" w:type="dxa"/>
        </w:trPr>
        <w:tc>
          <w:tcPr>
            <w:tcW w:w="0" w:type="auto"/>
            <w:vAlign w:val="center"/>
            <w:hideMark/>
          </w:tcPr>
          <w:p w14:paraId="7B30E4FD" w14:textId="77777777" w:rsidR="007D35A6" w:rsidRPr="007D35A6" w:rsidRDefault="007D35A6" w:rsidP="007D35A6">
            <w:proofErr w:type="spellStart"/>
            <w:r w:rsidRPr="007D35A6">
              <w:rPr>
                <w:b/>
                <w:bCs/>
              </w:rPr>
              <w:t>Skew</w:t>
            </w:r>
            <w:proofErr w:type="spellEnd"/>
            <w:r w:rsidRPr="007D35A6">
              <w:rPr>
                <w:b/>
                <w:bCs/>
              </w:rPr>
              <w:t xml:space="preserve"> Angle</w:t>
            </w:r>
          </w:p>
        </w:tc>
        <w:tc>
          <w:tcPr>
            <w:tcW w:w="0" w:type="auto"/>
            <w:vAlign w:val="center"/>
            <w:hideMark/>
          </w:tcPr>
          <w:p w14:paraId="1DCDB739" w14:textId="77777777" w:rsidR="007D35A6" w:rsidRPr="007D35A6" w:rsidRDefault="007D35A6" w:rsidP="007D35A6">
            <w:r w:rsidRPr="007D35A6">
              <w:rPr>
                <w:b/>
                <w:bCs/>
              </w:rPr>
              <w:t>≥ 10°</w:t>
            </w:r>
          </w:p>
        </w:tc>
      </w:tr>
      <w:tr w:rsidR="007D35A6" w:rsidRPr="007D35A6" w14:paraId="686ED95E" w14:textId="77777777" w:rsidTr="007D35A6">
        <w:trPr>
          <w:tblCellSpacing w:w="15" w:type="dxa"/>
        </w:trPr>
        <w:tc>
          <w:tcPr>
            <w:tcW w:w="0" w:type="auto"/>
            <w:vAlign w:val="center"/>
            <w:hideMark/>
          </w:tcPr>
          <w:p w14:paraId="69120C92" w14:textId="77777777" w:rsidR="007D35A6" w:rsidRPr="007D35A6" w:rsidRDefault="007D35A6" w:rsidP="007D35A6">
            <w:proofErr w:type="spellStart"/>
            <w:r w:rsidRPr="007D35A6">
              <w:rPr>
                <w:b/>
                <w:bCs/>
              </w:rPr>
              <w:lastRenderedPageBreak/>
              <w:t>Aspect</w:t>
            </w:r>
            <w:proofErr w:type="spellEnd"/>
            <w:r w:rsidRPr="007D35A6">
              <w:rPr>
                <w:b/>
                <w:bCs/>
              </w:rPr>
              <w:t xml:space="preserve"> Ratio</w:t>
            </w:r>
          </w:p>
        </w:tc>
        <w:tc>
          <w:tcPr>
            <w:tcW w:w="0" w:type="auto"/>
            <w:vAlign w:val="center"/>
            <w:hideMark/>
          </w:tcPr>
          <w:p w14:paraId="7479318D" w14:textId="77777777" w:rsidR="007D35A6" w:rsidRPr="007D35A6" w:rsidRDefault="007D35A6" w:rsidP="007D35A6">
            <w:r w:rsidRPr="007D35A6">
              <w:rPr>
                <w:b/>
                <w:bCs/>
              </w:rPr>
              <w:t>≤ 5:1</w:t>
            </w:r>
          </w:p>
        </w:tc>
      </w:tr>
    </w:tbl>
    <w:p w14:paraId="7F95E1C2" w14:textId="77777777" w:rsidR="007D35A6" w:rsidRPr="007D35A6" w:rsidRDefault="007D35A6" w:rsidP="007D35A6">
      <w:pPr>
        <w:numPr>
          <w:ilvl w:val="0"/>
          <w:numId w:val="3"/>
        </w:numPr>
        <w:rPr>
          <w:lang w:val="en-US"/>
        </w:rPr>
      </w:pPr>
      <w:r w:rsidRPr="007D35A6">
        <w:rPr>
          <w:lang w:val="en-US"/>
        </w:rPr>
        <w:t xml:space="preserve">If </w:t>
      </w:r>
      <w:r w:rsidRPr="007D35A6">
        <w:rPr>
          <w:b/>
          <w:bCs/>
          <w:lang w:val="en-US"/>
        </w:rPr>
        <w:t>skew &lt; 10°</w:t>
      </w:r>
      <w:r w:rsidRPr="007D35A6">
        <w:rPr>
          <w:lang w:val="en-US"/>
        </w:rPr>
        <w:t xml:space="preserve">, the element is nearly </w:t>
      </w:r>
      <w:r w:rsidRPr="007D35A6">
        <w:rPr>
          <w:b/>
          <w:bCs/>
          <w:lang w:val="en-US"/>
        </w:rPr>
        <w:t>collapsed</w:t>
      </w:r>
      <w:r w:rsidRPr="007D35A6">
        <w:rPr>
          <w:lang w:val="en-US"/>
        </w:rPr>
        <w:t>.</w:t>
      </w:r>
    </w:p>
    <w:p w14:paraId="3402BDEC" w14:textId="77777777" w:rsidR="007D35A6" w:rsidRPr="007D35A6" w:rsidRDefault="007D35A6" w:rsidP="007D35A6">
      <w:pPr>
        <w:numPr>
          <w:ilvl w:val="0"/>
          <w:numId w:val="3"/>
        </w:numPr>
        <w:rPr>
          <w:lang w:val="en-US"/>
        </w:rPr>
      </w:pPr>
      <w:r w:rsidRPr="007D35A6">
        <w:rPr>
          <w:lang w:val="en-US"/>
        </w:rPr>
        <w:t xml:space="preserve">A </w:t>
      </w:r>
      <w:r w:rsidRPr="007D35A6">
        <w:rPr>
          <w:b/>
          <w:bCs/>
          <w:lang w:val="en-US"/>
        </w:rPr>
        <w:t>high aspect ratio (&gt; 5:1)</w:t>
      </w:r>
      <w:r w:rsidRPr="007D35A6">
        <w:rPr>
          <w:lang w:val="en-US"/>
        </w:rPr>
        <w:t xml:space="preserve"> causes </w:t>
      </w:r>
      <w:r w:rsidRPr="007D35A6">
        <w:rPr>
          <w:b/>
          <w:bCs/>
          <w:lang w:val="en-US"/>
        </w:rPr>
        <w:t>poor stress accuracy</w:t>
      </w:r>
      <w:r w:rsidRPr="007D35A6">
        <w:rPr>
          <w:lang w:val="en-US"/>
        </w:rPr>
        <w:t>.</w:t>
      </w:r>
    </w:p>
    <w:p w14:paraId="683CD6AE" w14:textId="77777777" w:rsidR="007D35A6" w:rsidRPr="007D35A6" w:rsidRDefault="007D35A6" w:rsidP="007D35A6">
      <w:r w:rsidRPr="007D35A6">
        <w:pict w14:anchorId="36448132">
          <v:rect id="_x0000_i1050" style="width:0;height:1.5pt" o:hralign="center" o:hrstd="t" o:hr="t" fillcolor="#a0a0a0" stroked="f"/>
        </w:pict>
      </w:r>
    </w:p>
    <w:p w14:paraId="0104CA26" w14:textId="77777777" w:rsidR="007D35A6" w:rsidRPr="007D35A6" w:rsidRDefault="007D35A6" w:rsidP="007D35A6">
      <w:pPr>
        <w:rPr>
          <w:b/>
          <w:bCs/>
          <w:lang w:val="en-US"/>
        </w:rPr>
      </w:pPr>
      <w:r w:rsidRPr="007D35A6">
        <w:rPr>
          <w:rFonts w:ascii="Segoe UI Emoji" w:hAnsi="Segoe UI Emoji" w:cs="Segoe UI Emoji"/>
          <w:b/>
          <w:bCs/>
        </w:rPr>
        <w:t>🚀</w:t>
      </w:r>
      <w:r w:rsidRPr="007D35A6">
        <w:rPr>
          <w:b/>
          <w:bCs/>
          <w:lang w:val="en-US"/>
        </w:rPr>
        <w:t xml:space="preserve"> How Should We Tackle Angular Restrictions?</w:t>
      </w:r>
    </w:p>
    <w:p w14:paraId="2FCBCDBA" w14:textId="77777777" w:rsidR="007D35A6" w:rsidRPr="007D35A6" w:rsidRDefault="007D35A6" w:rsidP="007D35A6">
      <w:pPr>
        <w:rPr>
          <w:b/>
          <w:bCs/>
          <w:lang w:val="en-US"/>
        </w:rPr>
      </w:pPr>
      <w:r w:rsidRPr="007D35A6">
        <w:rPr>
          <w:b/>
          <w:bCs/>
          <w:lang w:val="en-US"/>
        </w:rPr>
        <w:t>1</w:t>
      </w:r>
      <w:r w:rsidRPr="007D35A6">
        <w:rPr>
          <w:b/>
          <w:bCs/>
        </w:rPr>
        <w:t>️</w:t>
      </w:r>
      <w:r w:rsidRPr="007D35A6">
        <w:rPr>
          <w:rFonts w:ascii="Segoe UI Symbol" w:hAnsi="Segoe UI Symbol" w:cs="Segoe UI Symbol"/>
          <w:b/>
          <w:bCs/>
          <w:lang w:val="en-US"/>
        </w:rPr>
        <w:t>⃣</w:t>
      </w:r>
      <w:r w:rsidRPr="007D35A6">
        <w:rPr>
          <w:b/>
          <w:bCs/>
          <w:lang w:val="en-US"/>
        </w:rPr>
        <w:t xml:space="preserve"> Improve Mesh Quality in Preprocessing (Before Running Nastran)</w:t>
      </w:r>
    </w:p>
    <w:p w14:paraId="38A01BB5" w14:textId="77777777" w:rsidR="007D35A6" w:rsidRPr="007D35A6" w:rsidRDefault="007D35A6" w:rsidP="007D35A6">
      <w:pPr>
        <w:rPr>
          <w:lang w:val="en-US"/>
        </w:rPr>
      </w:pPr>
      <w:r w:rsidRPr="007D35A6">
        <w:rPr>
          <w:rFonts w:ascii="Segoe UI Emoji" w:hAnsi="Segoe UI Emoji" w:cs="Segoe UI Emoji"/>
          <w:lang w:val="en-US"/>
        </w:rPr>
        <w:t>✅</w:t>
      </w:r>
      <w:r w:rsidRPr="007D35A6">
        <w:rPr>
          <w:lang w:val="en-US"/>
        </w:rPr>
        <w:t xml:space="preserve"> </w:t>
      </w:r>
      <w:r w:rsidRPr="007D35A6">
        <w:rPr>
          <w:b/>
          <w:bCs/>
          <w:lang w:val="en-US"/>
        </w:rPr>
        <w:t>Use Element Quality Checks in Patran/Nastran</w:t>
      </w:r>
    </w:p>
    <w:p w14:paraId="7153CA80" w14:textId="77777777" w:rsidR="007D35A6" w:rsidRPr="007D35A6" w:rsidRDefault="007D35A6" w:rsidP="007D35A6">
      <w:pPr>
        <w:numPr>
          <w:ilvl w:val="0"/>
          <w:numId w:val="4"/>
        </w:numPr>
        <w:rPr>
          <w:lang w:val="en-US"/>
        </w:rPr>
      </w:pPr>
      <w:r w:rsidRPr="007D35A6">
        <w:rPr>
          <w:lang w:val="en-US"/>
        </w:rPr>
        <w:t xml:space="preserve">In </w:t>
      </w:r>
      <w:r w:rsidRPr="007D35A6">
        <w:rPr>
          <w:b/>
          <w:bCs/>
          <w:lang w:val="en-US"/>
        </w:rPr>
        <w:t>Patran</w:t>
      </w:r>
      <w:r w:rsidRPr="007D35A6">
        <w:rPr>
          <w:lang w:val="en-US"/>
        </w:rPr>
        <w:t xml:space="preserve">, go to </w:t>
      </w:r>
      <w:r w:rsidRPr="007D35A6">
        <w:rPr>
          <w:b/>
          <w:bCs/>
          <w:lang w:val="en-US"/>
        </w:rPr>
        <w:t>Tools → Verify Mesh → Element Quality</w:t>
      </w:r>
    </w:p>
    <w:p w14:paraId="368C8DA2" w14:textId="77777777" w:rsidR="007D35A6" w:rsidRPr="007D35A6" w:rsidRDefault="007D35A6" w:rsidP="007D35A6">
      <w:pPr>
        <w:numPr>
          <w:ilvl w:val="0"/>
          <w:numId w:val="4"/>
        </w:numPr>
        <w:rPr>
          <w:lang w:val="en-US"/>
        </w:rPr>
      </w:pPr>
      <w:r w:rsidRPr="007D35A6">
        <w:rPr>
          <w:lang w:val="en-US"/>
        </w:rPr>
        <w:t xml:space="preserve">Check </w:t>
      </w:r>
      <w:r w:rsidRPr="007D35A6">
        <w:rPr>
          <w:b/>
          <w:bCs/>
          <w:lang w:val="en-US"/>
        </w:rPr>
        <w:t>Aspect Ratio, Skew Angle, Interior Angle</w:t>
      </w:r>
    </w:p>
    <w:p w14:paraId="49224084" w14:textId="77777777" w:rsidR="007D35A6" w:rsidRPr="007D35A6" w:rsidRDefault="007D35A6" w:rsidP="007D35A6">
      <w:r w:rsidRPr="007D35A6">
        <w:rPr>
          <w:rFonts w:ascii="Segoe UI Emoji" w:hAnsi="Segoe UI Emoji" w:cs="Segoe UI Emoji"/>
        </w:rPr>
        <w:t>✅</w:t>
      </w:r>
      <w:r w:rsidRPr="007D35A6">
        <w:t xml:space="preserve"> </w:t>
      </w:r>
      <w:proofErr w:type="spellStart"/>
      <w:r w:rsidRPr="007D35A6">
        <w:rPr>
          <w:b/>
          <w:bCs/>
        </w:rPr>
        <w:t>Manually</w:t>
      </w:r>
      <w:proofErr w:type="spellEnd"/>
      <w:r w:rsidRPr="007D35A6">
        <w:rPr>
          <w:b/>
          <w:bCs/>
        </w:rPr>
        <w:t xml:space="preserve"> </w:t>
      </w:r>
      <w:proofErr w:type="spellStart"/>
      <w:r w:rsidRPr="007D35A6">
        <w:rPr>
          <w:b/>
          <w:bCs/>
        </w:rPr>
        <w:t>Adjust</w:t>
      </w:r>
      <w:proofErr w:type="spellEnd"/>
      <w:r w:rsidRPr="007D35A6">
        <w:rPr>
          <w:b/>
          <w:bCs/>
        </w:rPr>
        <w:t xml:space="preserve"> </w:t>
      </w:r>
      <w:proofErr w:type="spellStart"/>
      <w:r w:rsidRPr="007D35A6">
        <w:rPr>
          <w:b/>
          <w:bCs/>
        </w:rPr>
        <w:t>Bad</w:t>
      </w:r>
      <w:proofErr w:type="spellEnd"/>
      <w:r w:rsidRPr="007D35A6">
        <w:rPr>
          <w:b/>
          <w:bCs/>
        </w:rPr>
        <w:t xml:space="preserve"> </w:t>
      </w:r>
      <w:proofErr w:type="spellStart"/>
      <w:r w:rsidRPr="007D35A6">
        <w:rPr>
          <w:b/>
          <w:bCs/>
        </w:rPr>
        <w:t>Elements</w:t>
      </w:r>
      <w:proofErr w:type="spellEnd"/>
    </w:p>
    <w:p w14:paraId="4211D86D" w14:textId="77777777" w:rsidR="007D35A6" w:rsidRPr="007D35A6" w:rsidRDefault="007D35A6" w:rsidP="007D35A6">
      <w:pPr>
        <w:numPr>
          <w:ilvl w:val="0"/>
          <w:numId w:val="5"/>
        </w:numPr>
        <w:rPr>
          <w:lang w:val="en-US"/>
        </w:rPr>
      </w:pPr>
      <w:r w:rsidRPr="007D35A6">
        <w:rPr>
          <w:b/>
          <w:bCs/>
          <w:lang w:val="en-US"/>
        </w:rPr>
        <w:t>Increase mesh density</w:t>
      </w:r>
      <w:r w:rsidRPr="007D35A6">
        <w:rPr>
          <w:lang w:val="en-US"/>
        </w:rPr>
        <w:t xml:space="preserve"> where elements are distorted.</w:t>
      </w:r>
    </w:p>
    <w:p w14:paraId="41A8AA95" w14:textId="77777777" w:rsidR="007D35A6" w:rsidRPr="007D35A6" w:rsidRDefault="007D35A6" w:rsidP="007D35A6">
      <w:pPr>
        <w:numPr>
          <w:ilvl w:val="0"/>
          <w:numId w:val="5"/>
        </w:numPr>
        <w:rPr>
          <w:lang w:val="en-US"/>
        </w:rPr>
      </w:pPr>
      <w:r w:rsidRPr="007D35A6">
        <w:rPr>
          <w:b/>
          <w:bCs/>
          <w:lang w:val="en-US"/>
        </w:rPr>
        <w:t>Reposition nodes</w:t>
      </w:r>
      <w:r w:rsidRPr="007D35A6">
        <w:rPr>
          <w:lang w:val="en-US"/>
        </w:rPr>
        <w:t xml:space="preserve"> in critical areas to improve element shape.</w:t>
      </w:r>
    </w:p>
    <w:p w14:paraId="7EA4FFED" w14:textId="77777777" w:rsidR="007D35A6" w:rsidRPr="007D35A6" w:rsidRDefault="007D35A6" w:rsidP="007D35A6">
      <w:pPr>
        <w:rPr>
          <w:lang w:val="en-US"/>
        </w:rPr>
      </w:pPr>
      <w:r w:rsidRPr="007D35A6">
        <w:rPr>
          <w:rFonts w:ascii="Segoe UI Emoji" w:hAnsi="Segoe UI Emoji" w:cs="Segoe UI Emoji"/>
          <w:lang w:val="en-US"/>
        </w:rPr>
        <w:t>✅</w:t>
      </w:r>
      <w:r w:rsidRPr="007D35A6">
        <w:rPr>
          <w:lang w:val="en-US"/>
        </w:rPr>
        <w:t xml:space="preserve"> </w:t>
      </w:r>
      <w:r w:rsidRPr="007D35A6">
        <w:rPr>
          <w:b/>
          <w:bCs/>
          <w:lang w:val="en-US"/>
        </w:rPr>
        <w:t>Use Quad-Dominant Mesh Where Possible</w:t>
      </w:r>
    </w:p>
    <w:p w14:paraId="1AFB1339" w14:textId="77777777" w:rsidR="007D35A6" w:rsidRPr="007D35A6" w:rsidRDefault="007D35A6" w:rsidP="007D35A6">
      <w:pPr>
        <w:numPr>
          <w:ilvl w:val="0"/>
          <w:numId w:val="6"/>
        </w:numPr>
        <w:rPr>
          <w:lang w:val="en-US"/>
        </w:rPr>
      </w:pPr>
      <w:r w:rsidRPr="007D35A6">
        <w:rPr>
          <w:b/>
          <w:bCs/>
          <w:lang w:val="en-US"/>
        </w:rPr>
        <w:t>Quadrilateral elements (CQUAD4)</w:t>
      </w:r>
      <w:r w:rsidRPr="007D35A6">
        <w:rPr>
          <w:lang w:val="en-US"/>
        </w:rPr>
        <w:t xml:space="preserve"> provide better accuracy than </w:t>
      </w:r>
      <w:r w:rsidRPr="007D35A6">
        <w:rPr>
          <w:b/>
          <w:bCs/>
          <w:lang w:val="en-US"/>
        </w:rPr>
        <w:t>triangular elements (CTRIA3)</w:t>
      </w:r>
      <w:r w:rsidRPr="007D35A6">
        <w:rPr>
          <w:lang w:val="en-US"/>
        </w:rPr>
        <w:t>.</w:t>
      </w:r>
    </w:p>
    <w:p w14:paraId="2D1D2961" w14:textId="77777777" w:rsidR="007D35A6" w:rsidRPr="007D35A6" w:rsidRDefault="007D35A6" w:rsidP="007D35A6">
      <w:pPr>
        <w:numPr>
          <w:ilvl w:val="0"/>
          <w:numId w:val="6"/>
        </w:numPr>
        <w:rPr>
          <w:lang w:val="en-US"/>
        </w:rPr>
      </w:pPr>
      <w:r w:rsidRPr="007D35A6">
        <w:rPr>
          <w:lang w:val="en-US"/>
        </w:rPr>
        <w:t xml:space="preserve">Avoid </w:t>
      </w:r>
      <w:r w:rsidRPr="007D35A6">
        <w:rPr>
          <w:b/>
          <w:bCs/>
          <w:lang w:val="en-US"/>
        </w:rPr>
        <w:t>thin, stretched, or skewed quads</w:t>
      </w:r>
      <w:r w:rsidRPr="007D35A6">
        <w:rPr>
          <w:lang w:val="en-US"/>
        </w:rPr>
        <w:t>.</w:t>
      </w:r>
    </w:p>
    <w:p w14:paraId="52C94681" w14:textId="77777777" w:rsidR="007D35A6" w:rsidRPr="007D35A6" w:rsidRDefault="007D35A6" w:rsidP="007D35A6">
      <w:r w:rsidRPr="007D35A6">
        <w:pict w14:anchorId="7D1D330D">
          <v:rect id="_x0000_i1051" style="width:0;height:1.5pt" o:hralign="center" o:hrstd="t" o:hr="t" fillcolor="#a0a0a0" stroked="f"/>
        </w:pict>
      </w:r>
    </w:p>
    <w:p w14:paraId="0EA29BA8" w14:textId="77777777" w:rsidR="007D35A6" w:rsidRPr="007D35A6" w:rsidRDefault="007D35A6" w:rsidP="007D35A6">
      <w:pPr>
        <w:rPr>
          <w:b/>
          <w:bCs/>
          <w:lang w:val="en-US"/>
        </w:rPr>
      </w:pPr>
      <w:r w:rsidRPr="007D35A6">
        <w:rPr>
          <w:b/>
          <w:bCs/>
          <w:lang w:val="en-US"/>
        </w:rPr>
        <w:t>2</w:t>
      </w:r>
      <w:r w:rsidRPr="007D35A6">
        <w:rPr>
          <w:b/>
          <w:bCs/>
        </w:rPr>
        <w:t>️</w:t>
      </w:r>
      <w:r w:rsidRPr="007D35A6">
        <w:rPr>
          <w:rFonts w:ascii="Segoe UI Symbol" w:hAnsi="Segoe UI Symbol" w:cs="Segoe UI Symbol"/>
          <w:b/>
          <w:bCs/>
          <w:lang w:val="en-US"/>
        </w:rPr>
        <w:t>⃣</w:t>
      </w:r>
      <w:r w:rsidRPr="007D35A6">
        <w:rPr>
          <w:b/>
          <w:bCs/>
          <w:lang w:val="en-US"/>
        </w:rPr>
        <w:t xml:space="preserve"> Post-Processing: Handling Warnings in </w:t>
      </w:r>
      <w:proofErr w:type="gramStart"/>
      <w:r w:rsidRPr="007D35A6">
        <w:rPr>
          <w:b/>
          <w:bCs/>
          <w:lang w:val="en-US"/>
        </w:rPr>
        <w:t>the .f</w:t>
      </w:r>
      <w:proofErr w:type="gramEnd"/>
      <w:r w:rsidRPr="007D35A6">
        <w:rPr>
          <w:b/>
          <w:bCs/>
          <w:lang w:val="en-US"/>
        </w:rPr>
        <w:t>06 File</w:t>
      </w:r>
    </w:p>
    <w:p w14:paraId="0F3A38E0" w14:textId="77777777" w:rsidR="007D35A6" w:rsidRPr="007D35A6" w:rsidRDefault="007D35A6" w:rsidP="007D35A6">
      <w:pPr>
        <w:rPr>
          <w:lang w:val="en-US"/>
        </w:rPr>
      </w:pPr>
      <w:r w:rsidRPr="007D35A6">
        <w:rPr>
          <w:lang w:val="en-US"/>
        </w:rPr>
        <w:t>If MSC Nastran detects bad elements in the .f06 file:</w:t>
      </w:r>
    </w:p>
    <w:p w14:paraId="47A4AFBC" w14:textId="77777777" w:rsidR="007D35A6" w:rsidRPr="007D35A6" w:rsidRDefault="007D35A6" w:rsidP="007D35A6">
      <w:pPr>
        <w:numPr>
          <w:ilvl w:val="0"/>
          <w:numId w:val="7"/>
        </w:numPr>
        <w:rPr>
          <w:lang w:val="en-US"/>
        </w:rPr>
      </w:pPr>
      <w:r w:rsidRPr="007D35A6">
        <w:rPr>
          <w:b/>
          <w:bCs/>
          <w:lang w:val="en-US"/>
        </w:rPr>
        <w:t>Identify the element IDs</w:t>
      </w:r>
      <w:r w:rsidRPr="007D35A6">
        <w:rPr>
          <w:lang w:val="en-US"/>
        </w:rPr>
        <w:t xml:space="preserve"> causing the issue.</w:t>
      </w:r>
    </w:p>
    <w:p w14:paraId="13F68848" w14:textId="77777777" w:rsidR="007D35A6" w:rsidRPr="007D35A6" w:rsidRDefault="007D35A6" w:rsidP="007D35A6">
      <w:pPr>
        <w:rPr>
          <w:lang w:val="en-US"/>
        </w:rPr>
      </w:pPr>
      <w:r w:rsidRPr="007D35A6">
        <w:rPr>
          <w:lang w:val="en-US"/>
        </w:rPr>
        <w:t>plaintext</w:t>
      </w:r>
    </w:p>
    <w:p w14:paraId="73D6E27B" w14:textId="77777777" w:rsidR="007D35A6" w:rsidRPr="007D35A6" w:rsidRDefault="007D35A6" w:rsidP="007D35A6">
      <w:pPr>
        <w:rPr>
          <w:lang w:val="en-US"/>
        </w:rPr>
      </w:pPr>
      <w:r w:rsidRPr="007D35A6">
        <w:rPr>
          <w:lang w:val="en-US"/>
        </w:rPr>
        <w:t>CopyEdit</w:t>
      </w:r>
    </w:p>
    <w:p w14:paraId="15BB8EF5" w14:textId="77777777" w:rsidR="007D35A6" w:rsidRPr="007D35A6" w:rsidRDefault="007D35A6" w:rsidP="007D35A6">
      <w:pPr>
        <w:rPr>
          <w:lang w:val="en-US"/>
        </w:rPr>
      </w:pPr>
      <w:r w:rsidRPr="007D35A6">
        <w:rPr>
          <w:lang w:val="en-US"/>
        </w:rPr>
        <w:t>QUAD4 Element ID 14694: Minimum Interior Angle = 20.86° (should be ≥ 30°)</w:t>
      </w:r>
    </w:p>
    <w:p w14:paraId="576813A9" w14:textId="77777777" w:rsidR="007D35A6" w:rsidRPr="007D35A6" w:rsidRDefault="007D35A6" w:rsidP="007D35A6">
      <w:pPr>
        <w:numPr>
          <w:ilvl w:val="0"/>
          <w:numId w:val="7"/>
        </w:numPr>
        <w:rPr>
          <w:lang w:val="en-US"/>
        </w:rPr>
      </w:pPr>
      <w:r w:rsidRPr="007D35A6">
        <w:rPr>
          <w:b/>
          <w:bCs/>
          <w:lang w:val="en-US"/>
        </w:rPr>
        <w:t>Locate these elements in Patran</w:t>
      </w:r>
      <w:r w:rsidRPr="007D35A6">
        <w:rPr>
          <w:lang w:val="en-US"/>
        </w:rPr>
        <w:t>:</w:t>
      </w:r>
    </w:p>
    <w:p w14:paraId="4EC71F3F" w14:textId="77777777" w:rsidR="007D35A6" w:rsidRPr="007D35A6" w:rsidRDefault="007D35A6" w:rsidP="007D35A6">
      <w:pPr>
        <w:numPr>
          <w:ilvl w:val="1"/>
          <w:numId w:val="7"/>
        </w:numPr>
        <w:rPr>
          <w:lang w:val="en-US"/>
        </w:rPr>
      </w:pPr>
      <w:r w:rsidRPr="007D35A6">
        <w:rPr>
          <w:lang w:val="en-US"/>
        </w:rPr>
        <w:t xml:space="preserve">Use </w:t>
      </w:r>
      <w:r w:rsidRPr="007D35A6">
        <w:rPr>
          <w:b/>
          <w:bCs/>
          <w:lang w:val="en-US"/>
        </w:rPr>
        <w:t>"Find Elements"</w:t>
      </w:r>
      <w:r w:rsidRPr="007D35A6">
        <w:rPr>
          <w:lang w:val="en-US"/>
        </w:rPr>
        <w:t xml:space="preserve"> in Patran and adjust the mesh locally.</w:t>
      </w:r>
    </w:p>
    <w:p w14:paraId="4806A075" w14:textId="77777777" w:rsidR="007D35A6" w:rsidRPr="007D35A6" w:rsidRDefault="007D35A6" w:rsidP="007D35A6">
      <w:pPr>
        <w:numPr>
          <w:ilvl w:val="1"/>
          <w:numId w:val="7"/>
        </w:numPr>
        <w:rPr>
          <w:lang w:val="en-US"/>
        </w:rPr>
      </w:pPr>
      <w:r w:rsidRPr="007D35A6">
        <w:rPr>
          <w:lang w:val="en-US"/>
        </w:rPr>
        <w:t xml:space="preserve">If elements </w:t>
      </w:r>
      <w:r w:rsidRPr="007D35A6">
        <w:rPr>
          <w:b/>
          <w:bCs/>
          <w:lang w:val="en-US"/>
        </w:rPr>
        <w:t>cannot be improved</w:t>
      </w:r>
      <w:r w:rsidRPr="007D35A6">
        <w:rPr>
          <w:lang w:val="en-US"/>
        </w:rPr>
        <w:t xml:space="preserve">, use </w:t>
      </w:r>
      <w:r w:rsidRPr="007D35A6">
        <w:rPr>
          <w:b/>
          <w:bCs/>
          <w:lang w:val="en-US"/>
        </w:rPr>
        <w:t>a finer mesh</w:t>
      </w:r>
      <w:r w:rsidRPr="007D35A6">
        <w:rPr>
          <w:lang w:val="en-US"/>
        </w:rPr>
        <w:t xml:space="preserve"> in that region.</w:t>
      </w:r>
    </w:p>
    <w:p w14:paraId="414689E9" w14:textId="77777777" w:rsidR="007D35A6" w:rsidRPr="007D35A6" w:rsidRDefault="007D35A6" w:rsidP="007D35A6">
      <w:r w:rsidRPr="007D35A6">
        <w:pict w14:anchorId="643C7C65">
          <v:rect id="_x0000_i1052" style="width:0;height:1.5pt" o:hralign="center" o:hrstd="t" o:hr="t" fillcolor="#a0a0a0" stroked="f"/>
        </w:pict>
      </w:r>
    </w:p>
    <w:p w14:paraId="4A258E94" w14:textId="77777777" w:rsidR="007D35A6" w:rsidRPr="007D35A6" w:rsidRDefault="007D35A6" w:rsidP="007D35A6">
      <w:pPr>
        <w:rPr>
          <w:b/>
          <w:bCs/>
        </w:rPr>
      </w:pPr>
      <w:r w:rsidRPr="007D35A6">
        <w:rPr>
          <w:rFonts w:ascii="Segoe UI Emoji" w:hAnsi="Segoe UI Emoji" w:cs="Segoe UI Emoji"/>
          <w:b/>
          <w:bCs/>
        </w:rPr>
        <w:lastRenderedPageBreak/>
        <w:t>📌</w:t>
      </w:r>
      <w:r w:rsidRPr="007D35A6">
        <w:rPr>
          <w:b/>
          <w:bCs/>
        </w:rPr>
        <w:t xml:space="preserve"> </w:t>
      </w:r>
      <w:proofErr w:type="spellStart"/>
      <w:r w:rsidRPr="007D35A6">
        <w:rPr>
          <w:b/>
          <w:bCs/>
        </w:rPr>
        <w:t>Summary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3058"/>
        <w:gridCol w:w="3113"/>
      </w:tblGrid>
      <w:tr w:rsidR="007D35A6" w:rsidRPr="007D35A6" w14:paraId="1383A607" w14:textId="77777777" w:rsidTr="007D35A6">
        <w:trPr>
          <w:tblHeader/>
          <w:tblCellSpacing w:w="15" w:type="dxa"/>
        </w:trPr>
        <w:tc>
          <w:tcPr>
            <w:tcW w:w="0" w:type="auto"/>
            <w:vAlign w:val="center"/>
            <w:hideMark/>
          </w:tcPr>
          <w:p w14:paraId="1DDBA2ED" w14:textId="77777777" w:rsidR="007D35A6" w:rsidRPr="007D35A6" w:rsidRDefault="007D35A6" w:rsidP="007D35A6">
            <w:pPr>
              <w:rPr>
                <w:b/>
                <w:bCs/>
              </w:rPr>
            </w:pPr>
            <w:proofErr w:type="spellStart"/>
            <w:r w:rsidRPr="007D35A6">
              <w:rPr>
                <w:b/>
                <w:bCs/>
              </w:rPr>
              <w:t>Issue</w:t>
            </w:r>
            <w:proofErr w:type="spellEnd"/>
          </w:p>
        </w:tc>
        <w:tc>
          <w:tcPr>
            <w:tcW w:w="0" w:type="auto"/>
            <w:vAlign w:val="center"/>
            <w:hideMark/>
          </w:tcPr>
          <w:p w14:paraId="0E062BCD" w14:textId="77777777" w:rsidR="007D35A6" w:rsidRPr="007D35A6" w:rsidRDefault="007D35A6" w:rsidP="007D35A6">
            <w:pPr>
              <w:rPr>
                <w:b/>
                <w:bCs/>
              </w:rPr>
            </w:pPr>
            <w:r w:rsidRPr="007D35A6">
              <w:rPr>
                <w:b/>
                <w:bCs/>
              </w:rPr>
              <w:t>Cause</w:t>
            </w:r>
          </w:p>
        </w:tc>
        <w:tc>
          <w:tcPr>
            <w:tcW w:w="0" w:type="auto"/>
            <w:vAlign w:val="center"/>
            <w:hideMark/>
          </w:tcPr>
          <w:p w14:paraId="1DCB18D0" w14:textId="77777777" w:rsidR="007D35A6" w:rsidRPr="007D35A6" w:rsidRDefault="007D35A6" w:rsidP="007D35A6">
            <w:pPr>
              <w:rPr>
                <w:b/>
                <w:bCs/>
              </w:rPr>
            </w:pPr>
            <w:proofErr w:type="spellStart"/>
            <w:r w:rsidRPr="007D35A6">
              <w:rPr>
                <w:b/>
                <w:bCs/>
              </w:rPr>
              <w:t>Solution</w:t>
            </w:r>
            <w:proofErr w:type="spellEnd"/>
          </w:p>
        </w:tc>
      </w:tr>
      <w:tr w:rsidR="007D35A6" w:rsidRPr="007D35A6" w14:paraId="046FE5AA" w14:textId="77777777" w:rsidTr="007D35A6">
        <w:trPr>
          <w:tblCellSpacing w:w="15" w:type="dxa"/>
        </w:trPr>
        <w:tc>
          <w:tcPr>
            <w:tcW w:w="0" w:type="auto"/>
            <w:vAlign w:val="center"/>
            <w:hideMark/>
          </w:tcPr>
          <w:p w14:paraId="3C851271" w14:textId="77777777" w:rsidR="007D35A6" w:rsidRPr="007D35A6" w:rsidRDefault="007D35A6" w:rsidP="007D35A6">
            <w:r w:rsidRPr="007D35A6">
              <w:rPr>
                <w:b/>
                <w:bCs/>
              </w:rPr>
              <w:t>QUAD4 min. angle &lt; 30°</w:t>
            </w:r>
          </w:p>
        </w:tc>
        <w:tc>
          <w:tcPr>
            <w:tcW w:w="0" w:type="auto"/>
            <w:vAlign w:val="center"/>
            <w:hideMark/>
          </w:tcPr>
          <w:p w14:paraId="58213FDB" w14:textId="77777777" w:rsidR="007D35A6" w:rsidRPr="007D35A6" w:rsidRDefault="007D35A6" w:rsidP="007D35A6">
            <w:pPr>
              <w:rPr>
                <w:lang w:val="en-US"/>
              </w:rPr>
            </w:pPr>
            <w:r w:rsidRPr="007D35A6">
              <w:rPr>
                <w:lang w:val="en-US"/>
              </w:rPr>
              <w:t xml:space="preserve">Too </w:t>
            </w:r>
            <w:r w:rsidRPr="007D35A6">
              <w:rPr>
                <w:b/>
                <w:bCs/>
                <w:lang w:val="en-US"/>
              </w:rPr>
              <w:t>narrow</w:t>
            </w:r>
            <w:r w:rsidRPr="007D35A6">
              <w:rPr>
                <w:lang w:val="en-US"/>
              </w:rPr>
              <w:t xml:space="preserve"> or </w:t>
            </w:r>
            <w:r w:rsidRPr="007D35A6">
              <w:rPr>
                <w:b/>
                <w:bCs/>
                <w:lang w:val="en-US"/>
              </w:rPr>
              <w:t>collapsed</w:t>
            </w:r>
            <w:r w:rsidRPr="007D35A6">
              <w:rPr>
                <w:lang w:val="en-US"/>
              </w:rPr>
              <w:t xml:space="preserve"> element</w:t>
            </w:r>
          </w:p>
        </w:tc>
        <w:tc>
          <w:tcPr>
            <w:tcW w:w="0" w:type="auto"/>
            <w:vAlign w:val="center"/>
            <w:hideMark/>
          </w:tcPr>
          <w:p w14:paraId="0E9BA75A" w14:textId="77777777" w:rsidR="007D35A6" w:rsidRPr="007D35A6" w:rsidRDefault="007D35A6" w:rsidP="007D35A6">
            <w:pPr>
              <w:rPr>
                <w:lang w:val="en-US"/>
              </w:rPr>
            </w:pPr>
            <w:r w:rsidRPr="007D35A6">
              <w:rPr>
                <w:lang w:val="en-US"/>
              </w:rPr>
              <w:t>Adjust node positions or remesh</w:t>
            </w:r>
          </w:p>
        </w:tc>
      </w:tr>
      <w:tr w:rsidR="007D35A6" w:rsidRPr="007D35A6" w14:paraId="7C4AB947" w14:textId="77777777" w:rsidTr="007D35A6">
        <w:trPr>
          <w:tblCellSpacing w:w="15" w:type="dxa"/>
        </w:trPr>
        <w:tc>
          <w:tcPr>
            <w:tcW w:w="0" w:type="auto"/>
            <w:vAlign w:val="center"/>
            <w:hideMark/>
          </w:tcPr>
          <w:p w14:paraId="53CA668D" w14:textId="77777777" w:rsidR="007D35A6" w:rsidRPr="007D35A6" w:rsidRDefault="007D35A6" w:rsidP="007D35A6">
            <w:r w:rsidRPr="007D35A6">
              <w:rPr>
                <w:b/>
                <w:bCs/>
              </w:rPr>
              <w:t xml:space="preserve">QUAD4 </w:t>
            </w:r>
            <w:proofErr w:type="spellStart"/>
            <w:r w:rsidRPr="007D35A6">
              <w:rPr>
                <w:b/>
                <w:bCs/>
              </w:rPr>
              <w:t>max</w:t>
            </w:r>
            <w:proofErr w:type="spellEnd"/>
            <w:r w:rsidRPr="007D35A6">
              <w:rPr>
                <w:b/>
                <w:bCs/>
              </w:rPr>
              <w:t>. angle &gt; 150°</w:t>
            </w:r>
          </w:p>
        </w:tc>
        <w:tc>
          <w:tcPr>
            <w:tcW w:w="0" w:type="auto"/>
            <w:vAlign w:val="center"/>
            <w:hideMark/>
          </w:tcPr>
          <w:p w14:paraId="16CD071E" w14:textId="77777777" w:rsidR="007D35A6" w:rsidRPr="007D35A6" w:rsidRDefault="007D35A6" w:rsidP="007D35A6">
            <w:proofErr w:type="spellStart"/>
            <w:r w:rsidRPr="007D35A6">
              <w:t>Too</w:t>
            </w:r>
            <w:proofErr w:type="spellEnd"/>
            <w:r w:rsidRPr="007D35A6">
              <w:t xml:space="preserve"> </w:t>
            </w:r>
            <w:proofErr w:type="spellStart"/>
            <w:r w:rsidRPr="007D35A6">
              <w:rPr>
                <w:b/>
                <w:bCs/>
              </w:rPr>
              <w:t>distorted</w:t>
            </w:r>
            <w:proofErr w:type="spellEnd"/>
            <w:r w:rsidRPr="007D35A6">
              <w:t xml:space="preserve"> </w:t>
            </w:r>
            <w:proofErr w:type="spellStart"/>
            <w:r w:rsidRPr="007D35A6">
              <w:t>element</w:t>
            </w:r>
            <w:proofErr w:type="spellEnd"/>
          </w:p>
        </w:tc>
        <w:tc>
          <w:tcPr>
            <w:tcW w:w="0" w:type="auto"/>
            <w:vAlign w:val="center"/>
            <w:hideMark/>
          </w:tcPr>
          <w:p w14:paraId="5296BFD9" w14:textId="77777777" w:rsidR="007D35A6" w:rsidRPr="007D35A6" w:rsidRDefault="007D35A6" w:rsidP="007D35A6">
            <w:r w:rsidRPr="007D35A6">
              <w:t xml:space="preserve">Reduce </w:t>
            </w:r>
            <w:proofErr w:type="spellStart"/>
            <w:r w:rsidRPr="007D35A6">
              <w:t>aspect</w:t>
            </w:r>
            <w:proofErr w:type="spellEnd"/>
            <w:r w:rsidRPr="007D35A6">
              <w:t xml:space="preserve"> ratio</w:t>
            </w:r>
          </w:p>
        </w:tc>
      </w:tr>
      <w:tr w:rsidR="007D35A6" w:rsidRPr="007D35A6" w14:paraId="4EF73A93" w14:textId="77777777" w:rsidTr="007D35A6">
        <w:trPr>
          <w:tblCellSpacing w:w="15" w:type="dxa"/>
        </w:trPr>
        <w:tc>
          <w:tcPr>
            <w:tcW w:w="0" w:type="auto"/>
            <w:vAlign w:val="center"/>
            <w:hideMark/>
          </w:tcPr>
          <w:p w14:paraId="59B2C3A4" w14:textId="77777777" w:rsidR="007D35A6" w:rsidRPr="007D35A6" w:rsidRDefault="007D35A6" w:rsidP="007D35A6">
            <w:r w:rsidRPr="007D35A6">
              <w:rPr>
                <w:b/>
                <w:bCs/>
              </w:rPr>
              <w:t xml:space="preserve">TRIA3 </w:t>
            </w:r>
            <w:proofErr w:type="spellStart"/>
            <w:r w:rsidRPr="007D35A6">
              <w:rPr>
                <w:b/>
                <w:bCs/>
              </w:rPr>
              <w:t>skew</w:t>
            </w:r>
            <w:proofErr w:type="spellEnd"/>
            <w:r w:rsidRPr="007D35A6">
              <w:rPr>
                <w:b/>
                <w:bCs/>
              </w:rPr>
              <w:t xml:space="preserve"> &lt; 10°</w:t>
            </w:r>
          </w:p>
        </w:tc>
        <w:tc>
          <w:tcPr>
            <w:tcW w:w="0" w:type="auto"/>
            <w:vAlign w:val="center"/>
            <w:hideMark/>
          </w:tcPr>
          <w:p w14:paraId="3A084551" w14:textId="77777777" w:rsidR="007D35A6" w:rsidRPr="007D35A6" w:rsidRDefault="007D35A6" w:rsidP="007D35A6">
            <w:proofErr w:type="spellStart"/>
            <w:r w:rsidRPr="007D35A6">
              <w:t>Nearly</w:t>
            </w:r>
            <w:proofErr w:type="spellEnd"/>
            <w:r w:rsidRPr="007D35A6">
              <w:t xml:space="preserve"> </w:t>
            </w:r>
            <w:proofErr w:type="spellStart"/>
            <w:r w:rsidRPr="007D35A6">
              <w:t>collapsed</w:t>
            </w:r>
            <w:proofErr w:type="spellEnd"/>
            <w:r w:rsidRPr="007D35A6">
              <w:t xml:space="preserve"> </w:t>
            </w:r>
            <w:proofErr w:type="spellStart"/>
            <w:r w:rsidRPr="007D35A6">
              <w:t>triangle</w:t>
            </w:r>
            <w:proofErr w:type="spellEnd"/>
          </w:p>
        </w:tc>
        <w:tc>
          <w:tcPr>
            <w:tcW w:w="0" w:type="auto"/>
            <w:vAlign w:val="center"/>
            <w:hideMark/>
          </w:tcPr>
          <w:p w14:paraId="6A580CFD" w14:textId="77777777" w:rsidR="007D35A6" w:rsidRPr="007D35A6" w:rsidRDefault="007D35A6" w:rsidP="007D35A6">
            <w:proofErr w:type="spellStart"/>
            <w:r w:rsidRPr="007D35A6">
              <w:t>Avoid</w:t>
            </w:r>
            <w:proofErr w:type="spellEnd"/>
            <w:r w:rsidRPr="007D35A6">
              <w:t xml:space="preserve"> </w:t>
            </w:r>
            <w:proofErr w:type="spellStart"/>
            <w:r w:rsidRPr="007D35A6">
              <w:t>excessive</w:t>
            </w:r>
            <w:proofErr w:type="spellEnd"/>
            <w:r w:rsidRPr="007D35A6">
              <w:t xml:space="preserve"> triangular </w:t>
            </w:r>
            <w:proofErr w:type="spellStart"/>
            <w:r w:rsidRPr="007D35A6">
              <w:t>elements</w:t>
            </w:r>
            <w:proofErr w:type="spellEnd"/>
          </w:p>
        </w:tc>
      </w:tr>
      <w:tr w:rsidR="007D35A6" w:rsidRPr="007D35A6" w14:paraId="22CB887F" w14:textId="77777777" w:rsidTr="007D35A6">
        <w:trPr>
          <w:tblCellSpacing w:w="15" w:type="dxa"/>
        </w:trPr>
        <w:tc>
          <w:tcPr>
            <w:tcW w:w="0" w:type="auto"/>
            <w:vAlign w:val="center"/>
            <w:hideMark/>
          </w:tcPr>
          <w:p w14:paraId="7D8EEC1F" w14:textId="77777777" w:rsidR="007D35A6" w:rsidRPr="007D35A6" w:rsidRDefault="007D35A6" w:rsidP="007D35A6">
            <w:proofErr w:type="spellStart"/>
            <w:r w:rsidRPr="007D35A6">
              <w:rPr>
                <w:b/>
                <w:bCs/>
              </w:rPr>
              <w:t>Aspect</w:t>
            </w:r>
            <w:proofErr w:type="spellEnd"/>
            <w:r w:rsidRPr="007D35A6">
              <w:rPr>
                <w:b/>
                <w:bCs/>
              </w:rPr>
              <w:t xml:space="preserve"> Ratio &gt; 5:1</w:t>
            </w:r>
          </w:p>
        </w:tc>
        <w:tc>
          <w:tcPr>
            <w:tcW w:w="0" w:type="auto"/>
            <w:vAlign w:val="center"/>
            <w:hideMark/>
          </w:tcPr>
          <w:p w14:paraId="6F054F7B" w14:textId="77777777" w:rsidR="007D35A6" w:rsidRPr="007D35A6" w:rsidRDefault="007D35A6" w:rsidP="007D35A6">
            <w:proofErr w:type="spellStart"/>
            <w:r w:rsidRPr="007D35A6">
              <w:t>Thin</w:t>
            </w:r>
            <w:proofErr w:type="spellEnd"/>
            <w:r w:rsidRPr="007D35A6">
              <w:t>/</w:t>
            </w:r>
            <w:proofErr w:type="spellStart"/>
            <w:r w:rsidRPr="007D35A6">
              <w:t>stretched</w:t>
            </w:r>
            <w:proofErr w:type="spellEnd"/>
            <w:r w:rsidRPr="007D35A6">
              <w:t xml:space="preserve"> </w:t>
            </w:r>
            <w:proofErr w:type="spellStart"/>
            <w:r w:rsidRPr="007D35A6">
              <w:t>elements</w:t>
            </w:r>
            <w:proofErr w:type="spellEnd"/>
          </w:p>
        </w:tc>
        <w:tc>
          <w:tcPr>
            <w:tcW w:w="0" w:type="auto"/>
            <w:vAlign w:val="center"/>
            <w:hideMark/>
          </w:tcPr>
          <w:p w14:paraId="39C70304" w14:textId="77777777" w:rsidR="007D35A6" w:rsidRPr="007D35A6" w:rsidRDefault="007D35A6" w:rsidP="007D35A6">
            <w:proofErr w:type="spellStart"/>
            <w:r w:rsidRPr="007D35A6">
              <w:t>Increase</w:t>
            </w:r>
            <w:proofErr w:type="spellEnd"/>
            <w:r w:rsidRPr="007D35A6">
              <w:t xml:space="preserve"> </w:t>
            </w:r>
            <w:proofErr w:type="spellStart"/>
            <w:r w:rsidRPr="007D35A6">
              <w:t>mesh</w:t>
            </w:r>
            <w:proofErr w:type="spellEnd"/>
            <w:r w:rsidRPr="007D35A6">
              <w:t xml:space="preserve"> </w:t>
            </w:r>
            <w:proofErr w:type="spellStart"/>
            <w:r w:rsidRPr="007D35A6">
              <w:t>density</w:t>
            </w:r>
            <w:proofErr w:type="spellEnd"/>
          </w:p>
        </w:tc>
      </w:tr>
    </w:tbl>
    <w:p w14:paraId="75403405" w14:textId="77777777" w:rsidR="007D35A6" w:rsidRPr="007D35A6" w:rsidRDefault="007D35A6" w:rsidP="007D35A6">
      <w:r w:rsidRPr="007D35A6">
        <w:rPr>
          <w:lang w:val="en-US"/>
        </w:rPr>
        <w:t xml:space="preserve">Would you like help refining your mesh in </w:t>
      </w:r>
      <w:r w:rsidRPr="007D35A6">
        <w:rPr>
          <w:b/>
          <w:bCs/>
          <w:lang w:val="en-US"/>
        </w:rPr>
        <w:t>Patran or Nastran</w:t>
      </w:r>
      <w:r w:rsidRPr="007D35A6">
        <w:rPr>
          <w:lang w:val="en-US"/>
        </w:rPr>
        <w:t xml:space="preserve">? </w:t>
      </w:r>
      <w:r w:rsidRPr="007D35A6">
        <w:rPr>
          <w:rFonts w:ascii="Segoe UI Emoji" w:hAnsi="Segoe UI Emoji" w:cs="Segoe UI Emoji"/>
        </w:rPr>
        <w:t>🚀😊</w:t>
      </w:r>
    </w:p>
    <w:p w14:paraId="6C7BB7E7" w14:textId="77777777" w:rsidR="007D35A6" w:rsidRDefault="007D35A6"/>
    <w:sectPr w:rsidR="007D35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0B3"/>
    <w:multiLevelType w:val="multilevel"/>
    <w:tmpl w:val="781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2DF7"/>
    <w:multiLevelType w:val="multilevel"/>
    <w:tmpl w:val="172E9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025C7"/>
    <w:multiLevelType w:val="multilevel"/>
    <w:tmpl w:val="185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911F4"/>
    <w:multiLevelType w:val="multilevel"/>
    <w:tmpl w:val="07AE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B2957"/>
    <w:multiLevelType w:val="multilevel"/>
    <w:tmpl w:val="36C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15813"/>
    <w:multiLevelType w:val="multilevel"/>
    <w:tmpl w:val="432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51938"/>
    <w:multiLevelType w:val="multilevel"/>
    <w:tmpl w:val="678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45665">
    <w:abstractNumId w:val="2"/>
  </w:num>
  <w:num w:numId="2" w16cid:durableId="553590662">
    <w:abstractNumId w:val="3"/>
  </w:num>
  <w:num w:numId="3" w16cid:durableId="1695882653">
    <w:abstractNumId w:val="5"/>
  </w:num>
  <w:num w:numId="4" w16cid:durableId="647593865">
    <w:abstractNumId w:val="4"/>
  </w:num>
  <w:num w:numId="5" w16cid:durableId="734426263">
    <w:abstractNumId w:val="6"/>
  </w:num>
  <w:num w:numId="6" w16cid:durableId="1350256854">
    <w:abstractNumId w:val="0"/>
  </w:num>
  <w:num w:numId="7" w16cid:durableId="1293513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6"/>
    <w:rsid w:val="007D35A6"/>
    <w:rsid w:val="00F269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B242"/>
  <w15:chartTrackingRefBased/>
  <w15:docId w15:val="{24875E92-713B-4F5D-A63C-956C1351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A6"/>
    <w:rPr>
      <w:rFonts w:eastAsiaTheme="majorEastAsia" w:cstheme="majorBidi"/>
      <w:color w:val="272727" w:themeColor="text1" w:themeTint="D8"/>
    </w:rPr>
  </w:style>
  <w:style w:type="paragraph" w:styleId="Title">
    <w:name w:val="Title"/>
    <w:basedOn w:val="Normal"/>
    <w:next w:val="Normal"/>
    <w:link w:val="TitleChar"/>
    <w:uiPriority w:val="10"/>
    <w:qFormat/>
    <w:rsid w:val="007D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A6"/>
    <w:pPr>
      <w:spacing w:before="160"/>
      <w:jc w:val="center"/>
    </w:pPr>
    <w:rPr>
      <w:i/>
      <w:iCs/>
      <w:color w:val="404040" w:themeColor="text1" w:themeTint="BF"/>
    </w:rPr>
  </w:style>
  <w:style w:type="character" w:customStyle="1" w:styleId="QuoteChar">
    <w:name w:val="Quote Char"/>
    <w:basedOn w:val="DefaultParagraphFont"/>
    <w:link w:val="Quote"/>
    <w:uiPriority w:val="29"/>
    <w:rsid w:val="007D35A6"/>
    <w:rPr>
      <w:i/>
      <w:iCs/>
      <w:color w:val="404040" w:themeColor="text1" w:themeTint="BF"/>
    </w:rPr>
  </w:style>
  <w:style w:type="paragraph" w:styleId="ListParagraph">
    <w:name w:val="List Paragraph"/>
    <w:basedOn w:val="Normal"/>
    <w:uiPriority w:val="34"/>
    <w:qFormat/>
    <w:rsid w:val="007D35A6"/>
    <w:pPr>
      <w:ind w:left="720"/>
      <w:contextualSpacing/>
    </w:pPr>
  </w:style>
  <w:style w:type="character" w:styleId="IntenseEmphasis">
    <w:name w:val="Intense Emphasis"/>
    <w:basedOn w:val="DefaultParagraphFont"/>
    <w:uiPriority w:val="21"/>
    <w:qFormat/>
    <w:rsid w:val="007D35A6"/>
    <w:rPr>
      <w:i/>
      <w:iCs/>
      <w:color w:val="0F4761" w:themeColor="accent1" w:themeShade="BF"/>
    </w:rPr>
  </w:style>
  <w:style w:type="paragraph" w:styleId="IntenseQuote">
    <w:name w:val="Intense Quote"/>
    <w:basedOn w:val="Normal"/>
    <w:next w:val="Normal"/>
    <w:link w:val="IntenseQuoteChar"/>
    <w:uiPriority w:val="30"/>
    <w:qFormat/>
    <w:rsid w:val="007D3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5A6"/>
    <w:rPr>
      <w:i/>
      <w:iCs/>
      <w:color w:val="0F4761" w:themeColor="accent1" w:themeShade="BF"/>
    </w:rPr>
  </w:style>
  <w:style w:type="character" w:styleId="IntenseReference">
    <w:name w:val="Intense Reference"/>
    <w:basedOn w:val="DefaultParagraphFont"/>
    <w:uiPriority w:val="32"/>
    <w:qFormat/>
    <w:rsid w:val="007D3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683839">
      <w:bodyDiv w:val="1"/>
      <w:marLeft w:val="0"/>
      <w:marRight w:val="0"/>
      <w:marTop w:val="0"/>
      <w:marBottom w:val="0"/>
      <w:divBdr>
        <w:top w:val="none" w:sz="0" w:space="0" w:color="auto"/>
        <w:left w:val="none" w:sz="0" w:space="0" w:color="auto"/>
        <w:bottom w:val="none" w:sz="0" w:space="0" w:color="auto"/>
        <w:right w:val="none" w:sz="0" w:space="0" w:color="auto"/>
      </w:divBdr>
      <w:divsChild>
        <w:div w:id="111752913">
          <w:marLeft w:val="0"/>
          <w:marRight w:val="0"/>
          <w:marTop w:val="0"/>
          <w:marBottom w:val="0"/>
          <w:divBdr>
            <w:top w:val="none" w:sz="0" w:space="0" w:color="auto"/>
            <w:left w:val="none" w:sz="0" w:space="0" w:color="auto"/>
            <w:bottom w:val="none" w:sz="0" w:space="0" w:color="auto"/>
            <w:right w:val="none" w:sz="0" w:space="0" w:color="auto"/>
          </w:divBdr>
          <w:divsChild>
            <w:div w:id="2030988496">
              <w:marLeft w:val="0"/>
              <w:marRight w:val="0"/>
              <w:marTop w:val="0"/>
              <w:marBottom w:val="0"/>
              <w:divBdr>
                <w:top w:val="none" w:sz="0" w:space="0" w:color="auto"/>
                <w:left w:val="none" w:sz="0" w:space="0" w:color="auto"/>
                <w:bottom w:val="none" w:sz="0" w:space="0" w:color="auto"/>
                <w:right w:val="none" w:sz="0" w:space="0" w:color="auto"/>
              </w:divBdr>
              <w:divsChild>
                <w:div w:id="1311980648">
                  <w:marLeft w:val="0"/>
                  <w:marRight w:val="0"/>
                  <w:marTop w:val="0"/>
                  <w:marBottom w:val="0"/>
                  <w:divBdr>
                    <w:top w:val="none" w:sz="0" w:space="0" w:color="auto"/>
                    <w:left w:val="none" w:sz="0" w:space="0" w:color="auto"/>
                    <w:bottom w:val="none" w:sz="0" w:space="0" w:color="auto"/>
                    <w:right w:val="none" w:sz="0" w:space="0" w:color="auto"/>
                  </w:divBdr>
                  <w:divsChild>
                    <w:div w:id="1345786893">
                      <w:marLeft w:val="0"/>
                      <w:marRight w:val="0"/>
                      <w:marTop w:val="0"/>
                      <w:marBottom w:val="0"/>
                      <w:divBdr>
                        <w:top w:val="none" w:sz="0" w:space="0" w:color="auto"/>
                        <w:left w:val="none" w:sz="0" w:space="0" w:color="auto"/>
                        <w:bottom w:val="none" w:sz="0" w:space="0" w:color="auto"/>
                        <w:right w:val="none" w:sz="0" w:space="0" w:color="auto"/>
                      </w:divBdr>
                      <w:divsChild>
                        <w:div w:id="669525790">
                          <w:marLeft w:val="0"/>
                          <w:marRight w:val="0"/>
                          <w:marTop w:val="0"/>
                          <w:marBottom w:val="0"/>
                          <w:divBdr>
                            <w:top w:val="none" w:sz="0" w:space="0" w:color="auto"/>
                            <w:left w:val="none" w:sz="0" w:space="0" w:color="auto"/>
                            <w:bottom w:val="none" w:sz="0" w:space="0" w:color="auto"/>
                            <w:right w:val="none" w:sz="0" w:space="0" w:color="auto"/>
                          </w:divBdr>
                          <w:divsChild>
                            <w:div w:id="55055569">
                              <w:marLeft w:val="0"/>
                              <w:marRight w:val="0"/>
                              <w:marTop w:val="0"/>
                              <w:marBottom w:val="0"/>
                              <w:divBdr>
                                <w:top w:val="none" w:sz="0" w:space="0" w:color="auto"/>
                                <w:left w:val="none" w:sz="0" w:space="0" w:color="auto"/>
                                <w:bottom w:val="none" w:sz="0" w:space="0" w:color="auto"/>
                                <w:right w:val="none" w:sz="0" w:space="0" w:color="auto"/>
                              </w:divBdr>
                              <w:divsChild>
                                <w:div w:id="1616985583">
                                  <w:marLeft w:val="0"/>
                                  <w:marRight w:val="0"/>
                                  <w:marTop w:val="0"/>
                                  <w:marBottom w:val="0"/>
                                  <w:divBdr>
                                    <w:top w:val="none" w:sz="0" w:space="0" w:color="auto"/>
                                    <w:left w:val="none" w:sz="0" w:space="0" w:color="auto"/>
                                    <w:bottom w:val="none" w:sz="0" w:space="0" w:color="auto"/>
                                    <w:right w:val="none" w:sz="0" w:space="0" w:color="auto"/>
                                  </w:divBdr>
                                  <w:divsChild>
                                    <w:div w:id="467403705">
                                      <w:marLeft w:val="0"/>
                                      <w:marRight w:val="0"/>
                                      <w:marTop w:val="0"/>
                                      <w:marBottom w:val="0"/>
                                      <w:divBdr>
                                        <w:top w:val="none" w:sz="0" w:space="0" w:color="auto"/>
                                        <w:left w:val="none" w:sz="0" w:space="0" w:color="auto"/>
                                        <w:bottom w:val="none" w:sz="0" w:space="0" w:color="auto"/>
                                        <w:right w:val="none" w:sz="0" w:space="0" w:color="auto"/>
                                      </w:divBdr>
                                      <w:divsChild>
                                        <w:div w:id="17004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690016">
          <w:marLeft w:val="0"/>
          <w:marRight w:val="0"/>
          <w:marTop w:val="0"/>
          <w:marBottom w:val="0"/>
          <w:divBdr>
            <w:top w:val="none" w:sz="0" w:space="0" w:color="auto"/>
            <w:left w:val="none" w:sz="0" w:space="0" w:color="auto"/>
            <w:bottom w:val="none" w:sz="0" w:space="0" w:color="auto"/>
            <w:right w:val="none" w:sz="0" w:space="0" w:color="auto"/>
          </w:divBdr>
          <w:divsChild>
            <w:div w:id="1292398479">
              <w:marLeft w:val="0"/>
              <w:marRight w:val="0"/>
              <w:marTop w:val="0"/>
              <w:marBottom w:val="0"/>
              <w:divBdr>
                <w:top w:val="none" w:sz="0" w:space="0" w:color="auto"/>
                <w:left w:val="none" w:sz="0" w:space="0" w:color="auto"/>
                <w:bottom w:val="none" w:sz="0" w:space="0" w:color="auto"/>
                <w:right w:val="none" w:sz="0" w:space="0" w:color="auto"/>
              </w:divBdr>
              <w:divsChild>
                <w:div w:id="1412846730">
                  <w:marLeft w:val="0"/>
                  <w:marRight w:val="0"/>
                  <w:marTop w:val="0"/>
                  <w:marBottom w:val="0"/>
                  <w:divBdr>
                    <w:top w:val="none" w:sz="0" w:space="0" w:color="auto"/>
                    <w:left w:val="none" w:sz="0" w:space="0" w:color="auto"/>
                    <w:bottom w:val="none" w:sz="0" w:space="0" w:color="auto"/>
                    <w:right w:val="none" w:sz="0" w:space="0" w:color="auto"/>
                  </w:divBdr>
                  <w:divsChild>
                    <w:div w:id="830876367">
                      <w:marLeft w:val="0"/>
                      <w:marRight w:val="0"/>
                      <w:marTop w:val="0"/>
                      <w:marBottom w:val="0"/>
                      <w:divBdr>
                        <w:top w:val="none" w:sz="0" w:space="0" w:color="auto"/>
                        <w:left w:val="none" w:sz="0" w:space="0" w:color="auto"/>
                        <w:bottom w:val="none" w:sz="0" w:space="0" w:color="auto"/>
                        <w:right w:val="none" w:sz="0" w:space="0" w:color="auto"/>
                      </w:divBdr>
                      <w:divsChild>
                        <w:div w:id="1133329583">
                          <w:marLeft w:val="0"/>
                          <w:marRight w:val="0"/>
                          <w:marTop w:val="0"/>
                          <w:marBottom w:val="0"/>
                          <w:divBdr>
                            <w:top w:val="none" w:sz="0" w:space="0" w:color="auto"/>
                            <w:left w:val="none" w:sz="0" w:space="0" w:color="auto"/>
                            <w:bottom w:val="none" w:sz="0" w:space="0" w:color="auto"/>
                            <w:right w:val="none" w:sz="0" w:space="0" w:color="auto"/>
                          </w:divBdr>
                          <w:divsChild>
                            <w:div w:id="1800417262">
                              <w:marLeft w:val="0"/>
                              <w:marRight w:val="0"/>
                              <w:marTop w:val="0"/>
                              <w:marBottom w:val="0"/>
                              <w:divBdr>
                                <w:top w:val="none" w:sz="0" w:space="0" w:color="auto"/>
                                <w:left w:val="none" w:sz="0" w:space="0" w:color="auto"/>
                                <w:bottom w:val="none" w:sz="0" w:space="0" w:color="auto"/>
                                <w:right w:val="none" w:sz="0" w:space="0" w:color="auto"/>
                              </w:divBdr>
                              <w:divsChild>
                                <w:div w:id="1458835516">
                                  <w:marLeft w:val="0"/>
                                  <w:marRight w:val="0"/>
                                  <w:marTop w:val="0"/>
                                  <w:marBottom w:val="0"/>
                                  <w:divBdr>
                                    <w:top w:val="none" w:sz="0" w:space="0" w:color="auto"/>
                                    <w:left w:val="none" w:sz="0" w:space="0" w:color="auto"/>
                                    <w:bottom w:val="none" w:sz="0" w:space="0" w:color="auto"/>
                                    <w:right w:val="none" w:sz="0" w:space="0" w:color="auto"/>
                                  </w:divBdr>
                                  <w:divsChild>
                                    <w:div w:id="1976829704">
                                      <w:marLeft w:val="0"/>
                                      <w:marRight w:val="0"/>
                                      <w:marTop w:val="0"/>
                                      <w:marBottom w:val="0"/>
                                      <w:divBdr>
                                        <w:top w:val="none" w:sz="0" w:space="0" w:color="auto"/>
                                        <w:left w:val="none" w:sz="0" w:space="0" w:color="auto"/>
                                        <w:bottom w:val="none" w:sz="0" w:space="0" w:color="auto"/>
                                        <w:right w:val="none" w:sz="0" w:space="0" w:color="auto"/>
                                      </w:divBdr>
                                      <w:divsChild>
                                        <w:div w:id="1778482131">
                                          <w:marLeft w:val="0"/>
                                          <w:marRight w:val="0"/>
                                          <w:marTop w:val="0"/>
                                          <w:marBottom w:val="0"/>
                                          <w:divBdr>
                                            <w:top w:val="none" w:sz="0" w:space="0" w:color="auto"/>
                                            <w:left w:val="none" w:sz="0" w:space="0" w:color="auto"/>
                                            <w:bottom w:val="none" w:sz="0" w:space="0" w:color="auto"/>
                                            <w:right w:val="none" w:sz="0" w:space="0" w:color="auto"/>
                                          </w:divBdr>
                                          <w:divsChild>
                                            <w:div w:id="620452521">
                                              <w:marLeft w:val="0"/>
                                              <w:marRight w:val="0"/>
                                              <w:marTop w:val="0"/>
                                              <w:marBottom w:val="0"/>
                                              <w:divBdr>
                                                <w:top w:val="none" w:sz="0" w:space="0" w:color="auto"/>
                                                <w:left w:val="none" w:sz="0" w:space="0" w:color="auto"/>
                                                <w:bottom w:val="none" w:sz="0" w:space="0" w:color="auto"/>
                                                <w:right w:val="none" w:sz="0" w:space="0" w:color="auto"/>
                                              </w:divBdr>
                                            </w:div>
                                            <w:div w:id="814030644">
                                              <w:marLeft w:val="0"/>
                                              <w:marRight w:val="0"/>
                                              <w:marTop w:val="0"/>
                                              <w:marBottom w:val="0"/>
                                              <w:divBdr>
                                                <w:top w:val="none" w:sz="0" w:space="0" w:color="auto"/>
                                                <w:left w:val="none" w:sz="0" w:space="0" w:color="auto"/>
                                                <w:bottom w:val="none" w:sz="0" w:space="0" w:color="auto"/>
                                                <w:right w:val="none" w:sz="0" w:space="0" w:color="auto"/>
                                              </w:divBdr>
                                              <w:divsChild>
                                                <w:div w:id="422847819">
                                                  <w:marLeft w:val="0"/>
                                                  <w:marRight w:val="0"/>
                                                  <w:marTop w:val="0"/>
                                                  <w:marBottom w:val="0"/>
                                                  <w:divBdr>
                                                    <w:top w:val="none" w:sz="0" w:space="0" w:color="auto"/>
                                                    <w:left w:val="none" w:sz="0" w:space="0" w:color="auto"/>
                                                    <w:bottom w:val="none" w:sz="0" w:space="0" w:color="auto"/>
                                                    <w:right w:val="none" w:sz="0" w:space="0" w:color="auto"/>
                                                  </w:divBdr>
                                                  <w:divsChild>
                                                    <w:div w:id="5370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9158254">
      <w:bodyDiv w:val="1"/>
      <w:marLeft w:val="0"/>
      <w:marRight w:val="0"/>
      <w:marTop w:val="0"/>
      <w:marBottom w:val="0"/>
      <w:divBdr>
        <w:top w:val="none" w:sz="0" w:space="0" w:color="auto"/>
        <w:left w:val="none" w:sz="0" w:space="0" w:color="auto"/>
        <w:bottom w:val="none" w:sz="0" w:space="0" w:color="auto"/>
        <w:right w:val="none" w:sz="0" w:space="0" w:color="auto"/>
      </w:divBdr>
      <w:divsChild>
        <w:div w:id="1119059103">
          <w:marLeft w:val="0"/>
          <w:marRight w:val="0"/>
          <w:marTop w:val="0"/>
          <w:marBottom w:val="0"/>
          <w:divBdr>
            <w:top w:val="none" w:sz="0" w:space="0" w:color="auto"/>
            <w:left w:val="none" w:sz="0" w:space="0" w:color="auto"/>
            <w:bottom w:val="none" w:sz="0" w:space="0" w:color="auto"/>
            <w:right w:val="none" w:sz="0" w:space="0" w:color="auto"/>
          </w:divBdr>
          <w:divsChild>
            <w:div w:id="1662468526">
              <w:marLeft w:val="0"/>
              <w:marRight w:val="0"/>
              <w:marTop w:val="0"/>
              <w:marBottom w:val="0"/>
              <w:divBdr>
                <w:top w:val="none" w:sz="0" w:space="0" w:color="auto"/>
                <w:left w:val="none" w:sz="0" w:space="0" w:color="auto"/>
                <w:bottom w:val="none" w:sz="0" w:space="0" w:color="auto"/>
                <w:right w:val="none" w:sz="0" w:space="0" w:color="auto"/>
              </w:divBdr>
              <w:divsChild>
                <w:div w:id="617840021">
                  <w:marLeft w:val="0"/>
                  <w:marRight w:val="0"/>
                  <w:marTop w:val="0"/>
                  <w:marBottom w:val="0"/>
                  <w:divBdr>
                    <w:top w:val="none" w:sz="0" w:space="0" w:color="auto"/>
                    <w:left w:val="none" w:sz="0" w:space="0" w:color="auto"/>
                    <w:bottom w:val="none" w:sz="0" w:space="0" w:color="auto"/>
                    <w:right w:val="none" w:sz="0" w:space="0" w:color="auto"/>
                  </w:divBdr>
                  <w:divsChild>
                    <w:div w:id="1029572723">
                      <w:marLeft w:val="0"/>
                      <w:marRight w:val="0"/>
                      <w:marTop w:val="0"/>
                      <w:marBottom w:val="0"/>
                      <w:divBdr>
                        <w:top w:val="none" w:sz="0" w:space="0" w:color="auto"/>
                        <w:left w:val="none" w:sz="0" w:space="0" w:color="auto"/>
                        <w:bottom w:val="none" w:sz="0" w:space="0" w:color="auto"/>
                        <w:right w:val="none" w:sz="0" w:space="0" w:color="auto"/>
                      </w:divBdr>
                      <w:divsChild>
                        <w:div w:id="1382704096">
                          <w:marLeft w:val="0"/>
                          <w:marRight w:val="0"/>
                          <w:marTop w:val="0"/>
                          <w:marBottom w:val="0"/>
                          <w:divBdr>
                            <w:top w:val="none" w:sz="0" w:space="0" w:color="auto"/>
                            <w:left w:val="none" w:sz="0" w:space="0" w:color="auto"/>
                            <w:bottom w:val="none" w:sz="0" w:space="0" w:color="auto"/>
                            <w:right w:val="none" w:sz="0" w:space="0" w:color="auto"/>
                          </w:divBdr>
                          <w:divsChild>
                            <w:div w:id="701248921">
                              <w:marLeft w:val="0"/>
                              <w:marRight w:val="0"/>
                              <w:marTop w:val="0"/>
                              <w:marBottom w:val="0"/>
                              <w:divBdr>
                                <w:top w:val="none" w:sz="0" w:space="0" w:color="auto"/>
                                <w:left w:val="none" w:sz="0" w:space="0" w:color="auto"/>
                                <w:bottom w:val="none" w:sz="0" w:space="0" w:color="auto"/>
                                <w:right w:val="none" w:sz="0" w:space="0" w:color="auto"/>
                              </w:divBdr>
                              <w:divsChild>
                                <w:div w:id="1340964360">
                                  <w:marLeft w:val="0"/>
                                  <w:marRight w:val="0"/>
                                  <w:marTop w:val="0"/>
                                  <w:marBottom w:val="0"/>
                                  <w:divBdr>
                                    <w:top w:val="none" w:sz="0" w:space="0" w:color="auto"/>
                                    <w:left w:val="none" w:sz="0" w:space="0" w:color="auto"/>
                                    <w:bottom w:val="none" w:sz="0" w:space="0" w:color="auto"/>
                                    <w:right w:val="none" w:sz="0" w:space="0" w:color="auto"/>
                                  </w:divBdr>
                                  <w:divsChild>
                                    <w:div w:id="438642169">
                                      <w:marLeft w:val="0"/>
                                      <w:marRight w:val="0"/>
                                      <w:marTop w:val="0"/>
                                      <w:marBottom w:val="0"/>
                                      <w:divBdr>
                                        <w:top w:val="none" w:sz="0" w:space="0" w:color="auto"/>
                                        <w:left w:val="none" w:sz="0" w:space="0" w:color="auto"/>
                                        <w:bottom w:val="none" w:sz="0" w:space="0" w:color="auto"/>
                                        <w:right w:val="none" w:sz="0" w:space="0" w:color="auto"/>
                                      </w:divBdr>
                                      <w:divsChild>
                                        <w:div w:id="10541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974101">
          <w:marLeft w:val="0"/>
          <w:marRight w:val="0"/>
          <w:marTop w:val="0"/>
          <w:marBottom w:val="0"/>
          <w:divBdr>
            <w:top w:val="none" w:sz="0" w:space="0" w:color="auto"/>
            <w:left w:val="none" w:sz="0" w:space="0" w:color="auto"/>
            <w:bottom w:val="none" w:sz="0" w:space="0" w:color="auto"/>
            <w:right w:val="none" w:sz="0" w:space="0" w:color="auto"/>
          </w:divBdr>
          <w:divsChild>
            <w:div w:id="1580291949">
              <w:marLeft w:val="0"/>
              <w:marRight w:val="0"/>
              <w:marTop w:val="0"/>
              <w:marBottom w:val="0"/>
              <w:divBdr>
                <w:top w:val="none" w:sz="0" w:space="0" w:color="auto"/>
                <w:left w:val="none" w:sz="0" w:space="0" w:color="auto"/>
                <w:bottom w:val="none" w:sz="0" w:space="0" w:color="auto"/>
                <w:right w:val="none" w:sz="0" w:space="0" w:color="auto"/>
              </w:divBdr>
              <w:divsChild>
                <w:div w:id="1761608700">
                  <w:marLeft w:val="0"/>
                  <w:marRight w:val="0"/>
                  <w:marTop w:val="0"/>
                  <w:marBottom w:val="0"/>
                  <w:divBdr>
                    <w:top w:val="none" w:sz="0" w:space="0" w:color="auto"/>
                    <w:left w:val="none" w:sz="0" w:space="0" w:color="auto"/>
                    <w:bottom w:val="none" w:sz="0" w:space="0" w:color="auto"/>
                    <w:right w:val="none" w:sz="0" w:space="0" w:color="auto"/>
                  </w:divBdr>
                  <w:divsChild>
                    <w:div w:id="722290953">
                      <w:marLeft w:val="0"/>
                      <w:marRight w:val="0"/>
                      <w:marTop w:val="0"/>
                      <w:marBottom w:val="0"/>
                      <w:divBdr>
                        <w:top w:val="none" w:sz="0" w:space="0" w:color="auto"/>
                        <w:left w:val="none" w:sz="0" w:space="0" w:color="auto"/>
                        <w:bottom w:val="none" w:sz="0" w:space="0" w:color="auto"/>
                        <w:right w:val="none" w:sz="0" w:space="0" w:color="auto"/>
                      </w:divBdr>
                      <w:divsChild>
                        <w:div w:id="1939633234">
                          <w:marLeft w:val="0"/>
                          <w:marRight w:val="0"/>
                          <w:marTop w:val="0"/>
                          <w:marBottom w:val="0"/>
                          <w:divBdr>
                            <w:top w:val="none" w:sz="0" w:space="0" w:color="auto"/>
                            <w:left w:val="none" w:sz="0" w:space="0" w:color="auto"/>
                            <w:bottom w:val="none" w:sz="0" w:space="0" w:color="auto"/>
                            <w:right w:val="none" w:sz="0" w:space="0" w:color="auto"/>
                          </w:divBdr>
                          <w:divsChild>
                            <w:div w:id="1309893368">
                              <w:marLeft w:val="0"/>
                              <w:marRight w:val="0"/>
                              <w:marTop w:val="0"/>
                              <w:marBottom w:val="0"/>
                              <w:divBdr>
                                <w:top w:val="none" w:sz="0" w:space="0" w:color="auto"/>
                                <w:left w:val="none" w:sz="0" w:space="0" w:color="auto"/>
                                <w:bottom w:val="none" w:sz="0" w:space="0" w:color="auto"/>
                                <w:right w:val="none" w:sz="0" w:space="0" w:color="auto"/>
                              </w:divBdr>
                              <w:divsChild>
                                <w:div w:id="1954747709">
                                  <w:marLeft w:val="0"/>
                                  <w:marRight w:val="0"/>
                                  <w:marTop w:val="0"/>
                                  <w:marBottom w:val="0"/>
                                  <w:divBdr>
                                    <w:top w:val="none" w:sz="0" w:space="0" w:color="auto"/>
                                    <w:left w:val="none" w:sz="0" w:space="0" w:color="auto"/>
                                    <w:bottom w:val="none" w:sz="0" w:space="0" w:color="auto"/>
                                    <w:right w:val="none" w:sz="0" w:space="0" w:color="auto"/>
                                  </w:divBdr>
                                  <w:divsChild>
                                    <w:div w:id="746263720">
                                      <w:marLeft w:val="0"/>
                                      <w:marRight w:val="0"/>
                                      <w:marTop w:val="0"/>
                                      <w:marBottom w:val="0"/>
                                      <w:divBdr>
                                        <w:top w:val="none" w:sz="0" w:space="0" w:color="auto"/>
                                        <w:left w:val="none" w:sz="0" w:space="0" w:color="auto"/>
                                        <w:bottom w:val="none" w:sz="0" w:space="0" w:color="auto"/>
                                        <w:right w:val="none" w:sz="0" w:space="0" w:color="auto"/>
                                      </w:divBdr>
                                      <w:divsChild>
                                        <w:div w:id="620766767">
                                          <w:marLeft w:val="0"/>
                                          <w:marRight w:val="0"/>
                                          <w:marTop w:val="0"/>
                                          <w:marBottom w:val="0"/>
                                          <w:divBdr>
                                            <w:top w:val="none" w:sz="0" w:space="0" w:color="auto"/>
                                            <w:left w:val="none" w:sz="0" w:space="0" w:color="auto"/>
                                            <w:bottom w:val="none" w:sz="0" w:space="0" w:color="auto"/>
                                            <w:right w:val="none" w:sz="0" w:space="0" w:color="auto"/>
                                          </w:divBdr>
                                          <w:divsChild>
                                            <w:div w:id="434638840">
                                              <w:marLeft w:val="0"/>
                                              <w:marRight w:val="0"/>
                                              <w:marTop w:val="0"/>
                                              <w:marBottom w:val="0"/>
                                              <w:divBdr>
                                                <w:top w:val="none" w:sz="0" w:space="0" w:color="auto"/>
                                                <w:left w:val="none" w:sz="0" w:space="0" w:color="auto"/>
                                                <w:bottom w:val="none" w:sz="0" w:space="0" w:color="auto"/>
                                                <w:right w:val="none" w:sz="0" w:space="0" w:color="auto"/>
                                              </w:divBdr>
                                            </w:div>
                                            <w:div w:id="489752127">
                                              <w:marLeft w:val="0"/>
                                              <w:marRight w:val="0"/>
                                              <w:marTop w:val="0"/>
                                              <w:marBottom w:val="0"/>
                                              <w:divBdr>
                                                <w:top w:val="none" w:sz="0" w:space="0" w:color="auto"/>
                                                <w:left w:val="none" w:sz="0" w:space="0" w:color="auto"/>
                                                <w:bottom w:val="none" w:sz="0" w:space="0" w:color="auto"/>
                                                <w:right w:val="none" w:sz="0" w:space="0" w:color="auto"/>
                                              </w:divBdr>
                                              <w:divsChild>
                                                <w:div w:id="1227642480">
                                                  <w:marLeft w:val="0"/>
                                                  <w:marRight w:val="0"/>
                                                  <w:marTop w:val="0"/>
                                                  <w:marBottom w:val="0"/>
                                                  <w:divBdr>
                                                    <w:top w:val="none" w:sz="0" w:space="0" w:color="auto"/>
                                                    <w:left w:val="none" w:sz="0" w:space="0" w:color="auto"/>
                                                    <w:bottom w:val="none" w:sz="0" w:space="0" w:color="auto"/>
                                                    <w:right w:val="none" w:sz="0" w:space="0" w:color="auto"/>
                                                  </w:divBdr>
                                                  <w:divsChild>
                                                    <w:div w:id="6057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458</Words>
  <Characters>2524</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2025-02-06T20:52:00Z</dcterms:created>
  <dcterms:modified xsi:type="dcterms:W3CDTF">2025-02-06T20:53:00Z</dcterms:modified>
</cp:coreProperties>
</file>