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FF39" w14:textId="77777777" w:rsidR="001712F8" w:rsidRPr="001712F8" w:rsidRDefault="001712F8" w:rsidP="001712F8">
      <w:pPr>
        <w:rPr>
          <w:lang w:val="en-US"/>
        </w:rPr>
      </w:pPr>
      <w:r w:rsidRPr="001712F8">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We need to research the mesh quality improvement for our project. As a student, I think patran does it automatically. However, we do not want to be limited by patran as this project could be applied to other FEA solvers, if possible. In order to do this, we need to research possiblities in solving the problem in creating a good mesh for our structure. </w:t>
      </w:r>
    </w:p>
    <w:p w14:paraId="1A17E8C1" w14:textId="77777777" w:rsidR="001712F8" w:rsidRPr="001712F8" w:rsidRDefault="001712F8" w:rsidP="001712F8">
      <w:pPr>
        <w:rPr>
          <w:b/>
          <w:bCs/>
          <w:lang w:val="en-US"/>
        </w:rPr>
      </w:pPr>
      <w:r w:rsidRPr="001712F8">
        <w:rPr>
          <w:b/>
          <w:bCs/>
          <w:lang w:val="en-US"/>
        </w:rPr>
        <w:t>ChatGPT said:</w:t>
      </w:r>
    </w:p>
    <w:p w14:paraId="2248ECB0" w14:textId="77777777" w:rsidR="001712F8" w:rsidRPr="001712F8" w:rsidRDefault="001712F8" w:rsidP="001712F8">
      <w:pPr>
        <w:rPr>
          <w:b/>
          <w:bCs/>
          <w:lang w:val="en-US"/>
        </w:rPr>
      </w:pPr>
      <w:r w:rsidRPr="001712F8">
        <w:rPr>
          <w:rFonts w:ascii="Segoe UI Emoji" w:hAnsi="Segoe UI Emoji" w:cs="Segoe UI Emoji"/>
          <w:b/>
          <w:bCs/>
        </w:rPr>
        <w:t>🔍</w:t>
      </w:r>
      <w:r w:rsidRPr="001712F8">
        <w:rPr>
          <w:b/>
          <w:bCs/>
          <w:lang w:val="en-US"/>
        </w:rPr>
        <w:t xml:space="preserve"> Researching Mesh Quality Improvement for Our Project</w:t>
      </w:r>
    </w:p>
    <w:p w14:paraId="62ACD4BB" w14:textId="77777777" w:rsidR="001712F8" w:rsidRPr="001712F8" w:rsidRDefault="001712F8" w:rsidP="001712F8">
      <w:pPr>
        <w:rPr>
          <w:b/>
          <w:bCs/>
          <w:lang w:val="en-US"/>
        </w:rPr>
      </w:pPr>
      <w:r w:rsidRPr="001712F8">
        <w:rPr>
          <w:rFonts w:ascii="Segoe UI Symbol" w:hAnsi="Segoe UI Symbol" w:cs="Segoe UI Symbol"/>
          <w:b/>
          <w:bCs/>
        </w:rPr>
        <w:t>🛠</w:t>
      </w:r>
      <w:r w:rsidRPr="001712F8">
        <w:rPr>
          <w:b/>
          <w:bCs/>
          <w:lang w:val="en-US"/>
        </w:rPr>
        <w:t xml:space="preserve"> Why Mesh Quality Matters?</w:t>
      </w:r>
    </w:p>
    <w:p w14:paraId="1B69FE00" w14:textId="77777777" w:rsidR="001712F8" w:rsidRPr="001712F8" w:rsidRDefault="001712F8" w:rsidP="001712F8">
      <w:r w:rsidRPr="001712F8">
        <w:rPr>
          <w:lang w:val="en-US"/>
        </w:rPr>
        <w:t xml:space="preserve">Mesh quality </w:t>
      </w:r>
      <w:r w:rsidRPr="001712F8">
        <w:rPr>
          <w:b/>
          <w:bCs/>
          <w:lang w:val="en-US"/>
        </w:rPr>
        <w:t>directly affects the accuracy, stability, and efficiency</w:t>
      </w:r>
      <w:r w:rsidRPr="001712F8">
        <w:rPr>
          <w:lang w:val="en-US"/>
        </w:rPr>
        <w:t xml:space="preserve"> of Finite Element Analysis (FEA). </w:t>
      </w:r>
      <w:r w:rsidRPr="001712F8">
        <w:t>Poor-</w:t>
      </w:r>
      <w:proofErr w:type="spellStart"/>
      <w:r w:rsidRPr="001712F8">
        <w:t>quality</w:t>
      </w:r>
      <w:proofErr w:type="spellEnd"/>
      <w:r w:rsidRPr="001712F8">
        <w:t xml:space="preserve"> </w:t>
      </w:r>
      <w:proofErr w:type="spellStart"/>
      <w:r w:rsidRPr="001712F8">
        <w:t>elements</w:t>
      </w:r>
      <w:proofErr w:type="spellEnd"/>
      <w:r w:rsidRPr="001712F8">
        <w:t xml:space="preserve"> can lead </w:t>
      </w:r>
      <w:proofErr w:type="spellStart"/>
      <w:r w:rsidRPr="001712F8">
        <w:t>to</w:t>
      </w:r>
      <w:proofErr w:type="spellEnd"/>
      <w:r w:rsidRPr="001712F8">
        <w:t>:</w:t>
      </w:r>
    </w:p>
    <w:p w14:paraId="4C420756" w14:textId="77777777" w:rsidR="001712F8" w:rsidRPr="001712F8" w:rsidRDefault="001712F8" w:rsidP="001712F8">
      <w:pPr>
        <w:numPr>
          <w:ilvl w:val="0"/>
          <w:numId w:val="1"/>
        </w:numPr>
        <w:rPr>
          <w:lang w:val="en-US"/>
        </w:rPr>
      </w:pPr>
      <w:r w:rsidRPr="001712F8">
        <w:rPr>
          <w:b/>
          <w:bCs/>
          <w:lang w:val="en-US"/>
        </w:rPr>
        <w:t>Numerical errors</w:t>
      </w:r>
      <w:r w:rsidRPr="001712F8">
        <w:rPr>
          <w:lang w:val="en-US"/>
        </w:rPr>
        <w:t xml:space="preserve"> (bad aspect ratios, warped elements)</w:t>
      </w:r>
    </w:p>
    <w:p w14:paraId="1C205712" w14:textId="77777777" w:rsidR="001712F8" w:rsidRPr="001712F8" w:rsidRDefault="001712F8" w:rsidP="001712F8">
      <w:pPr>
        <w:numPr>
          <w:ilvl w:val="0"/>
          <w:numId w:val="1"/>
        </w:numPr>
        <w:rPr>
          <w:lang w:val="en-US"/>
        </w:rPr>
      </w:pPr>
      <w:r w:rsidRPr="001712F8">
        <w:rPr>
          <w:b/>
          <w:bCs/>
          <w:lang w:val="en-US"/>
        </w:rPr>
        <w:t>Solver instability</w:t>
      </w:r>
      <w:r w:rsidRPr="001712F8">
        <w:rPr>
          <w:lang w:val="en-US"/>
        </w:rPr>
        <w:t xml:space="preserve"> (singularities, ill-conditioned stiffness matrix)</w:t>
      </w:r>
    </w:p>
    <w:p w14:paraId="1FB90570" w14:textId="77777777" w:rsidR="001712F8" w:rsidRPr="001712F8" w:rsidRDefault="001712F8" w:rsidP="001712F8">
      <w:pPr>
        <w:numPr>
          <w:ilvl w:val="0"/>
          <w:numId w:val="1"/>
        </w:numPr>
      </w:pPr>
      <w:proofErr w:type="spellStart"/>
      <w:r w:rsidRPr="001712F8">
        <w:rPr>
          <w:b/>
          <w:bCs/>
        </w:rPr>
        <w:t>Incorrect</w:t>
      </w:r>
      <w:proofErr w:type="spellEnd"/>
      <w:r w:rsidRPr="001712F8">
        <w:rPr>
          <w:b/>
          <w:bCs/>
        </w:rPr>
        <w:t xml:space="preserve"> stress </w:t>
      </w:r>
      <w:proofErr w:type="spellStart"/>
      <w:r w:rsidRPr="001712F8">
        <w:rPr>
          <w:b/>
          <w:bCs/>
        </w:rPr>
        <w:t>predictions</w:t>
      </w:r>
      <w:proofErr w:type="spellEnd"/>
    </w:p>
    <w:p w14:paraId="1812607F" w14:textId="77777777" w:rsidR="001712F8" w:rsidRPr="001712F8" w:rsidRDefault="001712F8" w:rsidP="001712F8">
      <w:pPr>
        <w:rPr>
          <w:lang w:val="en-US"/>
        </w:rPr>
      </w:pPr>
      <w:r w:rsidRPr="001712F8">
        <w:rPr>
          <w:lang w:val="en-US"/>
        </w:rPr>
        <w:t xml:space="preserve">We need a </w:t>
      </w:r>
      <w:r w:rsidRPr="001712F8">
        <w:rPr>
          <w:b/>
          <w:bCs/>
          <w:lang w:val="en-US"/>
        </w:rPr>
        <w:t>solver-independent approach</w:t>
      </w:r>
      <w:r w:rsidRPr="001712F8">
        <w:rPr>
          <w:lang w:val="en-US"/>
        </w:rPr>
        <w:t xml:space="preserve"> to </w:t>
      </w:r>
      <w:r w:rsidRPr="001712F8">
        <w:rPr>
          <w:b/>
          <w:bCs/>
          <w:lang w:val="en-US"/>
        </w:rPr>
        <w:t>improve our mesh</w:t>
      </w:r>
      <w:r w:rsidRPr="001712F8">
        <w:rPr>
          <w:lang w:val="en-US"/>
        </w:rPr>
        <w:t xml:space="preserve"> so that our method remains applicable across </w:t>
      </w:r>
      <w:r w:rsidRPr="001712F8">
        <w:rPr>
          <w:b/>
          <w:bCs/>
          <w:lang w:val="en-US"/>
        </w:rPr>
        <w:t>different solvers (Nastran, Abaqus, Ansys, OpenFOAM, etc.)</w:t>
      </w:r>
      <w:r w:rsidRPr="001712F8">
        <w:rPr>
          <w:lang w:val="en-US"/>
        </w:rPr>
        <w:t>.</w:t>
      </w:r>
    </w:p>
    <w:p w14:paraId="140CB491" w14:textId="77777777" w:rsidR="001712F8" w:rsidRPr="001712F8" w:rsidRDefault="001712F8" w:rsidP="001712F8">
      <w:r w:rsidRPr="001712F8">
        <w:pict w14:anchorId="6F83E92F">
          <v:rect id="_x0000_i1055" style="width:0;height:1.5pt" o:hralign="center" o:hrstd="t" o:hr="t" fillcolor="#a0a0a0" stroked="f"/>
        </w:pict>
      </w:r>
    </w:p>
    <w:p w14:paraId="4677DCA4" w14:textId="77777777" w:rsidR="001712F8" w:rsidRPr="001712F8" w:rsidRDefault="001712F8" w:rsidP="001712F8">
      <w:pPr>
        <w:rPr>
          <w:b/>
          <w:bCs/>
          <w:lang w:val="en-US"/>
        </w:rPr>
      </w:pPr>
      <w:r w:rsidRPr="001712F8">
        <w:rPr>
          <w:rFonts w:ascii="Segoe UI Emoji" w:hAnsi="Segoe UI Emoji" w:cs="Segoe UI Emoji"/>
          <w:b/>
          <w:bCs/>
        </w:rPr>
        <w:t>🔎</w:t>
      </w:r>
      <w:r w:rsidRPr="001712F8">
        <w:rPr>
          <w:b/>
          <w:bCs/>
          <w:lang w:val="en-US"/>
        </w:rPr>
        <w:t xml:space="preserve"> Possible Approaches for Mesh Quality Improvement</w:t>
      </w:r>
    </w:p>
    <w:p w14:paraId="7F5861BB" w14:textId="77777777" w:rsidR="001712F8" w:rsidRPr="001712F8" w:rsidRDefault="001712F8" w:rsidP="001712F8">
      <w:pPr>
        <w:rPr>
          <w:lang w:val="en-US"/>
        </w:rPr>
      </w:pPr>
      <w:r w:rsidRPr="001712F8">
        <w:rPr>
          <w:lang w:val="en-US"/>
        </w:rPr>
        <w:t xml:space="preserve">Here are different strategies for </w:t>
      </w:r>
      <w:r w:rsidRPr="001712F8">
        <w:rPr>
          <w:b/>
          <w:bCs/>
          <w:lang w:val="en-US"/>
        </w:rPr>
        <w:t>automating and controlling mesh quality</w:t>
      </w:r>
      <w:r w:rsidRPr="001712F8">
        <w:rPr>
          <w:lang w:val="en-US"/>
        </w:rPr>
        <w:t xml:space="preserve">, categorized by </w:t>
      </w:r>
      <w:r w:rsidRPr="001712F8">
        <w:rPr>
          <w:b/>
          <w:bCs/>
          <w:lang w:val="en-US"/>
        </w:rPr>
        <w:t>pre-processing</w:t>
      </w:r>
      <w:r w:rsidRPr="001712F8">
        <w:rPr>
          <w:lang w:val="en-US"/>
        </w:rPr>
        <w:t xml:space="preserve">, </w:t>
      </w:r>
      <w:r w:rsidRPr="001712F8">
        <w:rPr>
          <w:b/>
          <w:bCs/>
          <w:lang w:val="en-US"/>
        </w:rPr>
        <w:t>automatic meshing</w:t>
      </w:r>
      <w:r w:rsidRPr="001712F8">
        <w:rPr>
          <w:lang w:val="en-US"/>
        </w:rPr>
        <w:t xml:space="preserve">, and </w:t>
      </w:r>
      <w:r w:rsidRPr="001712F8">
        <w:rPr>
          <w:b/>
          <w:bCs/>
          <w:lang w:val="en-US"/>
        </w:rPr>
        <w:t>post-processing techniques</w:t>
      </w:r>
      <w:r w:rsidRPr="001712F8">
        <w:rPr>
          <w:lang w:val="en-US"/>
        </w:rPr>
        <w:t>.</w:t>
      </w:r>
    </w:p>
    <w:p w14:paraId="7CAA412F" w14:textId="77777777" w:rsidR="001712F8" w:rsidRPr="001712F8" w:rsidRDefault="001712F8" w:rsidP="001712F8">
      <w:pPr>
        <w:rPr>
          <w:b/>
          <w:bCs/>
          <w:lang w:val="en-US"/>
        </w:rPr>
      </w:pPr>
      <w:r w:rsidRPr="001712F8">
        <w:rPr>
          <w:b/>
          <w:bCs/>
          <w:lang w:val="en-US"/>
        </w:rPr>
        <w:t>1</w:t>
      </w:r>
      <w:r w:rsidRPr="001712F8">
        <w:rPr>
          <w:b/>
          <w:bCs/>
        </w:rPr>
        <w:t>️</w:t>
      </w:r>
      <w:r w:rsidRPr="001712F8">
        <w:rPr>
          <w:rFonts w:ascii="Segoe UI Symbol" w:hAnsi="Segoe UI Symbol" w:cs="Segoe UI Symbol"/>
          <w:b/>
          <w:bCs/>
          <w:lang w:val="en-US"/>
        </w:rPr>
        <w:t>⃣</w:t>
      </w:r>
      <w:r w:rsidRPr="001712F8">
        <w:rPr>
          <w:b/>
          <w:bCs/>
          <w:lang w:val="en-US"/>
        </w:rPr>
        <w:t xml:space="preserve"> Pre-Processing: Controlling the Mesh Before Creation</w:t>
      </w:r>
    </w:p>
    <w:p w14:paraId="2A93AAD3"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Structured</w:t>
      </w:r>
      <w:proofErr w:type="spellEnd"/>
      <w:r w:rsidRPr="001712F8">
        <w:rPr>
          <w:b/>
          <w:bCs/>
        </w:rPr>
        <w:t xml:space="preserve"> vs. </w:t>
      </w:r>
      <w:proofErr w:type="spellStart"/>
      <w:r w:rsidRPr="001712F8">
        <w:rPr>
          <w:b/>
          <w:bCs/>
        </w:rPr>
        <w:t>Unstructured</w:t>
      </w:r>
      <w:proofErr w:type="spellEnd"/>
      <w:r w:rsidRPr="001712F8">
        <w:rPr>
          <w:b/>
          <w:bCs/>
        </w:rPr>
        <w:t xml:space="preserve"> </w:t>
      </w:r>
      <w:proofErr w:type="spellStart"/>
      <w:r w:rsidRPr="001712F8">
        <w:rPr>
          <w:b/>
          <w:bCs/>
        </w:rPr>
        <w:t>Meshing</w:t>
      </w:r>
      <w:proofErr w:type="spellEnd"/>
    </w:p>
    <w:p w14:paraId="7E0D3924" w14:textId="77777777" w:rsidR="001712F8" w:rsidRPr="001712F8" w:rsidRDefault="001712F8" w:rsidP="001712F8">
      <w:pPr>
        <w:numPr>
          <w:ilvl w:val="0"/>
          <w:numId w:val="2"/>
        </w:numPr>
      </w:pPr>
      <w:proofErr w:type="spellStart"/>
      <w:r w:rsidRPr="001712F8">
        <w:rPr>
          <w:b/>
          <w:bCs/>
        </w:rPr>
        <w:t>Structured</w:t>
      </w:r>
      <w:proofErr w:type="spellEnd"/>
      <w:r w:rsidRPr="001712F8">
        <w:rPr>
          <w:b/>
          <w:bCs/>
        </w:rPr>
        <w:t xml:space="preserve"> </w:t>
      </w:r>
      <w:proofErr w:type="spellStart"/>
      <w:r w:rsidRPr="001712F8">
        <w:rPr>
          <w:b/>
          <w:bCs/>
        </w:rPr>
        <w:t>Mesh</w:t>
      </w:r>
      <w:proofErr w:type="spellEnd"/>
      <w:r w:rsidRPr="001712F8">
        <w:rPr>
          <w:b/>
          <w:bCs/>
        </w:rPr>
        <w:t xml:space="preserve"> (</w:t>
      </w:r>
      <w:proofErr w:type="spellStart"/>
      <w:r w:rsidRPr="001712F8">
        <w:rPr>
          <w:b/>
          <w:bCs/>
        </w:rPr>
        <w:t>Quad-dominant</w:t>
      </w:r>
      <w:proofErr w:type="spellEnd"/>
      <w:r w:rsidRPr="001712F8">
        <w:rPr>
          <w:b/>
          <w:bCs/>
        </w:rPr>
        <w:t>)</w:t>
      </w:r>
      <w:r w:rsidRPr="001712F8">
        <w:t>:</w:t>
      </w:r>
    </w:p>
    <w:p w14:paraId="5C5607C6" w14:textId="77777777" w:rsidR="001712F8" w:rsidRPr="001712F8" w:rsidRDefault="001712F8" w:rsidP="001712F8">
      <w:pPr>
        <w:numPr>
          <w:ilvl w:val="1"/>
          <w:numId w:val="2"/>
        </w:numPr>
        <w:rPr>
          <w:lang w:val="en-US"/>
        </w:rPr>
      </w:pPr>
      <w:r w:rsidRPr="001712F8">
        <w:rPr>
          <w:lang w:val="en-US"/>
        </w:rPr>
        <w:t xml:space="preserve">More accurate for </w:t>
      </w:r>
      <w:r w:rsidRPr="001712F8">
        <w:rPr>
          <w:b/>
          <w:bCs/>
          <w:lang w:val="en-US"/>
        </w:rPr>
        <w:t>thin-walled aerospace structures</w:t>
      </w:r>
      <w:r w:rsidRPr="001712F8">
        <w:rPr>
          <w:lang w:val="en-US"/>
        </w:rPr>
        <w:t xml:space="preserve"> (preferred for wings).</w:t>
      </w:r>
    </w:p>
    <w:p w14:paraId="6B750DC5" w14:textId="77777777" w:rsidR="001712F8" w:rsidRPr="001712F8" w:rsidRDefault="001712F8" w:rsidP="001712F8">
      <w:pPr>
        <w:numPr>
          <w:ilvl w:val="1"/>
          <w:numId w:val="2"/>
        </w:numPr>
        <w:rPr>
          <w:lang w:val="en-US"/>
        </w:rPr>
      </w:pPr>
      <w:r w:rsidRPr="001712F8">
        <w:rPr>
          <w:lang w:val="en-US"/>
        </w:rPr>
        <w:t>Easier to control aspect ratio and angles.</w:t>
      </w:r>
    </w:p>
    <w:p w14:paraId="049E2C6A" w14:textId="77777777" w:rsidR="001712F8" w:rsidRPr="001712F8" w:rsidRDefault="001712F8" w:rsidP="001712F8">
      <w:pPr>
        <w:numPr>
          <w:ilvl w:val="0"/>
          <w:numId w:val="2"/>
        </w:numPr>
      </w:pPr>
      <w:proofErr w:type="spellStart"/>
      <w:r w:rsidRPr="001712F8">
        <w:rPr>
          <w:b/>
          <w:bCs/>
        </w:rPr>
        <w:lastRenderedPageBreak/>
        <w:t>Unstructured</w:t>
      </w:r>
      <w:proofErr w:type="spellEnd"/>
      <w:r w:rsidRPr="001712F8">
        <w:rPr>
          <w:b/>
          <w:bCs/>
        </w:rPr>
        <w:t xml:space="preserve"> </w:t>
      </w:r>
      <w:proofErr w:type="spellStart"/>
      <w:r w:rsidRPr="001712F8">
        <w:rPr>
          <w:b/>
          <w:bCs/>
        </w:rPr>
        <w:t>Mesh</w:t>
      </w:r>
      <w:proofErr w:type="spellEnd"/>
      <w:r w:rsidRPr="001712F8">
        <w:rPr>
          <w:b/>
          <w:bCs/>
        </w:rPr>
        <w:t xml:space="preserve"> (</w:t>
      </w:r>
      <w:proofErr w:type="spellStart"/>
      <w:r w:rsidRPr="001712F8">
        <w:rPr>
          <w:b/>
          <w:bCs/>
        </w:rPr>
        <w:t>Tri-dominant</w:t>
      </w:r>
      <w:proofErr w:type="spellEnd"/>
      <w:r w:rsidRPr="001712F8">
        <w:rPr>
          <w:b/>
          <w:bCs/>
        </w:rPr>
        <w:t>)</w:t>
      </w:r>
      <w:r w:rsidRPr="001712F8">
        <w:t>:</w:t>
      </w:r>
    </w:p>
    <w:p w14:paraId="431A9D13" w14:textId="77777777" w:rsidR="001712F8" w:rsidRPr="001712F8" w:rsidRDefault="001712F8" w:rsidP="001712F8">
      <w:pPr>
        <w:numPr>
          <w:ilvl w:val="1"/>
          <w:numId w:val="2"/>
        </w:numPr>
        <w:rPr>
          <w:lang w:val="en-US"/>
        </w:rPr>
      </w:pPr>
      <w:r w:rsidRPr="001712F8">
        <w:rPr>
          <w:lang w:val="en-US"/>
        </w:rPr>
        <w:t xml:space="preserve">Used for </w:t>
      </w:r>
      <w:r w:rsidRPr="001712F8">
        <w:rPr>
          <w:b/>
          <w:bCs/>
          <w:lang w:val="en-US"/>
        </w:rPr>
        <w:t>complex geometries</w:t>
      </w:r>
      <w:r w:rsidRPr="001712F8">
        <w:rPr>
          <w:lang w:val="en-US"/>
        </w:rPr>
        <w:t xml:space="preserve"> but can have poor aspect ratio.</w:t>
      </w:r>
    </w:p>
    <w:p w14:paraId="6F08AF13"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Element</w:t>
      </w:r>
      <w:proofErr w:type="spellEnd"/>
      <w:r w:rsidRPr="001712F8">
        <w:rPr>
          <w:b/>
          <w:bCs/>
        </w:rPr>
        <w:t xml:space="preserve"> </w:t>
      </w:r>
      <w:proofErr w:type="spellStart"/>
      <w:r w:rsidRPr="001712F8">
        <w:rPr>
          <w:b/>
          <w:bCs/>
        </w:rPr>
        <w:t>Shape</w:t>
      </w:r>
      <w:proofErr w:type="spellEnd"/>
      <w:r w:rsidRPr="001712F8">
        <w:rPr>
          <w:b/>
          <w:bCs/>
        </w:rPr>
        <w:t xml:space="preserve"> </w:t>
      </w:r>
      <w:proofErr w:type="spellStart"/>
      <w:r w:rsidRPr="001712F8">
        <w:rPr>
          <w:b/>
          <w:bCs/>
        </w:rPr>
        <w:t>Selection</w:t>
      </w:r>
      <w:proofErr w:type="spellEnd"/>
    </w:p>
    <w:p w14:paraId="3B316F8D" w14:textId="77777777" w:rsidR="001712F8" w:rsidRPr="001712F8" w:rsidRDefault="001712F8" w:rsidP="001712F8">
      <w:pPr>
        <w:numPr>
          <w:ilvl w:val="0"/>
          <w:numId w:val="3"/>
        </w:numPr>
        <w:rPr>
          <w:lang w:val="en-US"/>
        </w:rPr>
      </w:pPr>
      <w:r w:rsidRPr="001712F8">
        <w:rPr>
          <w:b/>
          <w:bCs/>
          <w:lang w:val="en-US"/>
        </w:rPr>
        <w:t>CQUAD4 is preferred</w:t>
      </w:r>
      <w:r w:rsidRPr="001712F8">
        <w:rPr>
          <w:lang w:val="en-US"/>
        </w:rPr>
        <w:t xml:space="preserve"> over </w:t>
      </w:r>
      <w:r w:rsidRPr="001712F8">
        <w:rPr>
          <w:b/>
          <w:bCs/>
          <w:lang w:val="en-US"/>
        </w:rPr>
        <w:t>CTRIA3</w:t>
      </w:r>
      <w:r w:rsidRPr="001712F8">
        <w:rPr>
          <w:lang w:val="en-US"/>
        </w:rPr>
        <w:t xml:space="preserve"> for better accuracy.</w:t>
      </w:r>
    </w:p>
    <w:p w14:paraId="7291539B" w14:textId="77777777" w:rsidR="001712F8" w:rsidRPr="001712F8" w:rsidRDefault="001712F8" w:rsidP="001712F8">
      <w:pPr>
        <w:numPr>
          <w:ilvl w:val="0"/>
          <w:numId w:val="3"/>
        </w:numPr>
        <w:rPr>
          <w:lang w:val="en-US"/>
        </w:rPr>
      </w:pPr>
      <w:r w:rsidRPr="001712F8">
        <w:rPr>
          <w:b/>
          <w:bCs/>
          <w:lang w:val="en-US"/>
        </w:rPr>
        <w:t>Hexahedral elements (for 3D models)</w:t>
      </w:r>
      <w:r w:rsidRPr="001712F8">
        <w:rPr>
          <w:lang w:val="en-US"/>
        </w:rPr>
        <w:t xml:space="preserve"> give better accuracy than tetrahedral ones.</w:t>
      </w:r>
    </w:p>
    <w:p w14:paraId="4C4143EA"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Automatic</w:t>
      </w:r>
      <w:proofErr w:type="spellEnd"/>
      <w:r w:rsidRPr="001712F8">
        <w:rPr>
          <w:b/>
          <w:bCs/>
        </w:rPr>
        <w:t xml:space="preserve"> </w:t>
      </w:r>
      <w:proofErr w:type="spellStart"/>
      <w:r w:rsidRPr="001712F8">
        <w:rPr>
          <w:b/>
          <w:bCs/>
        </w:rPr>
        <w:t>Element</w:t>
      </w:r>
      <w:proofErr w:type="spellEnd"/>
      <w:r w:rsidRPr="001712F8">
        <w:rPr>
          <w:b/>
          <w:bCs/>
        </w:rPr>
        <w:t xml:space="preserve"> </w:t>
      </w:r>
      <w:proofErr w:type="spellStart"/>
      <w:r w:rsidRPr="001712F8">
        <w:rPr>
          <w:b/>
          <w:bCs/>
        </w:rPr>
        <w:t>Sizing</w:t>
      </w:r>
      <w:proofErr w:type="spellEnd"/>
    </w:p>
    <w:p w14:paraId="7ED74358" w14:textId="77777777" w:rsidR="001712F8" w:rsidRPr="001712F8" w:rsidRDefault="001712F8" w:rsidP="001712F8">
      <w:pPr>
        <w:numPr>
          <w:ilvl w:val="0"/>
          <w:numId w:val="4"/>
        </w:numPr>
        <w:rPr>
          <w:lang w:val="en-US"/>
        </w:rPr>
      </w:pPr>
      <w:r w:rsidRPr="001712F8">
        <w:rPr>
          <w:lang w:val="en-US"/>
        </w:rPr>
        <w:t xml:space="preserve">Define </w:t>
      </w:r>
      <w:r w:rsidRPr="001712F8">
        <w:rPr>
          <w:b/>
          <w:bCs/>
          <w:lang w:val="en-US"/>
        </w:rPr>
        <w:t>local refinements</w:t>
      </w:r>
      <w:r w:rsidRPr="001712F8">
        <w:rPr>
          <w:lang w:val="en-US"/>
        </w:rPr>
        <w:t xml:space="preserve"> in high-stress areas.</w:t>
      </w:r>
    </w:p>
    <w:p w14:paraId="233F70EB" w14:textId="77777777" w:rsidR="001712F8" w:rsidRPr="001712F8" w:rsidRDefault="001712F8" w:rsidP="001712F8">
      <w:pPr>
        <w:numPr>
          <w:ilvl w:val="0"/>
          <w:numId w:val="4"/>
        </w:numPr>
        <w:rPr>
          <w:lang w:val="en-US"/>
        </w:rPr>
      </w:pPr>
      <w:r w:rsidRPr="001712F8">
        <w:rPr>
          <w:lang w:val="en-US"/>
        </w:rPr>
        <w:t xml:space="preserve">Use </w:t>
      </w:r>
      <w:r w:rsidRPr="001712F8">
        <w:rPr>
          <w:b/>
          <w:bCs/>
          <w:lang w:val="en-US"/>
        </w:rPr>
        <w:t>curvature-based refinement</w:t>
      </w:r>
      <w:r w:rsidRPr="001712F8">
        <w:rPr>
          <w:lang w:val="en-US"/>
        </w:rPr>
        <w:t xml:space="preserve"> to avoid unnecessary distortion.</w:t>
      </w:r>
    </w:p>
    <w:p w14:paraId="53DBBB37" w14:textId="77777777" w:rsidR="001712F8" w:rsidRPr="001712F8" w:rsidRDefault="001712F8" w:rsidP="001712F8">
      <w:r w:rsidRPr="001712F8">
        <w:pict w14:anchorId="329597ED">
          <v:rect id="_x0000_i1056" style="width:0;height:1.5pt" o:hralign="center" o:hrstd="t" o:hr="t" fillcolor="#a0a0a0" stroked="f"/>
        </w:pict>
      </w:r>
    </w:p>
    <w:p w14:paraId="2FAA10A3" w14:textId="77777777" w:rsidR="001712F8" w:rsidRPr="001712F8" w:rsidRDefault="001712F8" w:rsidP="001712F8">
      <w:pPr>
        <w:rPr>
          <w:b/>
          <w:bCs/>
          <w:lang w:val="en-US"/>
        </w:rPr>
      </w:pPr>
      <w:r w:rsidRPr="001712F8">
        <w:rPr>
          <w:b/>
          <w:bCs/>
          <w:lang w:val="en-US"/>
        </w:rPr>
        <w:t>2</w:t>
      </w:r>
      <w:r w:rsidRPr="001712F8">
        <w:rPr>
          <w:b/>
          <w:bCs/>
        </w:rPr>
        <w:t>️</w:t>
      </w:r>
      <w:r w:rsidRPr="001712F8">
        <w:rPr>
          <w:rFonts w:ascii="Segoe UI Symbol" w:hAnsi="Segoe UI Symbol" w:cs="Segoe UI Symbol"/>
          <w:b/>
          <w:bCs/>
          <w:lang w:val="en-US"/>
        </w:rPr>
        <w:t>⃣</w:t>
      </w:r>
      <w:r w:rsidRPr="001712F8">
        <w:rPr>
          <w:b/>
          <w:bCs/>
          <w:lang w:val="en-US"/>
        </w:rPr>
        <w:t xml:space="preserve"> Automatic Mesh Quality Control (During Meshing)</w:t>
      </w:r>
    </w:p>
    <w:p w14:paraId="2A4D0705" w14:textId="77777777" w:rsidR="001712F8" w:rsidRPr="001712F8" w:rsidRDefault="001712F8" w:rsidP="001712F8">
      <w:pPr>
        <w:rPr>
          <w:lang w:val="en-US"/>
        </w:rPr>
      </w:pPr>
      <w:r w:rsidRPr="001712F8">
        <w:rPr>
          <w:rFonts w:ascii="Segoe UI Emoji" w:hAnsi="Segoe UI Emoji" w:cs="Segoe UI Emoji"/>
        </w:rPr>
        <w:t>🚀</w:t>
      </w:r>
      <w:r w:rsidRPr="001712F8">
        <w:rPr>
          <w:lang w:val="en-US"/>
        </w:rPr>
        <w:t xml:space="preserve"> </w:t>
      </w:r>
      <w:r w:rsidRPr="001712F8">
        <w:rPr>
          <w:b/>
          <w:bCs/>
          <w:lang w:val="en-US"/>
        </w:rPr>
        <w:t>Key Mesh Quality Metrics to Enforce: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2754"/>
        <w:gridCol w:w="3603"/>
      </w:tblGrid>
      <w:tr w:rsidR="001712F8" w:rsidRPr="001712F8" w14:paraId="5BD6BA29" w14:textId="77777777" w:rsidTr="001712F8">
        <w:trPr>
          <w:tblHeader/>
          <w:tblCellSpacing w:w="15" w:type="dxa"/>
        </w:trPr>
        <w:tc>
          <w:tcPr>
            <w:tcW w:w="0" w:type="auto"/>
            <w:vAlign w:val="center"/>
            <w:hideMark/>
          </w:tcPr>
          <w:p w14:paraId="6813216E" w14:textId="77777777" w:rsidR="001712F8" w:rsidRPr="001712F8" w:rsidRDefault="001712F8" w:rsidP="001712F8">
            <w:pPr>
              <w:rPr>
                <w:b/>
                <w:bCs/>
              </w:rPr>
            </w:pPr>
            <w:proofErr w:type="spellStart"/>
            <w:r w:rsidRPr="001712F8">
              <w:rPr>
                <w:b/>
                <w:bCs/>
              </w:rPr>
              <w:t>Metric</w:t>
            </w:r>
            <w:proofErr w:type="spellEnd"/>
          </w:p>
        </w:tc>
        <w:tc>
          <w:tcPr>
            <w:tcW w:w="0" w:type="auto"/>
            <w:vAlign w:val="center"/>
            <w:hideMark/>
          </w:tcPr>
          <w:p w14:paraId="40F67844" w14:textId="77777777" w:rsidR="001712F8" w:rsidRPr="001712F8" w:rsidRDefault="001712F8" w:rsidP="001712F8">
            <w:pPr>
              <w:rPr>
                <w:b/>
                <w:bCs/>
              </w:rPr>
            </w:pPr>
            <w:proofErr w:type="spellStart"/>
            <w:r w:rsidRPr="001712F8">
              <w:rPr>
                <w:b/>
                <w:bCs/>
              </w:rPr>
              <w:t>Acceptable</w:t>
            </w:r>
            <w:proofErr w:type="spellEnd"/>
            <w:r w:rsidRPr="001712F8">
              <w:rPr>
                <w:b/>
                <w:bCs/>
              </w:rPr>
              <w:t xml:space="preserve"> </w:t>
            </w:r>
            <w:proofErr w:type="spellStart"/>
            <w:r w:rsidRPr="001712F8">
              <w:rPr>
                <w:b/>
                <w:bCs/>
              </w:rPr>
              <w:t>Range</w:t>
            </w:r>
            <w:proofErr w:type="spellEnd"/>
            <w:r w:rsidRPr="001712F8">
              <w:rPr>
                <w:b/>
                <w:bCs/>
              </w:rPr>
              <w:t xml:space="preserve"> (</w:t>
            </w:r>
            <w:proofErr w:type="spellStart"/>
            <w:r w:rsidRPr="001712F8">
              <w:rPr>
                <w:b/>
                <w:bCs/>
              </w:rPr>
              <w:t>For</w:t>
            </w:r>
            <w:proofErr w:type="spellEnd"/>
            <w:r w:rsidRPr="001712F8">
              <w:rPr>
                <w:b/>
                <w:bCs/>
              </w:rPr>
              <w:t xml:space="preserve"> </w:t>
            </w:r>
            <w:proofErr w:type="spellStart"/>
            <w:r w:rsidRPr="001712F8">
              <w:rPr>
                <w:b/>
                <w:bCs/>
              </w:rPr>
              <w:t>Nastran</w:t>
            </w:r>
            <w:proofErr w:type="spellEnd"/>
            <w:r w:rsidRPr="001712F8">
              <w:rPr>
                <w:b/>
                <w:bCs/>
              </w:rPr>
              <w:t>)</w:t>
            </w:r>
          </w:p>
        </w:tc>
        <w:tc>
          <w:tcPr>
            <w:tcW w:w="0" w:type="auto"/>
            <w:vAlign w:val="center"/>
            <w:hideMark/>
          </w:tcPr>
          <w:p w14:paraId="4A70937B" w14:textId="77777777" w:rsidR="001712F8" w:rsidRPr="001712F8" w:rsidRDefault="001712F8" w:rsidP="001712F8">
            <w:pPr>
              <w:rPr>
                <w:b/>
                <w:bCs/>
              </w:rPr>
            </w:pPr>
            <w:proofErr w:type="spellStart"/>
            <w:r w:rsidRPr="001712F8">
              <w:rPr>
                <w:b/>
                <w:bCs/>
              </w:rPr>
              <w:t>Fix</w:t>
            </w:r>
            <w:proofErr w:type="spellEnd"/>
            <w:r w:rsidRPr="001712F8">
              <w:rPr>
                <w:b/>
                <w:bCs/>
              </w:rPr>
              <w:t xml:space="preserve"> </w:t>
            </w:r>
            <w:proofErr w:type="spellStart"/>
            <w:r w:rsidRPr="001712F8">
              <w:rPr>
                <w:b/>
                <w:bCs/>
              </w:rPr>
              <w:t>if</w:t>
            </w:r>
            <w:proofErr w:type="spellEnd"/>
            <w:r w:rsidRPr="001712F8">
              <w:rPr>
                <w:b/>
                <w:bCs/>
              </w:rPr>
              <w:t xml:space="preserve"> </w:t>
            </w:r>
            <w:proofErr w:type="spellStart"/>
            <w:r w:rsidRPr="001712F8">
              <w:rPr>
                <w:b/>
                <w:bCs/>
              </w:rPr>
              <w:t>Violated</w:t>
            </w:r>
            <w:proofErr w:type="spellEnd"/>
            <w:r w:rsidRPr="001712F8">
              <w:rPr>
                <w:b/>
                <w:bCs/>
              </w:rPr>
              <w:t>?</w:t>
            </w:r>
          </w:p>
        </w:tc>
      </w:tr>
      <w:tr w:rsidR="001712F8" w:rsidRPr="001712F8" w14:paraId="6C2FFB7E" w14:textId="77777777" w:rsidTr="001712F8">
        <w:trPr>
          <w:tblCellSpacing w:w="15" w:type="dxa"/>
        </w:trPr>
        <w:tc>
          <w:tcPr>
            <w:tcW w:w="0" w:type="auto"/>
            <w:vAlign w:val="center"/>
            <w:hideMark/>
          </w:tcPr>
          <w:p w14:paraId="57B0A6FC" w14:textId="77777777" w:rsidR="001712F8" w:rsidRPr="001712F8" w:rsidRDefault="001712F8" w:rsidP="001712F8">
            <w:proofErr w:type="spellStart"/>
            <w:r w:rsidRPr="001712F8">
              <w:rPr>
                <w:b/>
                <w:bCs/>
              </w:rPr>
              <w:t>Aspect</w:t>
            </w:r>
            <w:proofErr w:type="spellEnd"/>
            <w:r w:rsidRPr="001712F8">
              <w:rPr>
                <w:b/>
                <w:bCs/>
              </w:rPr>
              <w:t xml:space="preserve"> Ratio</w:t>
            </w:r>
          </w:p>
        </w:tc>
        <w:tc>
          <w:tcPr>
            <w:tcW w:w="0" w:type="auto"/>
            <w:vAlign w:val="center"/>
            <w:hideMark/>
          </w:tcPr>
          <w:p w14:paraId="2F03078F" w14:textId="77777777" w:rsidR="001712F8" w:rsidRPr="001712F8" w:rsidRDefault="001712F8" w:rsidP="001712F8">
            <w:r w:rsidRPr="001712F8">
              <w:rPr>
                <w:b/>
                <w:bCs/>
              </w:rPr>
              <w:t>≤ 5:1</w:t>
            </w:r>
            <w:r w:rsidRPr="001712F8">
              <w:t xml:space="preserve"> </w:t>
            </w:r>
            <w:proofErr w:type="spellStart"/>
            <w:r w:rsidRPr="001712F8">
              <w:t>for</w:t>
            </w:r>
            <w:proofErr w:type="spellEnd"/>
            <w:r w:rsidRPr="001712F8">
              <w:t xml:space="preserve"> </w:t>
            </w:r>
            <w:proofErr w:type="spellStart"/>
            <w:r w:rsidRPr="001712F8">
              <w:t>quads</w:t>
            </w:r>
            <w:proofErr w:type="spellEnd"/>
            <w:r w:rsidRPr="001712F8">
              <w:t xml:space="preserve">, </w:t>
            </w:r>
            <w:r w:rsidRPr="001712F8">
              <w:rPr>
                <w:b/>
                <w:bCs/>
              </w:rPr>
              <w:t>≤ 3:1</w:t>
            </w:r>
            <w:r w:rsidRPr="001712F8">
              <w:t xml:space="preserve"> </w:t>
            </w:r>
            <w:proofErr w:type="spellStart"/>
            <w:r w:rsidRPr="001712F8">
              <w:t>for</w:t>
            </w:r>
            <w:proofErr w:type="spellEnd"/>
            <w:r w:rsidRPr="001712F8">
              <w:t xml:space="preserve"> tris</w:t>
            </w:r>
          </w:p>
        </w:tc>
        <w:tc>
          <w:tcPr>
            <w:tcW w:w="0" w:type="auto"/>
            <w:vAlign w:val="center"/>
            <w:hideMark/>
          </w:tcPr>
          <w:p w14:paraId="2245D603" w14:textId="77777777" w:rsidR="001712F8" w:rsidRPr="001712F8" w:rsidRDefault="001712F8" w:rsidP="001712F8">
            <w:pPr>
              <w:rPr>
                <w:lang w:val="en-US"/>
              </w:rPr>
            </w:pPr>
            <w:r w:rsidRPr="001712F8">
              <w:rPr>
                <w:lang w:val="en-US"/>
              </w:rPr>
              <w:t>Increase element density, improve spacing</w:t>
            </w:r>
          </w:p>
        </w:tc>
      </w:tr>
      <w:tr w:rsidR="001712F8" w:rsidRPr="001712F8" w14:paraId="1745AEFE" w14:textId="77777777" w:rsidTr="001712F8">
        <w:trPr>
          <w:tblCellSpacing w:w="15" w:type="dxa"/>
        </w:trPr>
        <w:tc>
          <w:tcPr>
            <w:tcW w:w="0" w:type="auto"/>
            <w:vAlign w:val="center"/>
            <w:hideMark/>
          </w:tcPr>
          <w:p w14:paraId="07CFF8C7" w14:textId="77777777" w:rsidR="001712F8" w:rsidRPr="001712F8" w:rsidRDefault="001712F8" w:rsidP="001712F8">
            <w:r w:rsidRPr="001712F8">
              <w:rPr>
                <w:b/>
                <w:bCs/>
              </w:rPr>
              <w:t>Interior Angles (QUAD4)</w:t>
            </w:r>
          </w:p>
        </w:tc>
        <w:tc>
          <w:tcPr>
            <w:tcW w:w="0" w:type="auto"/>
            <w:vAlign w:val="center"/>
            <w:hideMark/>
          </w:tcPr>
          <w:p w14:paraId="5087A244" w14:textId="77777777" w:rsidR="001712F8" w:rsidRPr="001712F8" w:rsidRDefault="001712F8" w:rsidP="001712F8">
            <w:r w:rsidRPr="001712F8">
              <w:rPr>
                <w:b/>
                <w:bCs/>
              </w:rPr>
              <w:t>30° ≤ min ≤ 150°</w:t>
            </w:r>
          </w:p>
        </w:tc>
        <w:tc>
          <w:tcPr>
            <w:tcW w:w="0" w:type="auto"/>
            <w:vAlign w:val="center"/>
            <w:hideMark/>
          </w:tcPr>
          <w:p w14:paraId="7E68D87A" w14:textId="77777777" w:rsidR="001712F8" w:rsidRPr="001712F8" w:rsidRDefault="001712F8" w:rsidP="001712F8">
            <w:pPr>
              <w:rPr>
                <w:lang w:val="en-US"/>
              </w:rPr>
            </w:pPr>
            <w:r w:rsidRPr="001712F8">
              <w:rPr>
                <w:lang w:val="en-US"/>
              </w:rPr>
              <w:t>Adjust node positions, split distorted elements</w:t>
            </w:r>
          </w:p>
        </w:tc>
      </w:tr>
      <w:tr w:rsidR="001712F8" w:rsidRPr="001712F8" w14:paraId="08C3D9F5" w14:textId="77777777" w:rsidTr="001712F8">
        <w:trPr>
          <w:tblCellSpacing w:w="15" w:type="dxa"/>
        </w:trPr>
        <w:tc>
          <w:tcPr>
            <w:tcW w:w="0" w:type="auto"/>
            <w:vAlign w:val="center"/>
            <w:hideMark/>
          </w:tcPr>
          <w:p w14:paraId="675704B0" w14:textId="77777777" w:rsidR="001712F8" w:rsidRPr="001712F8" w:rsidRDefault="001712F8" w:rsidP="001712F8">
            <w:proofErr w:type="spellStart"/>
            <w:r w:rsidRPr="001712F8">
              <w:rPr>
                <w:b/>
                <w:bCs/>
              </w:rPr>
              <w:t>Skewness</w:t>
            </w:r>
            <w:proofErr w:type="spellEnd"/>
            <w:r w:rsidRPr="001712F8">
              <w:rPr>
                <w:b/>
                <w:bCs/>
              </w:rPr>
              <w:t xml:space="preserve"> (TRIA3)</w:t>
            </w:r>
          </w:p>
        </w:tc>
        <w:tc>
          <w:tcPr>
            <w:tcW w:w="0" w:type="auto"/>
            <w:vAlign w:val="center"/>
            <w:hideMark/>
          </w:tcPr>
          <w:p w14:paraId="105BB98B" w14:textId="77777777" w:rsidR="001712F8" w:rsidRPr="001712F8" w:rsidRDefault="001712F8" w:rsidP="001712F8">
            <w:r w:rsidRPr="001712F8">
              <w:rPr>
                <w:b/>
                <w:bCs/>
              </w:rPr>
              <w:t>≥ 10°</w:t>
            </w:r>
          </w:p>
        </w:tc>
        <w:tc>
          <w:tcPr>
            <w:tcW w:w="0" w:type="auto"/>
            <w:vAlign w:val="center"/>
            <w:hideMark/>
          </w:tcPr>
          <w:p w14:paraId="29E9C8AA" w14:textId="77777777" w:rsidR="001712F8" w:rsidRPr="001712F8" w:rsidRDefault="001712F8" w:rsidP="001712F8">
            <w:pPr>
              <w:rPr>
                <w:lang w:val="en-US"/>
              </w:rPr>
            </w:pPr>
            <w:r w:rsidRPr="001712F8">
              <w:rPr>
                <w:lang w:val="en-US"/>
              </w:rPr>
              <w:t>Increase mesh density, swap edges</w:t>
            </w:r>
          </w:p>
        </w:tc>
      </w:tr>
      <w:tr w:rsidR="001712F8" w:rsidRPr="001712F8" w14:paraId="1A1588EE" w14:textId="77777777" w:rsidTr="001712F8">
        <w:trPr>
          <w:tblCellSpacing w:w="15" w:type="dxa"/>
        </w:trPr>
        <w:tc>
          <w:tcPr>
            <w:tcW w:w="0" w:type="auto"/>
            <w:vAlign w:val="center"/>
            <w:hideMark/>
          </w:tcPr>
          <w:p w14:paraId="5C8D4852" w14:textId="77777777" w:rsidR="001712F8" w:rsidRPr="001712F8" w:rsidRDefault="001712F8" w:rsidP="001712F8">
            <w:proofErr w:type="spellStart"/>
            <w:r w:rsidRPr="001712F8">
              <w:rPr>
                <w:b/>
                <w:bCs/>
              </w:rPr>
              <w:t>Jacobian</w:t>
            </w:r>
            <w:proofErr w:type="spellEnd"/>
            <w:r w:rsidRPr="001712F8">
              <w:rPr>
                <w:b/>
                <w:bCs/>
              </w:rPr>
              <w:t xml:space="preserve"> Ratio</w:t>
            </w:r>
          </w:p>
        </w:tc>
        <w:tc>
          <w:tcPr>
            <w:tcW w:w="0" w:type="auto"/>
            <w:vAlign w:val="center"/>
            <w:hideMark/>
          </w:tcPr>
          <w:p w14:paraId="331C5419" w14:textId="77777777" w:rsidR="001712F8" w:rsidRPr="001712F8" w:rsidRDefault="001712F8" w:rsidP="001712F8">
            <w:proofErr w:type="spellStart"/>
            <w:r w:rsidRPr="001712F8">
              <w:rPr>
                <w:b/>
                <w:bCs/>
              </w:rPr>
              <w:t>Close</w:t>
            </w:r>
            <w:proofErr w:type="spellEnd"/>
            <w:r w:rsidRPr="001712F8">
              <w:rPr>
                <w:b/>
                <w:bCs/>
              </w:rPr>
              <w:t xml:space="preserve"> </w:t>
            </w:r>
            <w:proofErr w:type="spellStart"/>
            <w:r w:rsidRPr="001712F8">
              <w:rPr>
                <w:b/>
                <w:bCs/>
              </w:rPr>
              <w:t>to</w:t>
            </w:r>
            <w:proofErr w:type="spellEnd"/>
            <w:r w:rsidRPr="001712F8">
              <w:rPr>
                <w:b/>
                <w:bCs/>
              </w:rPr>
              <w:t xml:space="preserve"> 1.0</w:t>
            </w:r>
          </w:p>
        </w:tc>
        <w:tc>
          <w:tcPr>
            <w:tcW w:w="0" w:type="auto"/>
            <w:vAlign w:val="center"/>
            <w:hideMark/>
          </w:tcPr>
          <w:p w14:paraId="60D3028B" w14:textId="77777777" w:rsidR="001712F8" w:rsidRPr="001712F8" w:rsidRDefault="001712F8" w:rsidP="001712F8">
            <w:proofErr w:type="spellStart"/>
            <w:r w:rsidRPr="001712F8">
              <w:t>Remesh</w:t>
            </w:r>
            <w:proofErr w:type="spellEnd"/>
            <w:r w:rsidRPr="001712F8">
              <w:t xml:space="preserve"> </w:t>
            </w:r>
            <w:proofErr w:type="spellStart"/>
            <w:r w:rsidRPr="001712F8">
              <w:t>or</w:t>
            </w:r>
            <w:proofErr w:type="spellEnd"/>
            <w:r w:rsidRPr="001712F8">
              <w:t xml:space="preserve"> </w:t>
            </w:r>
            <w:proofErr w:type="spellStart"/>
            <w:r w:rsidRPr="001712F8">
              <w:t>manually</w:t>
            </w:r>
            <w:proofErr w:type="spellEnd"/>
            <w:r w:rsidRPr="001712F8">
              <w:t xml:space="preserve"> </w:t>
            </w:r>
            <w:proofErr w:type="spellStart"/>
            <w:r w:rsidRPr="001712F8">
              <w:t>adjust</w:t>
            </w:r>
            <w:proofErr w:type="spellEnd"/>
          </w:p>
        </w:tc>
      </w:tr>
      <w:tr w:rsidR="001712F8" w:rsidRPr="001712F8" w14:paraId="11D70C6D" w14:textId="77777777" w:rsidTr="001712F8">
        <w:trPr>
          <w:tblCellSpacing w:w="15" w:type="dxa"/>
        </w:trPr>
        <w:tc>
          <w:tcPr>
            <w:tcW w:w="0" w:type="auto"/>
            <w:vAlign w:val="center"/>
            <w:hideMark/>
          </w:tcPr>
          <w:p w14:paraId="4732E4A8" w14:textId="77777777" w:rsidR="001712F8" w:rsidRPr="001712F8" w:rsidRDefault="001712F8" w:rsidP="001712F8">
            <w:proofErr w:type="spellStart"/>
            <w:r w:rsidRPr="001712F8">
              <w:rPr>
                <w:b/>
                <w:bCs/>
              </w:rPr>
              <w:t>Warping</w:t>
            </w:r>
            <w:proofErr w:type="spellEnd"/>
            <w:r w:rsidRPr="001712F8">
              <w:rPr>
                <w:b/>
                <w:bCs/>
              </w:rPr>
              <w:t xml:space="preserve"> Factor</w:t>
            </w:r>
          </w:p>
        </w:tc>
        <w:tc>
          <w:tcPr>
            <w:tcW w:w="0" w:type="auto"/>
            <w:vAlign w:val="center"/>
            <w:hideMark/>
          </w:tcPr>
          <w:p w14:paraId="067AE4D7" w14:textId="77777777" w:rsidR="001712F8" w:rsidRPr="001712F8" w:rsidRDefault="001712F8" w:rsidP="001712F8">
            <w:r w:rsidRPr="001712F8">
              <w:rPr>
                <w:b/>
                <w:bCs/>
              </w:rPr>
              <w:t xml:space="preserve">≤ 0.2 </w:t>
            </w:r>
            <w:proofErr w:type="spellStart"/>
            <w:r w:rsidRPr="001712F8">
              <w:rPr>
                <w:b/>
                <w:bCs/>
              </w:rPr>
              <w:t>for</w:t>
            </w:r>
            <w:proofErr w:type="spellEnd"/>
            <w:r w:rsidRPr="001712F8">
              <w:rPr>
                <w:b/>
                <w:bCs/>
              </w:rPr>
              <w:t xml:space="preserve"> CQUAD4</w:t>
            </w:r>
          </w:p>
        </w:tc>
        <w:tc>
          <w:tcPr>
            <w:tcW w:w="0" w:type="auto"/>
            <w:vAlign w:val="center"/>
            <w:hideMark/>
          </w:tcPr>
          <w:p w14:paraId="33A9BD7C" w14:textId="77777777" w:rsidR="001712F8" w:rsidRPr="001712F8" w:rsidRDefault="001712F8" w:rsidP="001712F8">
            <w:r w:rsidRPr="001712F8">
              <w:t xml:space="preserve">Reduce </w:t>
            </w:r>
            <w:proofErr w:type="spellStart"/>
            <w:r w:rsidRPr="001712F8">
              <w:t>curvature</w:t>
            </w:r>
            <w:proofErr w:type="spellEnd"/>
            <w:r w:rsidRPr="001712F8">
              <w:t xml:space="preserve"> </w:t>
            </w:r>
            <w:proofErr w:type="spellStart"/>
            <w:r w:rsidRPr="001712F8">
              <w:t>distortion</w:t>
            </w:r>
            <w:proofErr w:type="spellEnd"/>
          </w:p>
        </w:tc>
      </w:tr>
    </w:tbl>
    <w:p w14:paraId="020464ED" w14:textId="77777777" w:rsidR="001712F8" w:rsidRPr="001712F8" w:rsidRDefault="001712F8" w:rsidP="001712F8">
      <w:r w:rsidRPr="001712F8">
        <w:pict w14:anchorId="2FF22FA6">
          <v:rect id="_x0000_i1057" style="width:0;height:1.5pt" o:hralign="center" o:hrstd="t" o:hr="t" fillcolor="#a0a0a0" stroked="f"/>
        </w:pict>
      </w:r>
    </w:p>
    <w:p w14:paraId="7DA09BD4" w14:textId="77777777" w:rsidR="001712F8" w:rsidRPr="001712F8" w:rsidRDefault="001712F8" w:rsidP="001712F8">
      <w:pPr>
        <w:rPr>
          <w:b/>
          <w:bCs/>
          <w:lang w:val="en-US"/>
        </w:rPr>
      </w:pPr>
      <w:r w:rsidRPr="001712F8">
        <w:rPr>
          <w:b/>
          <w:bCs/>
          <w:lang w:val="en-US"/>
        </w:rPr>
        <w:t>3</w:t>
      </w:r>
      <w:r w:rsidRPr="001712F8">
        <w:rPr>
          <w:b/>
          <w:bCs/>
        </w:rPr>
        <w:t>️</w:t>
      </w:r>
      <w:r w:rsidRPr="001712F8">
        <w:rPr>
          <w:rFonts w:ascii="Segoe UI Symbol" w:hAnsi="Segoe UI Symbol" w:cs="Segoe UI Symbol"/>
          <w:b/>
          <w:bCs/>
          <w:lang w:val="en-US"/>
        </w:rPr>
        <w:t>⃣</w:t>
      </w:r>
      <w:r w:rsidRPr="001712F8">
        <w:rPr>
          <w:b/>
          <w:bCs/>
          <w:lang w:val="en-US"/>
        </w:rPr>
        <w:t xml:space="preserve"> Post-Processing: Detecting &amp; Fixing Bad Elements</w:t>
      </w:r>
    </w:p>
    <w:p w14:paraId="15871C04" w14:textId="77777777" w:rsidR="001712F8" w:rsidRPr="001712F8" w:rsidRDefault="001712F8" w:rsidP="001712F8">
      <w:pPr>
        <w:rPr>
          <w:lang w:val="en-US"/>
        </w:rPr>
      </w:pPr>
      <w:r w:rsidRPr="001712F8">
        <w:rPr>
          <w:lang w:val="en-US"/>
        </w:rPr>
        <w:t xml:space="preserve">Even after mesh generation, we need to </w:t>
      </w:r>
      <w:r w:rsidRPr="001712F8">
        <w:rPr>
          <w:b/>
          <w:bCs/>
          <w:lang w:val="en-US"/>
        </w:rPr>
        <w:t>identify and fix bad elements</w:t>
      </w:r>
      <w:r w:rsidRPr="001712F8">
        <w:rPr>
          <w:lang w:val="en-US"/>
        </w:rPr>
        <w:t xml:space="preserve"> before running FEA.</w:t>
      </w:r>
    </w:p>
    <w:p w14:paraId="7B4A8391"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Approach</w:t>
      </w:r>
      <w:proofErr w:type="spellEnd"/>
      <w:r w:rsidRPr="001712F8">
        <w:rPr>
          <w:b/>
          <w:bCs/>
        </w:rPr>
        <w:t xml:space="preserve"> 1: </w:t>
      </w:r>
      <w:proofErr w:type="spellStart"/>
      <w:r w:rsidRPr="001712F8">
        <w:rPr>
          <w:b/>
          <w:bCs/>
        </w:rPr>
        <w:t>Mesh</w:t>
      </w:r>
      <w:proofErr w:type="spellEnd"/>
      <w:r w:rsidRPr="001712F8">
        <w:rPr>
          <w:b/>
          <w:bCs/>
        </w:rPr>
        <w:t xml:space="preserve"> </w:t>
      </w:r>
      <w:proofErr w:type="spellStart"/>
      <w:r w:rsidRPr="001712F8">
        <w:rPr>
          <w:b/>
          <w:bCs/>
        </w:rPr>
        <w:t>Smoothing</w:t>
      </w:r>
      <w:proofErr w:type="spellEnd"/>
    </w:p>
    <w:p w14:paraId="74A641C4" w14:textId="77777777" w:rsidR="001712F8" w:rsidRPr="001712F8" w:rsidRDefault="001712F8" w:rsidP="001712F8">
      <w:pPr>
        <w:numPr>
          <w:ilvl w:val="0"/>
          <w:numId w:val="5"/>
        </w:numPr>
        <w:rPr>
          <w:lang w:val="en-US"/>
        </w:rPr>
      </w:pPr>
      <w:r w:rsidRPr="001712F8">
        <w:rPr>
          <w:lang w:val="en-US"/>
        </w:rPr>
        <w:t xml:space="preserve">Uses </w:t>
      </w:r>
      <w:r w:rsidRPr="001712F8">
        <w:rPr>
          <w:b/>
          <w:bCs/>
          <w:lang w:val="en-US"/>
        </w:rPr>
        <w:t>Laplacian smoothing</w:t>
      </w:r>
      <w:r w:rsidRPr="001712F8">
        <w:rPr>
          <w:lang w:val="en-US"/>
        </w:rPr>
        <w:t xml:space="preserve"> (moves nodes to improve angles).</w:t>
      </w:r>
    </w:p>
    <w:p w14:paraId="2935F238" w14:textId="77777777" w:rsidR="001712F8" w:rsidRPr="001712F8" w:rsidRDefault="001712F8" w:rsidP="001712F8">
      <w:pPr>
        <w:numPr>
          <w:ilvl w:val="0"/>
          <w:numId w:val="5"/>
        </w:numPr>
        <w:rPr>
          <w:lang w:val="en-US"/>
        </w:rPr>
      </w:pPr>
      <w:r w:rsidRPr="001712F8">
        <w:rPr>
          <w:lang w:val="en-US"/>
        </w:rPr>
        <w:t xml:space="preserve">Available in </w:t>
      </w:r>
      <w:r w:rsidRPr="001712F8">
        <w:rPr>
          <w:b/>
          <w:bCs/>
          <w:lang w:val="en-US"/>
        </w:rPr>
        <w:t>Ansys, Abaqus, OpenFOAM, but not easily in Patran</w:t>
      </w:r>
      <w:r w:rsidRPr="001712F8">
        <w:rPr>
          <w:lang w:val="en-US"/>
        </w:rPr>
        <w:t>.</w:t>
      </w:r>
    </w:p>
    <w:p w14:paraId="159A051F" w14:textId="77777777" w:rsidR="001712F8" w:rsidRPr="001712F8" w:rsidRDefault="001712F8" w:rsidP="001712F8">
      <w:pPr>
        <w:numPr>
          <w:ilvl w:val="0"/>
          <w:numId w:val="5"/>
        </w:numPr>
        <w:rPr>
          <w:lang w:val="en-US"/>
        </w:rPr>
      </w:pPr>
      <w:r w:rsidRPr="001712F8">
        <w:rPr>
          <w:b/>
          <w:bCs/>
          <w:lang w:val="en-US"/>
        </w:rPr>
        <w:lastRenderedPageBreak/>
        <w:t>We can implement this in MATLAB!</w:t>
      </w:r>
    </w:p>
    <w:p w14:paraId="50C32145"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Approach</w:t>
      </w:r>
      <w:proofErr w:type="spellEnd"/>
      <w:r w:rsidRPr="001712F8">
        <w:rPr>
          <w:b/>
          <w:bCs/>
        </w:rPr>
        <w:t xml:space="preserve"> 2: </w:t>
      </w:r>
      <w:proofErr w:type="spellStart"/>
      <w:r w:rsidRPr="001712F8">
        <w:rPr>
          <w:b/>
          <w:bCs/>
        </w:rPr>
        <w:t>Automatic</w:t>
      </w:r>
      <w:proofErr w:type="spellEnd"/>
      <w:r w:rsidRPr="001712F8">
        <w:rPr>
          <w:b/>
          <w:bCs/>
        </w:rPr>
        <w:t xml:space="preserve"> </w:t>
      </w:r>
      <w:proofErr w:type="spellStart"/>
      <w:r w:rsidRPr="001712F8">
        <w:rPr>
          <w:b/>
          <w:bCs/>
        </w:rPr>
        <w:t>Remeshing</w:t>
      </w:r>
      <w:proofErr w:type="spellEnd"/>
    </w:p>
    <w:p w14:paraId="68E037F2" w14:textId="77777777" w:rsidR="001712F8" w:rsidRPr="001712F8" w:rsidRDefault="001712F8" w:rsidP="001712F8">
      <w:pPr>
        <w:numPr>
          <w:ilvl w:val="0"/>
          <w:numId w:val="6"/>
        </w:numPr>
        <w:rPr>
          <w:lang w:val="en-US"/>
        </w:rPr>
      </w:pPr>
      <w:r w:rsidRPr="001712F8">
        <w:rPr>
          <w:lang w:val="en-US"/>
        </w:rPr>
        <w:t xml:space="preserve">If an element has a </w:t>
      </w:r>
      <w:r w:rsidRPr="001712F8">
        <w:rPr>
          <w:b/>
          <w:bCs/>
          <w:lang w:val="en-US"/>
        </w:rPr>
        <w:t>bad aspect ratio or angle</w:t>
      </w:r>
      <w:r w:rsidRPr="001712F8">
        <w:rPr>
          <w:lang w:val="en-US"/>
        </w:rPr>
        <w:t xml:space="preserve">, automatically </w:t>
      </w:r>
      <w:r w:rsidRPr="001712F8">
        <w:rPr>
          <w:b/>
          <w:bCs/>
          <w:lang w:val="en-US"/>
        </w:rPr>
        <w:t>delete &amp; re-mesh</w:t>
      </w:r>
      <w:r w:rsidRPr="001712F8">
        <w:rPr>
          <w:lang w:val="en-US"/>
        </w:rPr>
        <w:t xml:space="preserve"> that area.</w:t>
      </w:r>
    </w:p>
    <w:p w14:paraId="7CCF1D9F" w14:textId="77777777" w:rsidR="001712F8" w:rsidRPr="001712F8" w:rsidRDefault="001712F8" w:rsidP="001712F8">
      <w:pPr>
        <w:numPr>
          <w:ilvl w:val="0"/>
          <w:numId w:val="6"/>
        </w:numPr>
        <w:rPr>
          <w:lang w:val="en-US"/>
        </w:rPr>
      </w:pPr>
      <w:r w:rsidRPr="001712F8">
        <w:rPr>
          <w:lang w:val="en-US"/>
        </w:rPr>
        <w:t xml:space="preserve">Available in </w:t>
      </w:r>
      <w:r w:rsidRPr="001712F8">
        <w:rPr>
          <w:b/>
          <w:bCs/>
          <w:lang w:val="en-US"/>
        </w:rPr>
        <w:t>commercial solvers</w:t>
      </w:r>
      <w:r w:rsidRPr="001712F8">
        <w:rPr>
          <w:lang w:val="en-US"/>
        </w:rPr>
        <w:t xml:space="preserve">, but we can </w:t>
      </w:r>
      <w:r w:rsidRPr="001712F8">
        <w:rPr>
          <w:b/>
          <w:bCs/>
          <w:lang w:val="en-US"/>
        </w:rPr>
        <w:t>write a script for Nastran preprocessing</w:t>
      </w:r>
      <w:r w:rsidRPr="001712F8">
        <w:rPr>
          <w:lang w:val="en-US"/>
        </w:rPr>
        <w:t>.</w:t>
      </w:r>
    </w:p>
    <w:p w14:paraId="30B04D61" w14:textId="77777777" w:rsidR="001712F8" w:rsidRPr="001712F8" w:rsidRDefault="001712F8" w:rsidP="001712F8">
      <w:r w:rsidRPr="001712F8">
        <w:rPr>
          <w:rFonts w:ascii="Segoe UI Emoji" w:hAnsi="Segoe UI Emoji" w:cs="Segoe UI Emoji"/>
        </w:rPr>
        <w:t>🔹</w:t>
      </w:r>
      <w:r w:rsidRPr="001712F8">
        <w:t xml:space="preserve"> </w:t>
      </w:r>
      <w:proofErr w:type="spellStart"/>
      <w:r w:rsidRPr="001712F8">
        <w:rPr>
          <w:b/>
          <w:bCs/>
        </w:rPr>
        <w:t>Approach</w:t>
      </w:r>
      <w:proofErr w:type="spellEnd"/>
      <w:r w:rsidRPr="001712F8">
        <w:rPr>
          <w:b/>
          <w:bCs/>
        </w:rPr>
        <w:t xml:space="preserve"> 3: Adaptive </w:t>
      </w:r>
      <w:proofErr w:type="spellStart"/>
      <w:r w:rsidRPr="001712F8">
        <w:rPr>
          <w:b/>
          <w:bCs/>
        </w:rPr>
        <w:t>Mesh</w:t>
      </w:r>
      <w:proofErr w:type="spellEnd"/>
      <w:r w:rsidRPr="001712F8">
        <w:rPr>
          <w:b/>
          <w:bCs/>
        </w:rPr>
        <w:t xml:space="preserve"> </w:t>
      </w:r>
      <w:proofErr w:type="spellStart"/>
      <w:r w:rsidRPr="001712F8">
        <w:rPr>
          <w:b/>
          <w:bCs/>
        </w:rPr>
        <w:t>Refinement</w:t>
      </w:r>
      <w:proofErr w:type="spellEnd"/>
    </w:p>
    <w:p w14:paraId="76955C60" w14:textId="77777777" w:rsidR="001712F8" w:rsidRPr="001712F8" w:rsidRDefault="001712F8" w:rsidP="001712F8">
      <w:pPr>
        <w:numPr>
          <w:ilvl w:val="0"/>
          <w:numId w:val="7"/>
        </w:numPr>
        <w:rPr>
          <w:lang w:val="en-US"/>
        </w:rPr>
      </w:pPr>
      <w:r w:rsidRPr="001712F8">
        <w:rPr>
          <w:lang w:val="en-US"/>
        </w:rPr>
        <w:t xml:space="preserve">Start with a </w:t>
      </w:r>
      <w:r w:rsidRPr="001712F8">
        <w:rPr>
          <w:b/>
          <w:bCs/>
          <w:lang w:val="en-US"/>
        </w:rPr>
        <w:t>coarse mesh</w:t>
      </w:r>
      <w:r w:rsidRPr="001712F8">
        <w:rPr>
          <w:lang w:val="en-US"/>
        </w:rPr>
        <w:t xml:space="preserve">, then </w:t>
      </w:r>
      <w:r w:rsidRPr="001712F8">
        <w:rPr>
          <w:b/>
          <w:bCs/>
          <w:lang w:val="en-US"/>
        </w:rPr>
        <w:t>refine</w:t>
      </w:r>
      <w:r w:rsidRPr="001712F8">
        <w:rPr>
          <w:lang w:val="en-US"/>
        </w:rPr>
        <w:t xml:space="preserve"> areas where stress gradients are high.</w:t>
      </w:r>
    </w:p>
    <w:p w14:paraId="5B05BC6B" w14:textId="77777777" w:rsidR="001712F8" w:rsidRPr="001712F8" w:rsidRDefault="001712F8" w:rsidP="001712F8">
      <w:pPr>
        <w:numPr>
          <w:ilvl w:val="0"/>
          <w:numId w:val="7"/>
        </w:numPr>
        <w:rPr>
          <w:lang w:val="en-US"/>
        </w:rPr>
      </w:pPr>
      <w:r w:rsidRPr="001712F8">
        <w:rPr>
          <w:b/>
          <w:bCs/>
          <w:lang w:val="en-US"/>
        </w:rPr>
        <w:t>Can be automated in MATLAB for Nastran!</w:t>
      </w:r>
    </w:p>
    <w:p w14:paraId="061A444B" w14:textId="77777777" w:rsidR="001712F8" w:rsidRPr="001712F8" w:rsidRDefault="001712F8" w:rsidP="001712F8">
      <w:r w:rsidRPr="001712F8">
        <w:pict w14:anchorId="791AB0E5">
          <v:rect id="_x0000_i1058" style="width:0;height:1.5pt" o:hralign="center" o:hrstd="t" o:hr="t" fillcolor="#a0a0a0" stroked="f"/>
        </w:pict>
      </w:r>
    </w:p>
    <w:p w14:paraId="38BAA88B" w14:textId="77777777" w:rsidR="001712F8" w:rsidRPr="001712F8" w:rsidRDefault="001712F8" w:rsidP="001712F8">
      <w:pPr>
        <w:rPr>
          <w:b/>
          <w:bCs/>
          <w:lang w:val="en-US"/>
        </w:rPr>
      </w:pPr>
      <w:r w:rsidRPr="001712F8">
        <w:rPr>
          <w:rFonts w:ascii="Segoe UI Emoji" w:hAnsi="Segoe UI Emoji" w:cs="Segoe UI Emoji"/>
          <w:b/>
          <w:bCs/>
        </w:rPr>
        <w:t>🔧</w:t>
      </w:r>
      <w:r w:rsidRPr="001712F8">
        <w:rPr>
          <w:b/>
          <w:bCs/>
          <w:lang w:val="en-US"/>
        </w:rPr>
        <w:t xml:space="preserve"> Implementation Plan for Our Project</w:t>
      </w:r>
    </w:p>
    <w:p w14:paraId="6BE0B848" w14:textId="77777777" w:rsidR="001712F8" w:rsidRPr="001712F8" w:rsidRDefault="001712F8" w:rsidP="001712F8">
      <w:r w:rsidRPr="001712F8">
        <w:rPr>
          <w:rFonts w:ascii="Segoe UI Emoji" w:hAnsi="Segoe UI Emoji" w:cs="Segoe UI Emoji"/>
        </w:rPr>
        <w:t>✅</w:t>
      </w:r>
      <w:r w:rsidRPr="001712F8">
        <w:t xml:space="preserve"> </w:t>
      </w:r>
      <w:r w:rsidRPr="001712F8">
        <w:rPr>
          <w:b/>
          <w:bCs/>
        </w:rPr>
        <w:t>Short-</w:t>
      </w:r>
      <w:proofErr w:type="spellStart"/>
      <w:r w:rsidRPr="001712F8">
        <w:rPr>
          <w:b/>
          <w:bCs/>
        </w:rPr>
        <w:t>Term</w:t>
      </w:r>
      <w:proofErr w:type="spellEnd"/>
      <w:r w:rsidRPr="001712F8">
        <w:rPr>
          <w:b/>
          <w:bCs/>
        </w:rPr>
        <w:t xml:space="preserve"> </w:t>
      </w:r>
      <w:proofErr w:type="spellStart"/>
      <w:r w:rsidRPr="001712F8">
        <w:rPr>
          <w:b/>
          <w:bCs/>
        </w:rPr>
        <w:t>Solution</w:t>
      </w:r>
      <w:proofErr w:type="spellEnd"/>
      <w:r w:rsidRPr="001712F8">
        <w:rPr>
          <w:b/>
          <w:bCs/>
        </w:rPr>
        <w:t>:</w:t>
      </w:r>
    </w:p>
    <w:p w14:paraId="270A8F8E" w14:textId="77777777" w:rsidR="001712F8" w:rsidRPr="001712F8" w:rsidRDefault="001712F8" w:rsidP="001712F8">
      <w:pPr>
        <w:numPr>
          <w:ilvl w:val="0"/>
          <w:numId w:val="8"/>
        </w:numPr>
        <w:rPr>
          <w:lang w:val="en-US"/>
        </w:rPr>
      </w:pPr>
      <w:r w:rsidRPr="001712F8">
        <w:rPr>
          <w:lang w:val="en-US"/>
        </w:rPr>
        <w:t xml:space="preserve">Use </w:t>
      </w:r>
      <w:r w:rsidRPr="001712F8">
        <w:rPr>
          <w:b/>
          <w:bCs/>
          <w:lang w:val="en-US"/>
        </w:rPr>
        <w:t>Patran’s built-in mesh quality check</w:t>
      </w:r>
      <w:r w:rsidRPr="001712F8">
        <w:rPr>
          <w:lang w:val="en-US"/>
        </w:rPr>
        <w:t xml:space="preserve"> but </w:t>
      </w:r>
      <w:r w:rsidRPr="001712F8">
        <w:rPr>
          <w:b/>
          <w:bCs/>
          <w:lang w:val="en-US"/>
        </w:rPr>
        <w:t>manually correct bad elements</w:t>
      </w:r>
      <w:r w:rsidRPr="001712F8">
        <w:rPr>
          <w:lang w:val="en-US"/>
        </w:rPr>
        <w:t>.</w:t>
      </w:r>
    </w:p>
    <w:p w14:paraId="5B31F58E" w14:textId="77777777" w:rsidR="001712F8" w:rsidRPr="001712F8" w:rsidRDefault="001712F8" w:rsidP="001712F8">
      <w:pPr>
        <w:numPr>
          <w:ilvl w:val="0"/>
          <w:numId w:val="8"/>
        </w:numPr>
        <w:rPr>
          <w:lang w:val="en-US"/>
        </w:rPr>
      </w:pPr>
      <w:r w:rsidRPr="001712F8">
        <w:rPr>
          <w:lang w:val="en-US"/>
        </w:rPr>
        <w:t xml:space="preserve">Modify our </w:t>
      </w:r>
      <w:r w:rsidRPr="001712F8">
        <w:rPr>
          <w:b/>
          <w:bCs/>
          <w:lang w:val="en-US"/>
        </w:rPr>
        <w:t>MATLAB scripts</w:t>
      </w:r>
      <w:r w:rsidRPr="001712F8">
        <w:rPr>
          <w:lang w:val="en-US"/>
        </w:rPr>
        <w:t xml:space="preserve"> to flag bad elements before exporting .bdf.</w:t>
      </w:r>
    </w:p>
    <w:p w14:paraId="26A6208E" w14:textId="77777777" w:rsidR="001712F8" w:rsidRPr="001712F8" w:rsidRDefault="001712F8" w:rsidP="001712F8">
      <w:pPr>
        <w:rPr>
          <w:lang w:val="en-US"/>
        </w:rPr>
      </w:pPr>
      <w:r w:rsidRPr="001712F8">
        <w:rPr>
          <w:rFonts w:ascii="Segoe UI Emoji" w:hAnsi="Segoe UI Emoji" w:cs="Segoe UI Emoji"/>
          <w:lang w:val="en-US"/>
        </w:rPr>
        <w:t>✅</w:t>
      </w:r>
      <w:r w:rsidRPr="001712F8">
        <w:rPr>
          <w:lang w:val="en-US"/>
        </w:rPr>
        <w:t xml:space="preserve"> </w:t>
      </w:r>
      <w:r w:rsidRPr="001712F8">
        <w:rPr>
          <w:b/>
          <w:bCs/>
          <w:lang w:val="en-US"/>
        </w:rPr>
        <w:t>Long-Term Solution (Independent of Patran):</w:t>
      </w:r>
    </w:p>
    <w:p w14:paraId="4E3BA481" w14:textId="77777777" w:rsidR="001712F8" w:rsidRPr="001712F8" w:rsidRDefault="001712F8" w:rsidP="001712F8">
      <w:pPr>
        <w:numPr>
          <w:ilvl w:val="0"/>
          <w:numId w:val="9"/>
        </w:numPr>
        <w:rPr>
          <w:lang w:val="en-US"/>
        </w:rPr>
      </w:pPr>
      <w:r w:rsidRPr="001712F8">
        <w:rPr>
          <w:lang w:val="en-US"/>
        </w:rPr>
        <w:t xml:space="preserve">Develop a </w:t>
      </w:r>
      <w:r w:rsidRPr="001712F8">
        <w:rPr>
          <w:b/>
          <w:bCs/>
          <w:lang w:val="en-US"/>
        </w:rPr>
        <w:t>MATLAB function</w:t>
      </w:r>
      <w:r w:rsidRPr="001712F8">
        <w:rPr>
          <w:lang w:val="en-US"/>
        </w:rPr>
        <w:t xml:space="preserve"> to </w:t>
      </w:r>
      <w:r w:rsidRPr="001712F8">
        <w:rPr>
          <w:b/>
          <w:bCs/>
          <w:lang w:val="en-US"/>
        </w:rPr>
        <w:t>identify and fix</w:t>
      </w:r>
      <w:r w:rsidRPr="001712F8">
        <w:rPr>
          <w:lang w:val="en-US"/>
        </w:rPr>
        <w:t xml:space="preserve"> bad elements automatically.</w:t>
      </w:r>
    </w:p>
    <w:p w14:paraId="6122B630" w14:textId="77777777" w:rsidR="001712F8" w:rsidRPr="001712F8" w:rsidRDefault="001712F8" w:rsidP="001712F8">
      <w:pPr>
        <w:numPr>
          <w:ilvl w:val="0"/>
          <w:numId w:val="9"/>
        </w:numPr>
        <w:rPr>
          <w:lang w:val="en-US"/>
        </w:rPr>
      </w:pPr>
      <w:r w:rsidRPr="001712F8">
        <w:rPr>
          <w:lang w:val="en-US"/>
        </w:rPr>
        <w:t xml:space="preserve">Implement </w:t>
      </w:r>
      <w:r w:rsidRPr="001712F8">
        <w:rPr>
          <w:b/>
          <w:bCs/>
          <w:lang w:val="en-US"/>
        </w:rPr>
        <w:t>Laplacian smoothing</w:t>
      </w:r>
      <w:r w:rsidRPr="001712F8">
        <w:rPr>
          <w:lang w:val="en-US"/>
        </w:rPr>
        <w:t xml:space="preserve"> or </w:t>
      </w:r>
      <w:r w:rsidRPr="001712F8">
        <w:rPr>
          <w:b/>
          <w:bCs/>
          <w:lang w:val="en-US"/>
        </w:rPr>
        <w:t>adaptive remeshing</w:t>
      </w:r>
      <w:r w:rsidRPr="001712F8">
        <w:rPr>
          <w:lang w:val="en-US"/>
        </w:rPr>
        <w:t xml:space="preserve"> in MATLAB.</w:t>
      </w:r>
    </w:p>
    <w:p w14:paraId="0BB43AAA" w14:textId="77777777" w:rsidR="001712F8" w:rsidRPr="001712F8" w:rsidRDefault="001712F8" w:rsidP="001712F8">
      <w:pPr>
        <w:numPr>
          <w:ilvl w:val="0"/>
          <w:numId w:val="9"/>
        </w:numPr>
        <w:rPr>
          <w:lang w:val="en-US"/>
        </w:rPr>
      </w:pPr>
      <w:r w:rsidRPr="001712F8">
        <w:rPr>
          <w:lang w:val="en-US"/>
        </w:rPr>
        <w:t xml:space="preserve">Ensure our </w:t>
      </w:r>
      <w:r w:rsidRPr="001712F8">
        <w:rPr>
          <w:b/>
          <w:bCs/>
          <w:lang w:val="en-US"/>
        </w:rPr>
        <w:t>methodology can be applied to multiple solvers (Abaqus, OpenFOAM, Ansys)</w:t>
      </w:r>
      <w:r w:rsidRPr="001712F8">
        <w:rPr>
          <w:lang w:val="en-US"/>
        </w:rPr>
        <w:t>.</w:t>
      </w:r>
    </w:p>
    <w:p w14:paraId="1C3B3C77" w14:textId="77777777" w:rsidR="001712F8" w:rsidRPr="001712F8" w:rsidRDefault="001712F8" w:rsidP="001712F8">
      <w:r w:rsidRPr="001712F8">
        <w:pict w14:anchorId="100126DF">
          <v:rect id="_x0000_i1059" style="width:0;height:1.5pt" o:hralign="center" o:hrstd="t" o:hr="t" fillcolor="#a0a0a0" stroked="f"/>
        </w:pict>
      </w:r>
    </w:p>
    <w:p w14:paraId="278B5741" w14:textId="77777777" w:rsidR="001712F8" w:rsidRPr="001712F8" w:rsidRDefault="001712F8" w:rsidP="001712F8">
      <w:pPr>
        <w:rPr>
          <w:b/>
          <w:bCs/>
        </w:rPr>
      </w:pPr>
      <w:r w:rsidRPr="001712F8">
        <w:rPr>
          <w:rFonts w:ascii="Segoe UI Emoji" w:hAnsi="Segoe UI Emoji" w:cs="Segoe UI Emoji"/>
          <w:b/>
          <w:bCs/>
        </w:rPr>
        <w:t>📌</w:t>
      </w:r>
      <w:r w:rsidRPr="001712F8">
        <w:rPr>
          <w:b/>
          <w:bCs/>
        </w:rPr>
        <w:t xml:space="preserve"> Next </w:t>
      </w:r>
      <w:proofErr w:type="spellStart"/>
      <w:r w:rsidRPr="001712F8">
        <w:rPr>
          <w:b/>
          <w:bCs/>
        </w:rPr>
        <w:t>Steps</w:t>
      </w:r>
      <w:proofErr w:type="spellEnd"/>
    </w:p>
    <w:p w14:paraId="279F3108" w14:textId="77777777" w:rsidR="001712F8" w:rsidRPr="001712F8" w:rsidRDefault="001712F8" w:rsidP="001712F8">
      <w:pPr>
        <w:numPr>
          <w:ilvl w:val="0"/>
          <w:numId w:val="10"/>
        </w:numPr>
        <w:rPr>
          <w:lang w:val="en-US"/>
        </w:rPr>
      </w:pPr>
      <w:r w:rsidRPr="001712F8">
        <w:rPr>
          <w:b/>
          <w:bCs/>
          <w:lang w:val="en-US"/>
        </w:rPr>
        <w:t>Research available tools for automatic remeshing &amp; mesh smoothing</w:t>
      </w:r>
      <w:r w:rsidRPr="001712F8">
        <w:rPr>
          <w:lang w:val="en-US"/>
        </w:rPr>
        <w:t>.</w:t>
      </w:r>
    </w:p>
    <w:p w14:paraId="2128C046" w14:textId="77777777" w:rsidR="001712F8" w:rsidRPr="001712F8" w:rsidRDefault="001712F8" w:rsidP="001712F8">
      <w:pPr>
        <w:numPr>
          <w:ilvl w:val="0"/>
          <w:numId w:val="10"/>
        </w:numPr>
        <w:rPr>
          <w:lang w:val="en-US"/>
        </w:rPr>
      </w:pPr>
      <w:r w:rsidRPr="001712F8">
        <w:rPr>
          <w:b/>
          <w:bCs/>
          <w:lang w:val="en-US"/>
        </w:rPr>
        <w:t>Modify MATLAB scripts</w:t>
      </w:r>
      <w:r w:rsidRPr="001712F8">
        <w:rPr>
          <w:lang w:val="en-US"/>
        </w:rPr>
        <w:t xml:space="preserve"> to detect bad elements </w:t>
      </w:r>
      <w:r w:rsidRPr="001712F8">
        <w:rPr>
          <w:b/>
          <w:bCs/>
          <w:lang w:val="en-US"/>
        </w:rPr>
        <w:t>before exporting to .bdf</w:t>
      </w:r>
      <w:r w:rsidRPr="001712F8">
        <w:rPr>
          <w:lang w:val="en-US"/>
        </w:rPr>
        <w:t>.</w:t>
      </w:r>
    </w:p>
    <w:p w14:paraId="3364F208" w14:textId="77777777" w:rsidR="001712F8" w:rsidRPr="001712F8" w:rsidRDefault="001712F8" w:rsidP="001712F8">
      <w:pPr>
        <w:numPr>
          <w:ilvl w:val="0"/>
          <w:numId w:val="10"/>
        </w:numPr>
        <w:rPr>
          <w:lang w:val="en-US"/>
        </w:rPr>
      </w:pPr>
      <w:r w:rsidRPr="001712F8">
        <w:rPr>
          <w:b/>
          <w:bCs/>
          <w:lang w:val="en-US"/>
        </w:rPr>
        <w:t>Test mesh improvement techniques</w:t>
      </w:r>
      <w:r w:rsidRPr="001712F8">
        <w:rPr>
          <w:lang w:val="en-US"/>
        </w:rPr>
        <w:t xml:space="preserve"> in different solvers to maintain solver independence.</w:t>
      </w:r>
    </w:p>
    <w:p w14:paraId="42A5E403" w14:textId="77777777" w:rsidR="001712F8" w:rsidRPr="001712F8" w:rsidRDefault="001712F8" w:rsidP="001712F8">
      <w:r w:rsidRPr="001712F8">
        <w:rPr>
          <w:lang w:val="en-US"/>
        </w:rPr>
        <w:t xml:space="preserve">Would you like to </w:t>
      </w:r>
      <w:r w:rsidRPr="001712F8">
        <w:rPr>
          <w:b/>
          <w:bCs/>
          <w:lang w:val="en-US"/>
        </w:rPr>
        <w:t>develop a MATLAB script</w:t>
      </w:r>
      <w:r w:rsidRPr="001712F8">
        <w:rPr>
          <w:lang w:val="en-US"/>
        </w:rPr>
        <w:t xml:space="preserve"> that detects and smooths bad elements automatically? </w:t>
      </w:r>
      <w:r w:rsidRPr="001712F8">
        <w:rPr>
          <w:rFonts w:ascii="Segoe UI Emoji" w:hAnsi="Segoe UI Emoji" w:cs="Segoe UI Emoji"/>
        </w:rPr>
        <w:t>🚀😊</w:t>
      </w:r>
    </w:p>
    <w:p w14:paraId="7B1ADF35" w14:textId="77777777" w:rsidR="001712F8" w:rsidRDefault="001712F8"/>
    <w:sectPr w:rsidR="001712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8A2"/>
    <w:multiLevelType w:val="multilevel"/>
    <w:tmpl w:val="4F9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372B"/>
    <w:multiLevelType w:val="multilevel"/>
    <w:tmpl w:val="5E2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E6A7A"/>
    <w:multiLevelType w:val="multilevel"/>
    <w:tmpl w:val="4CB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C63A0"/>
    <w:multiLevelType w:val="multilevel"/>
    <w:tmpl w:val="7DE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46A0C"/>
    <w:multiLevelType w:val="multilevel"/>
    <w:tmpl w:val="49C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716E6"/>
    <w:multiLevelType w:val="multilevel"/>
    <w:tmpl w:val="48A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B3B1C"/>
    <w:multiLevelType w:val="multilevel"/>
    <w:tmpl w:val="B860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21190"/>
    <w:multiLevelType w:val="multilevel"/>
    <w:tmpl w:val="DD6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67BE7"/>
    <w:multiLevelType w:val="multilevel"/>
    <w:tmpl w:val="502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658B5"/>
    <w:multiLevelType w:val="multilevel"/>
    <w:tmpl w:val="D144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267258">
    <w:abstractNumId w:val="7"/>
  </w:num>
  <w:num w:numId="2" w16cid:durableId="1064450346">
    <w:abstractNumId w:val="6"/>
  </w:num>
  <w:num w:numId="3" w16cid:durableId="1037656243">
    <w:abstractNumId w:val="3"/>
  </w:num>
  <w:num w:numId="4" w16cid:durableId="1201090056">
    <w:abstractNumId w:val="0"/>
  </w:num>
  <w:num w:numId="5" w16cid:durableId="403534660">
    <w:abstractNumId w:val="8"/>
  </w:num>
  <w:num w:numId="6" w16cid:durableId="1567647989">
    <w:abstractNumId w:val="5"/>
  </w:num>
  <w:num w:numId="7" w16cid:durableId="1897156857">
    <w:abstractNumId w:val="4"/>
  </w:num>
  <w:num w:numId="8" w16cid:durableId="607280722">
    <w:abstractNumId w:val="1"/>
  </w:num>
  <w:num w:numId="9" w16cid:durableId="2109303064">
    <w:abstractNumId w:val="2"/>
  </w:num>
  <w:num w:numId="10" w16cid:durableId="555363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F8"/>
    <w:rsid w:val="001712F8"/>
    <w:rsid w:val="00F26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E918"/>
  <w15:chartTrackingRefBased/>
  <w15:docId w15:val="{DFC57DE1-BF74-406C-8543-BD497612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F8"/>
    <w:rPr>
      <w:rFonts w:eastAsiaTheme="majorEastAsia" w:cstheme="majorBidi"/>
      <w:color w:val="272727" w:themeColor="text1" w:themeTint="D8"/>
    </w:rPr>
  </w:style>
  <w:style w:type="paragraph" w:styleId="Title">
    <w:name w:val="Title"/>
    <w:basedOn w:val="Normal"/>
    <w:next w:val="Normal"/>
    <w:link w:val="TitleChar"/>
    <w:uiPriority w:val="10"/>
    <w:qFormat/>
    <w:rsid w:val="0017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F8"/>
    <w:pPr>
      <w:spacing w:before="160"/>
      <w:jc w:val="center"/>
    </w:pPr>
    <w:rPr>
      <w:i/>
      <w:iCs/>
      <w:color w:val="404040" w:themeColor="text1" w:themeTint="BF"/>
    </w:rPr>
  </w:style>
  <w:style w:type="character" w:customStyle="1" w:styleId="QuoteChar">
    <w:name w:val="Quote Char"/>
    <w:basedOn w:val="DefaultParagraphFont"/>
    <w:link w:val="Quote"/>
    <w:uiPriority w:val="29"/>
    <w:rsid w:val="001712F8"/>
    <w:rPr>
      <w:i/>
      <w:iCs/>
      <w:color w:val="404040" w:themeColor="text1" w:themeTint="BF"/>
    </w:rPr>
  </w:style>
  <w:style w:type="paragraph" w:styleId="ListParagraph">
    <w:name w:val="List Paragraph"/>
    <w:basedOn w:val="Normal"/>
    <w:uiPriority w:val="34"/>
    <w:qFormat/>
    <w:rsid w:val="001712F8"/>
    <w:pPr>
      <w:ind w:left="720"/>
      <w:contextualSpacing/>
    </w:pPr>
  </w:style>
  <w:style w:type="character" w:styleId="IntenseEmphasis">
    <w:name w:val="Intense Emphasis"/>
    <w:basedOn w:val="DefaultParagraphFont"/>
    <w:uiPriority w:val="21"/>
    <w:qFormat/>
    <w:rsid w:val="001712F8"/>
    <w:rPr>
      <w:i/>
      <w:iCs/>
      <w:color w:val="0F4761" w:themeColor="accent1" w:themeShade="BF"/>
    </w:rPr>
  </w:style>
  <w:style w:type="paragraph" w:styleId="IntenseQuote">
    <w:name w:val="Intense Quote"/>
    <w:basedOn w:val="Normal"/>
    <w:next w:val="Normal"/>
    <w:link w:val="IntenseQuoteChar"/>
    <w:uiPriority w:val="30"/>
    <w:qFormat/>
    <w:rsid w:val="0017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F8"/>
    <w:rPr>
      <w:i/>
      <w:iCs/>
      <w:color w:val="0F4761" w:themeColor="accent1" w:themeShade="BF"/>
    </w:rPr>
  </w:style>
  <w:style w:type="character" w:styleId="IntenseReference">
    <w:name w:val="Intense Reference"/>
    <w:basedOn w:val="DefaultParagraphFont"/>
    <w:uiPriority w:val="32"/>
    <w:qFormat/>
    <w:rsid w:val="00171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84659">
      <w:bodyDiv w:val="1"/>
      <w:marLeft w:val="0"/>
      <w:marRight w:val="0"/>
      <w:marTop w:val="0"/>
      <w:marBottom w:val="0"/>
      <w:divBdr>
        <w:top w:val="none" w:sz="0" w:space="0" w:color="auto"/>
        <w:left w:val="none" w:sz="0" w:space="0" w:color="auto"/>
        <w:bottom w:val="none" w:sz="0" w:space="0" w:color="auto"/>
        <w:right w:val="none" w:sz="0" w:space="0" w:color="auto"/>
      </w:divBdr>
      <w:divsChild>
        <w:div w:id="2084450661">
          <w:marLeft w:val="0"/>
          <w:marRight w:val="0"/>
          <w:marTop w:val="0"/>
          <w:marBottom w:val="0"/>
          <w:divBdr>
            <w:top w:val="none" w:sz="0" w:space="0" w:color="auto"/>
            <w:left w:val="none" w:sz="0" w:space="0" w:color="auto"/>
            <w:bottom w:val="none" w:sz="0" w:space="0" w:color="auto"/>
            <w:right w:val="none" w:sz="0" w:space="0" w:color="auto"/>
          </w:divBdr>
          <w:divsChild>
            <w:div w:id="1970429758">
              <w:marLeft w:val="0"/>
              <w:marRight w:val="0"/>
              <w:marTop w:val="0"/>
              <w:marBottom w:val="0"/>
              <w:divBdr>
                <w:top w:val="none" w:sz="0" w:space="0" w:color="auto"/>
                <w:left w:val="none" w:sz="0" w:space="0" w:color="auto"/>
                <w:bottom w:val="none" w:sz="0" w:space="0" w:color="auto"/>
                <w:right w:val="none" w:sz="0" w:space="0" w:color="auto"/>
              </w:divBdr>
              <w:divsChild>
                <w:div w:id="1014187166">
                  <w:marLeft w:val="0"/>
                  <w:marRight w:val="0"/>
                  <w:marTop w:val="0"/>
                  <w:marBottom w:val="0"/>
                  <w:divBdr>
                    <w:top w:val="none" w:sz="0" w:space="0" w:color="auto"/>
                    <w:left w:val="none" w:sz="0" w:space="0" w:color="auto"/>
                    <w:bottom w:val="none" w:sz="0" w:space="0" w:color="auto"/>
                    <w:right w:val="none" w:sz="0" w:space="0" w:color="auto"/>
                  </w:divBdr>
                  <w:divsChild>
                    <w:div w:id="1430587394">
                      <w:marLeft w:val="0"/>
                      <w:marRight w:val="0"/>
                      <w:marTop w:val="0"/>
                      <w:marBottom w:val="0"/>
                      <w:divBdr>
                        <w:top w:val="none" w:sz="0" w:space="0" w:color="auto"/>
                        <w:left w:val="none" w:sz="0" w:space="0" w:color="auto"/>
                        <w:bottom w:val="none" w:sz="0" w:space="0" w:color="auto"/>
                        <w:right w:val="none" w:sz="0" w:space="0" w:color="auto"/>
                      </w:divBdr>
                      <w:divsChild>
                        <w:div w:id="1590695229">
                          <w:marLeft w:val="0"/>
                          <w:marRight w:val="0"/>
                          <w:marTop w:val="0"/>
                          <w:marBottom w:val="0"/>
                          <w:divBdr>
                            <w:top w:val="none" w:sz="0" w:space="0" w:color="auto"/>
                            <w:left w:val="none" w:sz="0" w:space="0" w:color="auto"/>
                            <w:bottom w:val="none" w:sz="0" w:space="0" w:color="auto"/>
                            <w:right w:val="none" w:sz="0" w:space="0" w:color="auto"/>
                          </w:divBdr>
                          <w:divsChild>
                            <w:div w:id="1675381247">
                              <w:marLeft w:val="0"/>
                              <w:marRight w:val="0"/>
                              <w:marTop w:val="0"/>
                              <w:marBottom w:val="0"/>
                              <w:divBdr>
                                <w:top w:val="none" w:sz="0" w:space="0" w:color="auto"/>
                                <w:left w:val="none" w:sz="0" w:space="0" w:color="auto"/>
                                <w:bottom w:val="none" w:sz="0" w:space="0" w:color="auto"/>
                                <w:right w:val="none" w:sz="0" w:space="0" w:color="auto"/>
                              </w:divBdr>
                              <w:divsChild>
                                <w:div w:id="836724202">
                                  <w:marLeft w:val="0"/>
                                  <w:marRight w:val="0"/>
                                  <w:marTop w:val="0"/>
                                  <w:marBottom w:val="0"/>
                                  <w:divBdr>
                                    <w:top w:val="none" w:sz="0" w:space="0" w:color="auto"/>
                                    <w:left w:val="none" w:sz="0" w:space="0" w:color="auto"/>
                                    <w:bottom w:val="none" w:sz="0" w:space="0" w:color="auto"/>
                                    <w:right w:val="none" w:sz="0" w:space="0" w:color="auto"/>
                                  </w:divBdr>
                                  <w:divsChild>
                                    <w:div w:id="1903194">
                                      <w:marLeft w:val="0"/>
                                      <w:marRight w:val="0"/>
                                      <w:marTop w:val="0"/>
                                      <w:marBottom w:val="0"/>
                                      <w:divBdr>
                                        <w:top w:val="none" w:sz="0" w:space="0" w:color="auto"/>
                                        <w:left w:val="none" w:sz="0" w:space="0" w:color="auto"/>
                                        <w:bottom w:val="none" w:sz="0" w:space="0" w:color="auto"/>
                                        <w:right w:val="none" w:sz="0" w:space="0" w:color="auto"/>
                                      </w:divBdr>
                                      <w:divsChild>
                                        <w:div w:id="5562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233647">
          <w:marLeft w:val="0"/>
          <w:marRight w:val="0"/>
          <w:marTop w:val="0"/>
          <w:marBottom w:val="0"/>
          <w:divBdr>
            <w:top w:val="none" w:sz="0" w:space="0" w:color="auto"/>
            <w:left w:val="none" w:sz="0" w:space="0" w:color="auto"/>
            <w:bottom w:val="none" w:sz="0" w:space="0" w:color="auto"/>
            <w:right w:val="none" w:sz="0" w:space="0" w:color="auto"/>
          </w:divBdr>
          <w:divsChild>
            <w:div w:id="1128553420">
              <w:marLeft w:val="0"/>
              <w:marRight w:val="0"/>
              <w:marTop w:val="0"/>
              <w:marBottom w:val="0"/>
              <w:divBdr>
                <w:top w:val="none" w:sz="0" w:space="0" w:color="auto"/>
                <w:left w:val="none" w:sz="0" w:space="0" w:color="auto"/>
                <w:bottom w:val="none" w:sz="0" w:space="0" w:color="auto"/>
                <w:right w:val="none" w:sz="0" w:space="0" w:color="auto"/>
              </w:divBdr>
              <w:divsChild>
                <w:div w:id="1895314034">
                  <w:marLeft w:val="0"/>
                  <w:marRight w:val="0"/>
                  <w:marTop w:val="0"/>
                  <w:marBottom w:val="0"/>
                  <w:divBdr>
                    <w:top w:val="none" w:sz="0" w:space="0" w:color="auto"/>
                    <w:left w:val="none" w:sz="0" w:space="0" w:color="auto"/>
                    <w:bottom w:val="none" w:sz="0" w:space="0" w:color="auto"/>
                    <w:right w:val="none" w:sz="0" w:space="0" w:color="auto"/>
                  </w:divBdr>
                  <w:divsChild>
                    <w:div w:id="581067005">
                      <w:marLeft w:val="0"/>
                      <w:marRight w:val="0"/>
                      <w:marTop w:val="0"/>
                      <w:marBottom w:val="0"/>
                      <w:divBdr>
                        <w:top w:val="none" w:sz="0" w:space="0" w:color="auto"/>
                        <w:left w:val="none" w:sz="0" w:space="0" w:color="auto"/>
                        <w:bottom w:val="none" w:sz="0" w:space="0" w:color="auto"/>
                        <w:right w:val="none" w:sz="0" w:space="0" w:color="auto"/>
                      </w:divBdr>
                      <w:divsChild>
                        <w:div w:id="581767387">
                          <w:marLeft w:val="0"/>
                          <w:marRight w:val="0"/>
                          <w:marTop w:val="0"/>
                          <w:marBottom w:val="0"/>
                          <w:divBdr>
                            <w:top w:val="none" w:sz="0" w:space="0" w:color="auto"/>
                            <w:left w:val="none" w:sz="0" w:space="0" w:color="auto"/>
                            <w:bottom w:val="none" w:sz="0" w:space="0" w:color="auto"/>
                            <w:right w:val="none" w:sz="0" w:space="0" w:color="auto"/>
                          </w:divBdr>
                          <w:divsChild>
                            <w:div w:id="355541942">
                              <w:marLeft w:val="0"/>
                              <w:marRight w:val="0"/>
                              <w:marTop w:val="0"/>
                              <w:marBottom w:val="0"/>
                              <w:divBdr>
                                <w:top w:val="none" w:sz="0" w:space="0" w:color="auto"/>
                                <w:left w:val="none" w:sz="0" w:space="0" w:color="auto"/>
                                <w:bottom w:val="none" w:sz="0" w:space="0" w:color="auto"/>
                                <w:right w:val="none" w:sz="0" w:space="0" w:color="auto"/>
                              </w:divBdr>
                              <w:divsChild>
                                <w:div w:id="468017259">
                                  <w:marLeft w:val="0"/>
                                  <w:marRight w:val="0"/>
                                  <w:marTop w:val="0"/>
                                  <w:marBottom w:val="0"/>
                                  <w:divBdr>
                                    <w:top w:val="none" w:sz="0" w:space="0" w:color="auto"/>
                                    <w:left w:val="none" w:sz="0" w:space="0" w:color="auto"/>
                                    <w:bottom w:val="none" w:sz="0" w:space="0" w:color="auto"/>
                                    <w:right w:val="none" w:sz="0" w:space="0" w:color="auto"/>
                                  </w:divBdr>
                                  <w:divsChild>
                                    <w:div w:id="10082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897570">
      <w:bodyDiv w:val="1"/>
      <w:marLeft w:val="0"/>
      <w:marRight w:val="0"/>
      <w:marTop w:val="0"/>
      <w:marBottom w:val="0"/>
      <w:divBdr>
        <w:top w:val="none" w:sz="0" w:space="0" w:color="auto"/>
        <w:left w:val="none" w:sz="0" w:space="0" w:color="auto"/>
        <w:bottom w:val="none" w:sz="0" w:space="0" w:color="auto"/>
        <w:right w:val="none" w:sz="0" w:space="0" w:color="auto"/>
      </w:divBdr>
      <w:divsChild>
        <w:div w:id="1107237252">
          <w:marLeft w:val="0"/>
          <w:marRight w:val="0"/>
          <w:marTop w:val="0"/>
          <w:marBottom w:val="0"/>
          <w:divBdr>
            <w:top w:val="none" w:sz="0" w:space="0" w:color="auto"/>
            <w:left w:val="none" w:sz="0" w:space="0" w:color="auto"/>
            <w:bottom w:val="none" w:sz="0" w:space="0" w:color="auto"/>
            <w:right w:val="none" w:sz="0" w:space="0" w:color="auto"/>
          </w:divBdr>
          <w:divsChild>
            <w:div w:id="591167262">
              <w:marLeft w:val="0"/>
              <w:marRight w:val="0"/>
              <w:marTop w:val="0"/>
              <w:marBottom w:val="0"/>
              <w:divBdr>
                <w:top w:val="none" w:sz="0" w:space="0" w:color="auto"/>
                <w:left w:val="none" w:sz="0" w:space="0" w:color="auto"/>
                <w:bottom w:val="none" w:sz="0" w:space="0" w:color="auto"/>
                <w:right w:val="none" w:sz="0" w:space="0" w:color="auto"/>
              </w:divBdr>
              <w:divsChild>
                <w:div w:id="441262407">
                  <w:marLeft w:val="0"/>
                  <w:marRight w:val="0"/>
                  <w:marTop w:val="0"/>
                  <w:marBottom w:val="0"/>
                  <w:divBdr>
                    <w:top w:val="none" w:sz="0" w:space="0" w:color="auto"/>
                    <w:left w:val="none" w:sz="0" w:space="0" w:color="auto"/>
                    <w:bottom w:val="none" w:sz="0" w:space="0" w:color="auto"/>
                    <w:right w:val="none" w:sz="0" w:space="0" w:color="auto"/>
                  </w:divBdr>
                  <w:divsChild>
                    <w:div w:id="563833767">
                      <w:marLeft w:val="0"/>
                      <w:marRight w:val="0"/>
                      <w:marTop w:val="0"/>
                      <w:marBottom w:val="0"/>
                      <w:divBdr>
                        <w:top w:val="none" w:sz="0" w:space="0" w:color="auto"/>
                        <w:left w:val="none" w:sz="0" w:space="0" w:color="auto"/>
                        <w:bottom w:val="none" w:sz="0" w:space="0" w:color="auto"/>
                        <w:right w:val="none" w:sz="0" w:space="0" w:color="auto"/>
                      </w:divBdr>
                      <w:divsChild>
                        <w:div w:id="1848788297">
                          <w:marLeft w:val="0"/>
                          <w:marRight w:val="0"/>
                          <w:marTop w:val="0"/>
                          <w:marBottom w:val="0"/>
                          <w:divBdr>
                            <w:top w:val="none" w:sz="0" w:space="0" w:color="auto"/>
                            <w:left w:val="none" w:sz="0" w:space="0" w:color="auto"/>
                            <w:bottom w:val="none" w:sz="0" w:space="0" w:color="auto"/>
                            <w:right w:val="none" w:sz="0" w:space="0" w:color="auto"/>
                          </w:divBdr>
                          <w:divsChild>
                            <w:div w:id="928390702">
                              <w:marLeft w:val="0"/>
                              <w:marRight w:val="0"/>
                              <w:marTop w:val="0"/>
                              <w:marBottom w:val="0"/>
                              <w:divBdr>
                                <w:top w:val="none" w:sz="0" w:space="0" w:color="auto"/>
                                <w:left w:val="none" w:sz="0" w:space="0" w:color="auto"/>
                                <w:bottom w:val="none" w:sz="0" w:space="0" w:color="auto"/>
                                <w:right w:val="none" w:sz="0" w:space="0" w:color="auto"/>
                              </w:divBdr>
                              <w:divsChild>
                                <w:div w:id="929316526">
                                  <w:marLeft w:val="0"/>
                                  <w:marRight w:val="0"/>
                                  <w:marTop w:val="0"/>
                                  <w:marBottom w:val="0"/>
                                  <w:divBdr>
                                    <w:top w:val="none" w:sz="0" w:space="0" w:color="auto"/>
                                    <w:left w:val="none" w:sz="0" w:space="0" w:color="auto"/>
                                    <w:bottom w:val="none" w:sz="0" w:space="0" w:color="auto"/>
                                    <w:right w:val="none" w:sz="0" w:space="0" w:color="auto"/>
                                  </w:divBdr>
                                  <w:divsChild>
                                    <w:div w:id="398945372">
                                      <w:marLeft w:val="0"/>
                                      <w:marRight w:val="0"/>
                                      <w:marTop w:val="0"/>
                                      <w:marBottom w:val="0"/>
                                      <w:divBdr>
                                        <w:top w:val="none" w:sz="0" w:space="0" w:color="auto"/>
                                        <w:left w:val="none" w:sz="0" w:space="0" w:color="auto"/>
                                        <w:bottom w:val="none" w:sz="0" w:space="0" w:color="auto"/>
                                        <w:right w:val="none" w:sz="0" w:space="0" w:color="auto"/>
                                      </w:divBdr>
                                      <w:divsChild>
                                        <w:div w:id="8065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645350">
          <w:marLeft w:val="0"/>
          <w:marRight w:val="0"/>
          <w:marTop w:val="0"/>
          <w:marBottom w:val="0"/>
          <w:divBdr>
            <w:top w:val="none" w:sz="0" w:space="0" w:color="auto"/>
            <w:left w:val="none" w:sz="0" w:space="0" w:color="auto"/>
            <w:bottom w:val="none" w:sz="0" w:space="0" w:color="auto"/>
            <w:right w:val="none" w:sz="0" w:space="0" w:color="auto"/>
          </w:divBdr>
          <w:divsChild>
            <w:div w:id="1816990387">
              <w:marLeft w:val="0"/>
              <w:marRight w:val="0"/>
              <w:marTop w:val="0"/>
              <w:marBottom w:val="0"/>
              <w:divBdr>
                <w:top w:val="none" w:sz="0" w:space="0" w:color="auto"/>
                <w:left w:val="none" w:sz="0" w:space="0" w:color="auto"/>
                <w:bottom w:val="none" w:sz="0" w:space="0" w:color="auto"/>
                <w:right w:val="none" w:sz="0" w:space="0" w:color="auto"/>
              </w:divBdr>
              <w:divsChild>
                <w:div w:id="269507189">
                  <w:marLeft w:val="0"/>
                  <w:marRight w:val="0"/>
                  <w:marTop w:val="0"/>
                  <w:marBottom w:val="0"/>
                  <w:divBdr>
                    <w:top w:val="none" w:sz="0" w:space="0" w:color="auto"/>
                    <w:left w:val="none" w:sz="0" w:space="0" w:color="auto"/>
                    <w:bottom w:val="none" w:sz="0" w:space="0" w:color="auto"/>
                    <w:right w:val="none" w:sz="0" w:space="0" w:color="auto"/>
                  </w:divBdr>
                  <w:divsChild>
                    <w:div w:id="324942479">
                      <w:marLeft w:val="0"/>
                      <w:marRight w:val="0"/>
                      <w:marTop w:val="0"/>
                      <w:marBottom w:val="0"/>
                      <w:divBdr>
                        <w:top w:val="none" w:sz="0" w:space="0" w:color="auto"/>
                        <w:left w:val="none" w:sz="0" w:space="0" w:color="auto"/>
                        <w:bottom w:val="none" w:sz="0" w:space="0" w:color="auto"/>
                        <w:right w:val="none" w:sz="0" w:space="0" w:color="auto"/>
                      </w:divBdr>
                      <w:divsChild>
                        <w:div w:id="455947018">
                          <w:marLeft w:val="0"/>
                          <w:marRight w:val="0"/>
                          <w:marTop w:val="0"/>
                          <w:marBottom w:val="0"/>
                          <w:divBdr>
                            <w:top w:val="none" w:sz="0" w:space="0" w:color="auto"/>
                            <w:left w:val="none" w:sz="0" w:space="0" w:color="auto"/>
                            <w:bottom w:val="none" w:sz="0" w:space="0" w:color="auto"/>
                            <w:right w:val="none" w:sz="0" w:space="0" w:color="auto"/>
                          </w:divBdr>
                          <w:divsChild>
                            <w:div w:id="394091177">
                              <w:marLeft w:val="0"/>
                              <w:marRight w:val="0"/>
                              <w:marTop w:val="0"/>
                              <w:marBottom w:val="0"/>
                              <w:divBdr>
                                <w:top w:val="none" w:sz="0" w:space="0" w:color="auto"/>
                                <w:left w:val="none" w:sz="0" w:space="0" w:color="auto"/>
                                <w:bottom w:val="none" w:sz="0" w:space="0" w:color="auto"/>
                                <w:right w:val="none" w:sz="0" w:space="0" w:color="auto"/>
                              </w:divBdr>
                              <w:divsChild>
                                <w:div w:id="868108694">
                                  <w:marLeft w:val="0"/>
                                  <w:marRight w:val="0"/>
                                  <w:marTop w:val="0"/>
                                  <w:marBottom w:val="0"/>
                                  <w:divBdr>
                                    <w:top w:val="none" w:sz="0" w:space="0" w:color="auto"/>
                                    <w:left w:val="none" w:sz="0" w:space="0" w:color="auto"/>
                                    <w:bottom w:val="none" w:sz="0" w:space="0" w:color="auto"/>
                                    <w:right w:val="none" w:sz="0" w:space="0" w:color="auto"/>
                                  </w:divBdr>
                                  <w:divsChild>
                                    <w:div w:id="9954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3633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2025-02-06T21:01:00Z</dcterms:created>
  <dcterms:modified xsi:type="dcterms:W3CDTF">2025-02-06T21:02:00Z</dcterms:modified>
</cp:coreProperties>
</file>