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f4288" w:sz="6" w:space="8"/>
          <w:left w:val="single" w:color="bf4288" w:sz="6" w:space="8"/>
          <w:bottom w:val="single" w:color="bf4288" w:sz="6" w:space="8"/>
          <w:right w:val="single" w:color="bf4288" w:sz="6" w:space="8"/>
        </w:pBdr>
        <w:spacing w:after="240" w:before="160"/>
        <w:ind w:left="360" w:right="360"/>
      </w:pPr>
      <w:r>
        <w:rPr>
          <w:rFonts w:ascii="Arial" w:cs="Arial" w:eastAsia="Arial" w:hAnsi="Arial"/>
          <w:b/>
          <w:bCs/>
          <w:color w:val="bf4288"/>
          <w:sz w:val="22"/>
          <w:szCs w:val="22"/>
        </w:rPr>
        <w:t xml:space="preserve">Important: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This template was created with AI assistance. It is a starting point only — not legal advice. Have a lawyer or business advisor review it before publishing.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3B5E6E"/>
          <w:sz w:val="32"/>
          <w:szCs w:val="32"/>
        </w:rPr>
        <w:t xml:space="preserve">Refund &amp; Cancellation Policy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booking a service with </w:t>
      </w:r>
      <w:r>
        <w:rPr>
          <w:rFonts w:ascii="Arial" w:cs="Arial" w:eastAsia="Arial" w:hAnsi="Arial"/>
          <w:b/>
          <w:bCs/>
          <w:color w:val="bf4288"/>
          <w:sz w:val="22"/>
          <w:szCs w:val="22"/>
        </w:rPr>
        <w:t xml:space="preserve">[Business Name]</w:t>
      </w:r>
      <w:r>
        <w:rPr>
          <w:rFonts w:ascii="Arial" w:cs="Arial" w:eastAsia="Arial" w:hAnsi="Arial"/>
          <w:sz w:val="22"/>
          <w:szCs w:val="22"/>
        </w:rPr>
        <w:t xml:space="preserve">, you agree to the following cancellation and refund terms. Please read this before making a booking.</w:t>
      </w:r>
    </w:p>
    <w:p>
      <w:pPr>
        <w:spacing w:after="40" w:before="40"/>
      </w:pPr>
      <w:r>
        <w:t xml:space="preserve"/>
      </w:r>
    </w:p>
    <w:p>
      <w:pPr>
        <w:pBdr>
          <w:top w:val="single" w:color="E4EAEC" w:sz="4" w:space="6"/>
          <w:left w:val="single" w:color="bf4288" w:sz="12" w:space="8"/>
          <w:bottom w:val="single" w:color="E4EAEC" w:sz="4" w:space="6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The timeframes and percentages below are examples — adjust them to match what works for your business before publishing.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2E32"/>
          <w:sz w:val="24"/>
          <w:szCs w:val="24"/>
        </w:rPr>
        <w:t xml:space="preserve">Cancellations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More than </w:t>
      </w:r>
      <w:r>
        <w:rPr>
          <w:rFonts w:ascii="Arial" w:cs="Arial" w:eastAsia="Arial" w:hAnsi="Arial"/>
          <w:b/>
          <w:bCs/>
          <w:color w:val="bf4288"/>
          <w:sz w:val="22"/>
          <w:szCs w:val="22"/>
        </w:rPr>
        <w:t xml:space="preserve">[48 hours]</w:t>
      </w:r>
      <w:r>
        <w:rPr>
          <w:rFonts w:ascii="Arial" w:cs="Arial" w:eastAsia="Arial" w:hAnsi="Arial"/>
          <w:sz w:val="22"/>
          <w:szCs w:val="22"/>
        </w:rPr>
        <w:t xml:space="preserve"> notice: Full refund, or rescheduled at no charge.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Between </w:t>
      </w:r>
      <w:r>
        <w:rPr>
          <w:rFonts w:ascii="Arial" w:cs="Arial" w:eastAsia="Arial" w:hAnsi="Arial"/>
          <w:b/>
          <w:bCs/>
          <w:color w:val="bf4288"/>
          <w:sz w:val="22"/>
          <w:szCs w:val="22"/>
        </w:rPr>
        <w:t xml:space="preserve">[24–48 hours]</w:t>
      </w:r>
      <w:r>
        <w:rPr>
          <w:rFonts w:ascii="Arial" w:cs="Arial" w:eastAsia="Arial" w:hAnsi="Arial"/>
          <w:sz w:val="22"/>
          <w:szCs w:val="22"/>
        </w:rPr>
        <w:t xml:space="preserve"> notice: A cancellation fee of </w:t>
      </w:r>
      <w:r>
        <w:rPr>
          <w:rFonts w:ascii="Arial" w:cs="Arial" w:eastAsia="Arial" w:hAnsi="Arial"/>
          <w:b/>
          <w:bCs/>
          <w:color w:val="bf4288"/>
          <w:sz w:val="22"/>
          <w:szCs w:val="22"/>
        </w:rPr>
        <w:t xml:space="preserve">[50%]</w:t>
      </w:r>
      <w:r>
        <w:rPr>
          <w:rFonts w:ascii="Arial" w:cs="Arial" w:eastAsia="Arial" w:hAnsi="Arial"/>
          <w:sz w:val="22"/>
          <w:szCs w:val="22"/>
        </w:rPr>
        <w:t xml:space="preserve"> of the booking total will apply.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Less than </w:t>
      </w:r>
      <w:r>
        <w:rPr>
          <w:rFonts w:ascii="Arial" w:cs="Arial" w:eastAsia="Arial" w:hAnsi="Arial"/>
          <w:b/>
          <w:bCs/>
          <w:color w:val="bf4288"/>
          <w:sz w:val="22"/>
          <w:szCs w:val="22"/>
        </w:rPr>
        <w:t xml:space="preserve">[24 hours]</w:t>
      </w:r>
      <w:r>
        <w:rPr>
          <w:rFonts w:ascii="Arial" w:cs="Arial" w:eastAsia="Arial" w:hAnsi="Arial"/>
          <w:sz w:val="22"/>
          <w:szCs w:val="22"/>
        </w:rPr>
        <w:t xml:space="preserve"> notice: The full booking amount is non-refundable.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a cancellation fee applies and you have already paid, any remaining balance after the fee is deducted will be held as a credit and applied to a future booking.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2E32"/>
          <w:sz w:val="24"/>
          <w:szCs w:val="24"/>
        </w:rPr>
        <w:t xml:space="preserve">No-shows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do not attend your appointment without notice, the full session fee is non-refundable. Repeated no-shows (</w:t>
      </w:r>
      <w:r>
        <w:rPr>
          <w:rFonts w:ascii="Arial" w:cs="Arial" w:eastAsia="Arial" w:hAnsi="Arial"/>
          <w:b/>
          <w:bCs/>
          <w:color w:val="bf4288"/>
          <w:sz w:val="22"/>
          <w:szCs w:val="22"/>
        </w:rPr>
        <w:t xml:space="preserve">[e.g. 3 or more]</w:t>
      </w:r>
      <w:r>
        <w:rPr>
          <w:rFonts w:ascii="Arial" w:cs="Arial" w:eastAsia="Arial" w:hAnsi="Arial"/>
          <w:sz w:val="22"/>
          <w:szCs w:val="22"/>
        </w:rPr>
        <w:t xml:space="preserve">) may result in prepayment being required for future bookings.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2E32"/>
          <w:sz w:val="24"/>
          <w:szCs w:val="24"/>
        </w:rPr>
        <w:t xml:space="preserve">Early termination of a session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choose to end a session early after it has commenced, the full fee is payable.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2E32"/>
          <w:sz w:val="24"/>
          <w:szCs w:val="24"/>
        </w:rPr>
        <w:t xml:space="preserve">Change of mind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do not offer refunds for change of mind once a service has been delivered or a digital product has been accessed.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2E32"/>
          <w:sz w:val="24"/>
          <w:szCs w:val="24"/>
        </w:rPr>
        <w:t xml:space="preserve">Digital products and courses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Due to the nature of digital products and online courses, all sales are final once access has been granted. If you experience a technical issue preventing access, please contact us at </w:t>
      </w:r>
      <w:r>
        <w:rPr>
          <w:rFonts w:ascii="Arial" w:cs="Arial" w:eastAsia="Arial" w:hAnsi="Arial"/>
          <w:b/>
          <w:bCs/>
          <w:color w:val="bf4288"/>
          <w:sz w:val="22"/>
          <w:szCs w:val="22"/>
        </w:rPr>
        <w:t xml:space="preserve">[your email address]</w:t>
      </w:r>
      <w:r>
        <w:rPr>
          <w:rFonts w:ascii="Arial" w:cs="Arial" w:eastAsia="Arial" w:hAnsi="Arial"/>
          <w:sz w:val="22"/>
          <w:szCs w:val="22"/>
        </w:rPr>
        <w:t xml:space="preserve"> and we will work to resolve it.</w:t>
      </w:r>
    </w:p>
    <w:p>
      <w:pPr>
        <w:spacing w:after="40" w:before="40"/>
      </w:pPr>
      <w:r>
        <w:t xml:space="preserve"/>
      </w:r>
    </w:p>
    <w:p>
      <w:pPr>
        <w:pBdr>
          <w:top w:val="single" w:color="E4EAEC" w:sz="4" w:space="6"/>
          <w:left w:val="single" w:color="bf4288" w:sz="12" w:space="8"/>
          <w:bottom w:val="single" w:color="E4EAEC" w:sz="4" w:space="6"/>
        </w:pBdr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you offer a guarantee: Include it here — e.g. "We offer a </w:t>
      </w:r>
      <w:r>
        <w:rPr>
          <w:rFonts w:ascii="Arial" w:cs="Arial" w:eastAsia="Arial" w:hAnsi="Arial"/>
          <w:b/>
          <w:bCs/>
          <w:i/>
          <w:iCs/>
          <w:color w:val="bf4288"/>
          <w:sz w:val="20"/>
          <w:szCs w:val="20"/>
        </w:rPr>
        <w:t xml:space="preserve">[7-day]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satisfaction guarantee on </w:t>
      </w:r>
      <w:r>
        <w:rPr>
          <w:rFonts w:ascii="Arial" w:cs="Arial" w:eastAsia="Arial" w:hAnsi="Arial"/>
          <w:b/>
          <w:bCs/>
          <w:i/>
          <w:iCs/>
          <w:color w:val="bf4288"/>
          <w:sz w:val="20"/>
          <w:szCs w:val="20"/>
        </w:rPr>
        <w:t xml:space="preserve">[specific product/service]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. If you are not satisfied, contact us within </w:t>
      </w:r>
      <w:r>
        <w:rPr>
          <w:rFonts w:ascii="Arial" w:cs="Arial" w:eastAsia="Arial" w:hAnsi="Arial"/>
          <w:b/>
          <w:bCs/>
          <w:i/>
          <w:iCs/>
          <w:color w:val="bf4288"/>
          <w:sz w:val="20"/>
          <w:szCs w:val="20"/>
        </w:rPr>
        <w:t xml:space="preserve">[7 days]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of purchase." Only include a guarantee if you genuinely offer one.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2E32"/>
          <w:sz w:val="24"/>
          <w:szCs w:val="24"/>
        </w:rPr>
        <w:t xml:space="preserve">Gift cards and vouchers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Gift cards and vouchers are non-refundable and cannot be exchanged for cash. They are valid for </w:t>
      </w:r>
      <w:r>
        <w:rPr>
          <w:rFonts w:ascii="Arial" w:cs="Arial" w:eastAsia="Arial" w:hAnsi="Arial"/>
          <w:b/>
          <w:bCs/>
          <w:color w:val="bf4288"/>
          <w:sz w:val="22"/>
          <w:szCs w:val="22"/>
        </w:rPr>
        <w:t xml:space="preserve">[12 months]</w:t>
      </w:r>
      <w:r>
        <w:rPr>
          <w:rFonts w:ascii="Arial" w:cs="Arial" w:eastAsia="Arial" w:hAnsi="Arial"/>
          <w:sz w:val="22"/>
          <w:szCs w:val="22"/>
        </w:rPr>
        <w:t xml:space="preserve"> from the date of purchase.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2E32"/>
          <w:sz w:val="24"/>
          <w:szCs w:val="24"/>
        </w:rPr>
        <w:t xml:space="preserve">Australian Consumer Law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Nothing in this policy limits your rights under the Australian Consumer Law. Where a service has a major failure, you are entitled to a refund or remedy as provided by law.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2E32"/>
          <w:sz w:val="24"/>
          <w:szCs w:val="24"/>
        </w:rPr>
        <w:t xml:space="preserve">How to request a refund or cancellation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cancellation and refund requests must be submitted in writing to </w:t>
      </w:r>
      <w:r>
        <w:rPr>
          <w:rFonts w:ascii="Arial" w:cs="Arial" w:eastAsia="Arial" w:hAnsi="Arial"/>
          <w:b/>
          <w:bCs/>
          <w:color w:val="bf4288"/>
          <w:sz w:val="22"/>
          <w:szCs w:val="22"/>
        </w:rPr>
        <w:t xml:space="preserve">[your email address]</w:t>
      </w:r>
      <w:r>
        <w:rPr>
          <w:rFonts w:ascii="Arial" w:cs="Arial" w:eastAsia="Arial" w:hAnsi="Arial"/>
          <w:sz w:val="22"/>
          <w:szCs w:val="22"/>
        </w:rPr>
        <w:t xml:space="preserve">. Please include your name, booking date, and the reason for your request.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3B5E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2E3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2026-10-28T03:03:59.639Z</dcterms:created>
  <dcterms:modified xsi:type="dcterms:W3CDTF">2026-10-28T03:03:59.639Z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