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E4861"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NoteKeeper</w:t>
      </w:r>
    </w:p>
    <w:p w14:paraId="0C933234">
      <w:pPr>
        <w:jc w:val="left"/>
      </w:pPr>
      <w:r>
        <w:rPr>
          <w:rFonts w:ascii="Calibri" w:hAnsi="Calibri" w:eastAsia="Calibri"/>
          <w:b/>
          <w:color w:val="374151"/>
          <w:sz w:val="28"/>
        </w:rPr>
        <w:t>Phase1 Project Proposal</w:t>
      </w:r>
      <w:bookmarkStart w:id="0" w:name="_GoBack"/>
      <w:bookmarkEnd w:id="0"/>
    </w:p>
    <w:p w14:paraId="42205660"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Collaborative Note-Taking and Workspace System</w:t>
      </w:r>
    </w:p>
    <w:p w14:paraId="7DEAAC2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Abstract</w:t>
      </w:r>
    </w:p>
    <w:p w14:paraId="5DAA7AD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is a web application for organizing notes in workspaces, labeling them with tags, and sharing them securely. The full system will include accounts, pages, sharing, notifications, and administration.</w:t>
      </w:r>
    </w:p>
    <w:p w14:paraId="747B97E6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documents the project and delivers a working JSF + Hibernate prototype with full CRUD on two entities: Tag and Workspace. The prototype uses three validation types and three CSS types, as required.</w:t>
      </w:r>
    </w:p>
    <w:p w14:paraId="5DC8E98D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Problem Statement</w:t>
      </w:r>
    </w:p>
    <w:p w14:paraId="6DE9D5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Notes are often scattered across paper, phone apps, documents, and chat. That leads to:</w:t>
      </w:r>
    </w:p>
    <w:p w14:paraId="329DB9BE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Poor findability — no consistent structure, tags, or workspaces</w:t>
      </w:r>
    </w:p>
    <w:p w14:paraId="5FAA10D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collaboration — sharing a whole file often gives too much or too little access</w:t>
      </w:r>
    </w:p>
    <w:p w14:paraId="02FAFB9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Risk of loss — no clear ownership or backup process</w:t>
      </w:r>
    </w:p>
    <w:p w14:paraId="6D9EF36D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Weak security — little role control and no strong authentication</w:t>
      </w:r>
    </w:p>
    <w:p w14:paraId="7E387DB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No central administration for users and content</w:t>
      </w:r>
    </w:p>
    <w:p w14:paraId="0BB4EC9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solves this by keeping notes in workspaces, organizing them with tags, and controlling access through accounts and roles.</w:t>
      </w:r>
    </w:p>
    <w:p w14:paraId="4884C97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Scope</w:t>
      </w:r>
    </w:p>
    <w:p w14:paraId="0E8D421C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3.1 Full project (planned)</w:t>
      </w:r>
    </w:p>
    <w:p w14:paraId="773CEAD9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Authentication (login, registration, password reset, Google login, 2FA)</w:t>
      </w:r>
    </w:p>
    <w:p w14:paraId="548A1D6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Users, roles, and profiles</w:t>
      </w:r>
    </w:p>
    <w:p w14:paraId="73739EE7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Workspaces and members</w:t>
      </w:r>
    </w:p>
    <w:p w14:paraId="47C373B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Pages, tags, attachments</w:t>
      </w:r>
    </w:p>
    <w:p w14:paraId="38A2A17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Sharing, invitations, and notifications</w:t>
      </w:r>
    </w:p>
    <w:p w14:paraId="05C9352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Admin management</w:t>
      </w:r>
    </w:p>
    <w:p w14:paraId="57FBB40F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3.2 Phase-1 (implemented)</w:t>
      </w:r>
    </w:p>
    <w:p w14:paraId="56EFE9E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This proposal document</w:t>
      </w:r>
    </w:p>
    <w:p w14:paraId="0A25D394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Initial class model for all entities</w:t>
      </w:r>
    </w:p>
    <w:p w14:paraId="5128F5D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JSF + Hibernate CRUD for Tag and Workspace</w:t>
      </w:r>
    </w:p>
    <w:p w14:paraId="76900991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Three validation types and three CSS types</w:t>
      </w:r>
    </w:p>
    <w:p w14:paraId="3E3076B5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Public GitHub repository</w:t>
      </w:r>
    </w:p>
    <w:p w14:paraId="478F21A8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5–10 minute Google Vid (screen + camera)</w:t>
      </w:r>
    </w:p>
    <w:p w14:paraId="650C955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3.3 Out of scope for Phase-1</w:t>
      </w:r>
    </w:p>
    <w:p w14:paraId="416BE206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Full login screens in JSF</w:t>
      </w:r>
    </w:p>
    <w:p w14:paraId="569E082B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editor, attachments, and sharing in JSF</w:t>
      </w:r>
    </w:p>
    <w:p w14:paraId="4BFAD832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Production deployment</w:t>
      </w:r>
    </w:p>
    <w:p w14:paraId="24BAAA9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Note: In Phase-1, workspace owner is stored as a name field. In the full system, a workspace belongs to a User.</w:t>
      </w:r>
    </w:p>
    <w:p w14:paraId="4137C9B2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AS-IS Model</w:t>
      </w:r>
    </w:p>
    <w:p w14:paraId="789BFB2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Today, capturing and sharing notes is fragmented.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C05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657D517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6E9C3D6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Current practice</w:t>
            </w:r>
          </w:p>
        </w:tc>
      </w:tr>
      <w:tr w14:paraId="4DA0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C5671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08457CA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Whatever tool is nearest (paper, phone, Docs, chat)</w:t>
            </w:r>
          </w:p>
        </w:tc>
      </w:tr>
      <w:tr w14:paraId="1CA6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5B789D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6EECD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Folders or none; tags rarely consistent</w:t>
            </w:r>
          </w:p>
        </w:tc>
      </w:tr>
      <w:tr w14:paraId="41B7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C09D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0A0680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Manual scrolling or memory</w:t>
            </w:r>
          </w:p>
        </w:tc>
      </w:tr>
      <w:tr w14:paraId="16BF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C0D2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6A589DE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Send a copy or share an entire file</w:t>
            </w:r>
          </w:p>
        </w:tc>
      </w:tr>
      <w:tr w14:paraId="5BD4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2160CF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5A8FE24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Device lock or basic account password</w:t>
            </w:r>
          </w:p>
        </w:tc>
      </w:tr>
      <w:tr w14:paraId="12C0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5095C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17FA8C1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Conflicting copies; unclear ownership</w:t>
            </w:r>
          </w:p>
        </w:tc>
      </w:tr>
      <w:tr w14:paraId="7166C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DC0C0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42D49A3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No central view of users or content</w:t>
            </w:r>
          </w:p>
        </w:tc>
      </w:tr>
    </w:tbl>
    <w:p w14:paraId="7062D59E"/>
    <w:p w14:paraId="2E9D386C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Flow: Idea → choose random tool → store locally or send a file → hard to find later → time lost reconstructing information.</w:t>
      </w:r>
    </w:p>
    <w:p w14:paraId="1176A41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TO-BE Model</w:t>
      </w:r>
    </w:p>
    <w:p w14:paraId="27F3BB61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provides one web system for capture, organization, and controlled sharing.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529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B37A92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shd w:val="clear" w:color="auto" w:fill="1E3A5F"/>
          </w:tcPr>
          <w:p w14:paraId="76F0BC6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Future practice</w:t>
            </w:r>
          </w:p>
        </w:tc>
      </w:tr>
      <w:tr w14:paraId="5986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2C033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w="4680" w:type="dxa"/>
          </w:tcPr>
          <w:p w14:paraId="407CD1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Pages inside a workspace</w:t>
            </w:r>
          </w:p>
        </w:tc>
      </w:tr>
      <w:tr w14:paraId="6C7D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34FE23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w="4680" w:type="dxa"/>
          </w:tcPr>
          <w:p w14:paraId="74FA2C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Workspaces, tags, favorites, archive</w:t>
            </w:r>
          </w:p>
        </w:tc>
      </w:tr>
      <w:tr w14:paraId="050D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1B39E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w="4680" w:type="dxa"/>
          </w:tcPr>
          <w:p w14:paraId="12BF6AB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with filters</w:t>
            </w:r>
          </w:p>
        </w:tc>
      </w:tr>
      <w:tr w14:paraId="30BF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0627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w="4680" w:type="dxa"/>
          </w:tcPr>
          <w:p w14:paraId="22B13F87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Role-based page and workspace access</w:t>
            </w:r>
          </w:p>
        </w:tc>
      </w:tr>
      <w:tr w14:paraId="17C8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6AC963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69BB024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Authentication, hashed passwords, 2FA</w:t>
            </w:r>
          </w:p>
        </w:tc>
      </w:tr>
      <w:tr w14:paraId="2693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14381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w="4680" w:type="dxa"/>
          </w:tcPr>
          <w:p w14:paraId="3AEC9C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shared record instead of file copies</w:t>
            </w:r>
          </w:p>
        </w:tc>
      </w:tr>
      <w:tr w14:paraId="33A5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9BB63F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w="4680" w:type="dxa"/>
          </w:tcPr>
          <w:p w14:paraId="37E8C06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 screens for users and content</w:t>
            </w:r>
          </w:p>
        </w:tc>
      </w:tr>
    </w:tbl>
    <w:p w14:paraId="50425CE4"/>
    <w:p w14:paraId="27D9157D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slice: Dashboard → Tag CRUD / Workspace CRUD / Search → PostgreSQL (Hibernate) → JSF, Bean, and custom validation.</w:t>
      </w:r>
    </w:p>
    <w:p w14:paraId="1326C668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Business Requirements</w:t>
      </w:r>
    </w:p>
    <w:p w14:paraId="4C13C8B1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6.1 Full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015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3C1B9AE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4680" w:type="dxa"/>
            <w:shd w:val="clear" w:color="auto" w:fill="1E3A5F"/>
          </w:tcPr>
          <w:p w14:paraId="046D0E4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 w14:paraId="319EB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AA5740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w="4680" w:type="dxa"/>
          </w:tcPr>
          <w:p w14:paraId="3E908F8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register, log in, reset passwords, and enable 2FA</w:t>
            </w:r>
          </w:p>
        </w:tc>
      </w:tr>
      <w:tr w14:paraId="506D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D2A9F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w="4680" w:type="dxa"/>
          </w:tcPr>
          <w:p w14:paraId="6A3A4B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and manage workspaces</w:t>
            </w:r>
          </w:p>
        </w:tc>
      </w:tr>
      <w:tr w14:paraId="75D9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18E084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w="4680" w:type="dxa"/>
          </w:tcPr>
          <w:p w14:paraId="5CF2E80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create, edit, favorite, archive, and delete pages</w:t>
            </w:r>
          </w:p>
        </w:tc>
      </w:tr>
      <w:tr w14:paraId="2CF7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F6671C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w="4680" w:type="dxa"/>
          </w:tcPr>
          <w:p w14:paraId="052C6DD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can create tags and assign them to pages</w:t>
            </w:r>
          </w:p>
        </w:tc>
      </w:tr>
      <w:tr w14:paraId="7A73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99511B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w="4680" w:type="dxa"/>
          </w:tcPr>
          <w:p w14:paraId="76D3BE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 owners can invite members and assign roles</w:t>
            </w:r>
          </w:p>
        </w:tc>
      </w:tr>
      <w:tr w14:paraId="2AF6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2C84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w="4680" w:type="dxa"/>
          </w:tcPr>
          <w:p w14:paraId="6EBA2C9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Page owners can share pages with view or edit permission</w:t>
            </w:r>
          </w:p>
        </w:tc>
      </w:tr>
      <w:tr w14:paraId="7276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D640C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w="4680" w:type="dxa"/>
          </w:tcPr>
          <w:p w14:paraId="16BE0A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Attachments can be linked to pages</w:t>
            </w:r>
          </w:p>
        </w:tc>
      </w:tr>
      <w:tr w14:paraId="0892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755F0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w="4680" w:type="dxa"/>
          </w:tcPr>
          <w:p w14:paraId="7394126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Users receive notifications for shares and invitations</w:t>
            </w:r>
          </w:p>
        </w:tc>
      </w:tr>
      <w:tr w14:paraId="154D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CB858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w="4680" w:type="dxa"/>
          </w:tcPr>
          <w:p w14:paraId="6B4CAD2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Admins can manage users, pages, and workspaces</w:t>
            </w:r>
          </w:p>
        </w:tc>
      </w:tr>
      <w:tr w14:paraId="33D7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8C5E72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BR-10</w:t>
            </w:r>
          </w:p>
        </w:tc>
        <w:tc>
          <w:tcPr>
            <w:tcW w:w="4680" w:type="dxa"/>
          </w:tcPr>
          <w:p w14:paraId="399C355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Invalid data is rejected by validation before save</w:t>
            </w:r>
          </w:p>
        </w:tc>
      </w:tr>
    </w:tbl>
    <w:p w14:paraId="56792FF6"/>
    <w:p w14:paraId="258C1C04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6.2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983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5EAF30A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1E3A5F"/>
          </w:tcPr>
          <w:p w14:paraId="142A272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w="3120" w:type="dxa"/>
            <w:shd w:val="clear" w:color="auto" w:fill="1E3A5F"/>
          </w:tcPr>
          <w:p w14:paraId="578530C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 w14:paraId="34B1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F479FB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P1-01</w:t>
            </w:r>
          </w:p>
        </w:tc>
        <w:tc>
          <w:tcPr>
            <w:tcW w:w="3120" w:type="dxa"/>
          </w:tcPr>
          <w:p w14:paraId="76D113B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tags</w:t>
            </w:r>
          </w:p>
        </w:tc>
        <w:tc>
          <w:tcPr>
            <w:tcW w:w="3120" w:type="dxa"/>
          </w:tcPr>
          <w:p w14:paraId="3051D64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7B0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EA9B3C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P1-02</w:t>
            </w:r>
          </w:p>
        </w:tc>
        <w:tc>
          <w:tcPr>
            <w:tcW w:w="3120" w:type="dxa"/>
          </w:tcPr>
          <w:p w14:paraId="4EBE95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workspaces</w:t>
            </w:r>
          </w:p>
        </w:tc>
        <w:tc>
          <w:tcPr>
            <w:tcW w:w="3120" w:type="dxa"/>
          </w:tcPr>
          <w:p w14:paraId="1ED83B7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4E7F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B5DA2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P1-03</w:t>
            </w:r>
          </w:p>
        </w:tc>
        <w:tc>
          <w:tcPr>
            <w:tcW w:w="3120" w:type="dxa"/>
          </w:tcPr>
          <w:p w14:paraId="7BCA111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tag name and color</w:t>
            </w:r>
          </w:p>
        </w:tc>
        <w:tc>
          <w:tcPr>
            <w:tcW w:w="3120" w:type="dxa"/>
          </w:tcPr>
          <w:p w14:paraId="72C6820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565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064CA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P1-04</w:t>
            </w:r>
          </w:p>
        </w:tc>
        <w:tc>
          <w:tcPr>
            <w:tcW w:w="3120" w:type="dxa"/>
          </w:tcPr>
          <w:p w14:paraId="63F6461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Validate workspace name, owner, and description</w:t>
            </w:r>
          </w:p>
        </w:tc>
        <w:tc>
          <w:tcPr>
            <w:tcW w:w="3120" w:type="dxa"/>
          </w:tcPr>
          <w:p w14:paraId="4426BF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11B4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9CD57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P1-05</w:t>
            </w:r>
          </w:p>
        </w:tc>
        <w:tc>
          <w:tcPr>
            <w:tcW w:w="3120" w:type="dxa"/>
          </w:tcPr>
          <w:p w14:paraId="1B351D8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Persist data with Hibernate (hibernate.cfg.xml)</w:t>
            </w:r>
          </w:p>
        </w:tc>
        <w:tc>
          <w:tcPr>
            <w:tcW w:w="3120" w:type="dxa"/>
          </w:tcPr>
          <w:p w14:paraId="35E808D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0BB1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16333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P1-06</w:t>
            </w:r>
          </w:p>
        </w:tc>
        <w:tc>
          <w:tcPr>
            <w:tcW w:w="3120" w:type="dxa"/>
          </w:tcPr>
          <w:p w14:paraId="2B1CF8C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Dashboard with live counts</w:t>
            </w:r>
          </w:p>
        </w:tc>
        <w:tc>
          <w:tcPr>
            <w:tcW w:w="3120" w:type="dxa"/>
          </w:tcPr>
          <w:p w14:paraId="1D7AD4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3B5F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661FB1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P1-07</w:t>
            </w:r>
          </w:p>
        </w:tc>
        <w:tc>
          <w:tcPr>
            <w:tcW w:w="3120" w:type="dxa"/>
          </w:tcPr>
          <w:p w14:paraId="6C97301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Search across tags and workspaces</w:t>
            </w:r>
          </w:p>
        </w:tc>
        <w:tc>
          <w:tcPr>
            <w:tcW w:w="3120" w:type="dxa"/>
          </w:tcPr>
          <w:p w14:paraId="79A43DC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 w14:paraId="5E88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014C02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P1-08</w:t>
            </w:r>
          </w:p>
        </w:tc>
        <w:tc>
          <w:tcPr>
            <w:tcW w:w="3120" w:type="dxa"/>
          </w:tcPr>
          <w:p w14:paraId="4CFD1B5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One default workspace (prefer Personal)</w:t>
            </w:r>
          </w:p>
        </w:tc>
        <w:tc>
          <w:tcPr>
            <w:tcW w:w="3120" w:type="dxa"/>
          </w:tcPr>
          <w:p w14:paraId="65F7398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 w14:paraId="16A3E796"/>
    <w:p w14:paraId="10E402A9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Software Qualities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E5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2055A9E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Quality</w:t>
            </w:r>
          </w:p>
        </w:tc>
        <w:tc>
          <w:tcPr>
            <w:tcW w:w="4680" w:type="dxa"/>
            <w:shd w:val="clear" w:color="auto" w:fill="1E3A5F"/>
          </w:tcPr>
          <w:p w14:paraId="297F765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Application</w:t>
            </w:r>
          </w:p>
        </w:tc>
      </w:tr>
      <w:tr w14:paraId="4FD8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D0C96F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Functionality</w:t>
            </w:r>
          </w:p>
        </w:tc>
        <w:tc>
          <w:tcPr>
            <w:tcW w:w="4680" w:type="dxa"/>
          </w:tcPr>
          <w:p w14:paraId="368506F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CRUD for Tag and Workspace; full domain planned</w:t>
            </w:r>
          </w:p>
        </w:tc>
      </w:tr>
      <w:tr w14:paraId="2783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0EE16B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w="4680" w:type="dxa"/>
          </w:tcPr>
          <w:p w14:paraId="0296C20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forms, messages, and confirm-before-delete</w:t>
            </w:r>
          </w:p>
        </w:tc>
      </w:tr>
      <w:tr w14:paraId="3062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F4FBE2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w="4680" w:type="dxa"/>
          </w:tcPr>
          <w:p w14:paraId="55BB666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Transactions with rollback; validation before persist</w:t>
            </w:r>
          </w:p>
        </w:tc>
      </w:tr>
      <w:tr w14:paraId="0AB1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4E6E8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w="4680" w:type="dxa"/>
          </w:tcPr>
          <w:p w14:paraId="27684AB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Full system: auth, hashing, 2FA, roles; Phase-1: input validation</w:t>
            </w:r>
          </w:p>
        </w:tc>
      </w:tr>
      <w:tr w14:paraId="6292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7B6D25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w="4680" w:type="dxa"/>
          </w:tcPr>
          <w:p w14:paraId="72C07EA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Layers: model, DAO, bean, validator, view</w:t>
            </w:r>
          </w:p>
        </w:tc>
      </w:tr>
      <w:tr w14:paraId="6FAA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B36AAD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w="4680" w:type="dxa"/>
          </w:tcPr>
          <w:p w14:paraId="4D4504C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Maven WAR on Tomcat 10; PostgreSQL</w:t>
            </w:r>
          </w:p>
        </w:tc>
      </w:tr>
      <w:tr w14:paraId="22D1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DDD19F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w="4680" w:type="dxa"/>
          </w:tcPr>
          <w:p w14:paraId="525BE37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 names, required fields, reserved workspace names</w:t>
            </w:r>
          </w:p>
        </w:tc>
      </w:tr>
      <w:tr w14:paraId="039C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8E90E3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Reusability</w:t>
            </w:r>
          </w:p>
        </w:tc>
        <w:tc>
          <w:tcPr>
            <w:tcW w:w="4680" w:type="dxa"/>
          </w:tcPr>
          <w:p w14:paraId="4AA8A54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Shared CSS, DAOs, and validators</w:t>
            </w:r>
          </w:p>
        </w:tc>
      </w:tr>
      <w:tr w14:paraId="3AB6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0E3E83F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Testability</w:t>
            </w:r>
          </w:p>
        </w:tc>
        <w:tc>
          <w:tcPr>
            <w:tcW w:w="4680" w:type="dxa"/>
          </w:tcPr>
          <w:p w14:paraId="4CC07754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DAO and validators separated from the view</w:t>
            </w:r>
          </w:p>
        </w:tc>
      </w:tr>
      <w:tr w14:paraId="63C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B17DFB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Adaptability</w:t>
            </w:r>
          </w:p>
        </w:tc>
        <w:tc>
          <w:tcPr>
            <w:tcW w:w="4680" w:type="dxa"/>
          </w:tcPr>
          <w:p w14:paraId="6578257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Same domain aligns with the Spring Boot backend</w:t>
            </w:r>
          </w:p>
        </w:tc>
      </w:tr>
    </w:tbl>
    <w:p/>
    <w:p w14:paraId="1465E207">
      <w:pPr>
        <w:spacing w:before="320" w:after="120"/>
      </w:pPr>
      <w:r>
        <w:rPr>
          <w:rFonts w:ascii="Calibri" w:hAnsi="Calibri"/>
          <w:b/>
          <w:color w:val="1E3A5F"/>
          <w:sz w:val="32"/>
        </w:rPr>
        <w:t>8. Initial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color w:val="6B7280"/>
          <w:sz w:val="20"/>
        </w:rPr>
        <w:t>Figure 1. NoteKeeper domain class diagram.</w:t>
      </w:r>
    </w:p>
    <w:p w14:paraId="760D486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Main entities in the full design:</w:t>
      </w:r>
    </w:p>
    <w:p w14:paraId="5613414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User, UserProfile, Location, Workspace, WorkspaceMember, Page, Tag, PageTag, PageShare, Attachment, Notification, TwoFactorCode, PasswordResetToken</w:t>
      </w:r>
    </w:p>
    <w:p w14:paraId="173A8513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Key relationships:</w:t>
      </w:r>
    </w:p>
    <w:p w14:paraId="00008310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owns Workspaces and authors Pages</w:t>
      </w:r>
    </w:p>
    <w:p w14:paraId="31B95753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Workspace contains Pages and WorkspaceMembers</w:t>
      </w:r>
    </w:p>
    <w:p w14:paraId="50A0238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Page links to Tags (via PageTag), Shares, and Attachments</w:t>
      </w:r>
    </w:p>
    <w:p w14:paraId="303C42FF">
      <w:pPr>
        <w:pStyle w:val="23"/>
        <w:spacing w:after="40"/>
      </w:pPr>
      <w:r>
        <w:rPr>
          <w:rFonts w:ascii="Calibri" w:hAnsi="Calibri" w:eastAsia="Calibri"/>
          <w:b w:val="0"/>
          <w:sz w:val="22"/>
        </w:rPr>
        <w:t>User receives Notifications and uses 2FA / password-reset tokens</w:t>
      </w:r>
    </w:p>
    <w:p w14:paraId="4412208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8.1 Phase</w:t>
      </w:r>
      <w:r>
        <w:rPr>
          <w:rFonts w:hint="default" w:ascii="Calibri" w:hAnsi="Calibri" w:eastAsia="Calibri"/>
          <w:b/>
          <w:color w:val="1E3A5F"/>
          <w:sz w:val="26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26"/>
        </w:rPr>
        <w:t>1 entities</w:t>
      </w:r>
    </w:p>
    <w:p w14:paraId="31042D8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Tag: id, name, color, createdAt</w:t>
      </w:r>
    </w:p>
    <w:p w14:paraId="2A0FB4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Workspace: id, name, description, icon, ownerName, isDefault, createdAt</w:t>
      </w:r>
    </w:p>
    <w:p w14:paraId="578C368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 the full system, Workspace.owner is a User reference instead of ownerName.</w:t>
      </w:r>
    </w:p>
    <w:p w14:paraId="1245BCCC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Phase</w:t>
      </w:r>
      <w:r>
        <w:rPr>
          <w:rFonts w:hint="default" w:ascii="Calibri" w:hAnsi="Calibri" w:eastAsia="Calibri"/>
          <w:b/>
          <w:color w:val="1E3A5F"/>
          <w:sz w:val="32"/>
          <w:lang w:val="en-US"/>
        </w:rPr>
        <w:t xml:space="preserve"> </w:t>
      </w:r>
      <w:r>
        <w:rPr>
          <w:rFonts w:ascii="Calibri" w:hAnsi="Calibri" w:eastAsia="Calibri"/>
          <w:b/>
          <w:color w:val="1E3A5F"/>
          <w:sz w:val="32"/>
        </w:rPr>
        <w:t>1 Implementation</w:t>
      </w:r>
    </w:p>
    <w:p w14:paraId="639DB9F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9.1 Selected entities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9CE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779E06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Entity</w:t>
            </w:r>
          </w:p>
        </w:tc>
        <w:tc>
          <w:tcPr>
            <w:tcW w:w="4680" w:type="dxa"/>
            <w:shd w:val="clear" w:color="auto" w:fill="1E3A5F"/>
          </w:tcPr>
          <w:p w14:paraId="00DC582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Reason</w:t>
            </w:r>
          </w:p>
        </w:tc>
      </w:tr>
      <w:tr w14:paraId="116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AAB375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</w:t>
            </w:r>
          </w:p>
        </w:tc>
        <w:tc>
          <w:tcPr>
            <w:tcW w:w="4680" w:type="dxa"/>
          </w:tcPr>
          <w:p w14:paraId="2D3B96E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Clear rules for uniqueness and color format</w:t>
            </w:r>
          </w:p>
        </w:tc>
      </w:tr>
      <w:tr w14:paraId="361F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9A962F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</w:t>
            </w:r>
          </w:p>
        </w:tc>
        <w:tc>
          <w:tcPr>
            <w:tcW w:w="4680" w:type="dxa"/>
          </w:tcPr>
          <w:p w14:paraId="638CFBD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Core product concept; required fields and custom name rules</w:t>
            </w:r>
          </w:p>
        </w:tc>
      </w:tr>
    </w:tbl>
    <w:p w14:paraId="640D99FF"/>
    <w:p w14:paraId="1CED4AEA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9.2 CRUD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06E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E3A5F"/>
          </w:tcPr>
          <w:p w14:paraId="78541D2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Operation</w:t>
            </w:r>
          </w:p>
        </w:tc>
        <w:tc>
          <w:tcPr>
            <w:tcW w:w="3120" w:type="dxa"/>
            <w:shd w:val="clear" w:color="auto" w:fill="1E3A5F"/>
          </w:tcPr>
          <w:p w14:paraId="5F58650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Tag</w:t>
            </w:r>
          </w:p>
        </w:tc>
        <w:tc>
          <w:tcPr>
            <w:tcW w:w="3120" w:type="dxa"/>
            <w:shd w:val="clear" w:color="auto" w:fill="1E3A5F"/>
          </w:tcPr>
          <w:p w14:paraId="122C077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Workspace</w:t>
            </w:r>
          </w:p>
        </w:tc>
      </w:tr>
      <w:tr w14:paraId="5788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98C59E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Create</w:t>
            </w:r>
          </w:p>
        </w:tc>
        <w:tc>
          <w:tcPr>
            <w:tcW w:w="3120" w:type="dxa"/>
          </w:tcPr>
          <w:p w14:paraId="4F384DE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tag form</w:t>
            </w:r>
          </w:p>
        </w:tc>
        <w:tc>
          <w:tcPr>
            <w:tcW w:w="3120" w:type="dxa"/>
          </w:tcPr>
          <w:p w14:paraId="4F67B695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New workspace form</w:t>
            </w:r>
          </w:p>
        </w:tc>
      </w:tr>
      <w:tr w14:paraId="76F9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FEB823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Read</w:t>
            </w:r>
          </w:p>
        </w:tc>
        <w:tc>
          <w:tcPr>
            <w:tcW w:w="3120" w:type="dxa"/>
          </w:tcPr>
          <w:p w14:paraId="1C50826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Tags table</w:t>
            </w:r>
          </w:p>
        </w:tc>
        <w:tc>
          <w:tcPr>
            <w:tcW w:w="3120" w:type="dxa"/>
          </w:tcPr>
          <w:p w14:paraId="3B709DF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Workspaces table</w:t>
            </w:r>
          </w:p>
        </w:tc>
      </w:tr>
      <w:tr w14:paraId="44EF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C24FEA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w="3120" w:type="dxa"/>
          </w:tcPr>
          <w:p w14:paraId="5EDA6B42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  <w:tc>
          <w:tcPr>
            <w:tcW w:w="3120" w:type="dxa"/>
          </w:tcPr>
          <w:p w14:paraId="487C0E4C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</w:tr>
      <w:tr w14:paraId="7208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13A87C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w="3120" w:type="dxa"/>
          </w:tcPr>
          <w:p w14:paraId="151C800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  <w:tc>
          <w:tcPr>
            <w:tcW w:w="3120" w:type="dxa"/>
          </w:tcPr>
          <w:p w14:paraId="4D5CF5A0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</w:tr>
    </w:tbl>
    <w:p w14:paraId="668EDE17"/>
    <w:p w14:paraId="7C5DD052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9.3 Three validation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2BE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15A3FCD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6739E23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Examples</w:t>
            </w:r>
          </w:p>
        </w:tc>
      </w:tr>
      <w:tr w14:paraId="6194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39B866B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JSF built-in</w:t>
            </w:r>
          </w:p>
        </w:tc>
        <w:tc>
          <w:tcPr>
            <w:tcW w:w="4680" w:type="dxa"/>
          </w:tcPr>
          <w:p w14:paraId="1C66659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required, f:validateLength, f:validateRegex</w:t>
            </w:r>
          </w:p>
        </w:tc>
      </w:tr>
      <w:tr w14:paraId="3AD0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CED8C11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Bean Validation</w:t>
            </w:r>
          </w:p>
        </w:tc>
        <w:tc>
          <w:tcPr>
            <w:tcW w:w="4680" w:type="dxa"/>
          </w:tcPr>
          <w:p w14:paraId="6244E12A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@NotBlank, @Size, @Pattern on entities</w:t>
            </w:r>
          </w:p>
        </w:tc>
      </w:tr>
      <w:tr w14:paraId="7F9A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E00BB1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Custom</w:t>
            </w:r>
          </w:p>
        </w:tc>
        <w:tc>
          <w:tcPr>
            <w:tcW w:w="4680" w:type="dxa"/>
          </w:tcPr>
          <w:p w14:paraId="64F9D503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UniqueTagNameValidator, HexColorValidator, WorkspaceNameValidator</w:t>
            </w:r>
          </w:p>
        </w:tc>
      </w:tr>
    </w:tbl>
    <w:p w14:paraId="67B8A073"/>
    <w:p w14:paraId="1C6C0790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9.4 Three CSS types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8F6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1E3A5F"/>
          </w:tcPr>
          <w:p w14:paraId="7A7BA526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w="4680" w:type="dxa"/>
            <w:shd w:val="clear" w:color="auto" w:fill="1E3A5F"/>
          </w:tcPr>
          <w:p w14:paraId="0FF6E60E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</w:tr>
      <w:tr w14:paraId="626F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6552B6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External</w:t>
            </w:r>
          </w:p>
        </w:tc>
        <w:tc>
          <w:tcPr>
            <w:tcW w:w="4680" w:type="dxa"/>
          </w:tcPr>
          <w:p w14:paraId="0D775A99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resources/css/app.css</w:t>
            </w:r>
          </w:p>
        </w:tc>
      </w:tr>
      <w:tr w14:paraId="5DEF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66309AF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  <w:tc>
          <w:tcPr>
            <w:tcW w:w="4680" w:type="dxa"/>
          </w:tcPr>
          <w:p w14:paraId="7F2E5CE6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&lt;style&gt; in tags.xhtml and workspaces.xhtml</w:t>
            </w:r>
          </w:p>
        </w:tc>
      </w:tr>
      <w:tr w14:paraId="056F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09850BD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Inline</w:t>
            </w:r>
          </w:p>
        </w:tc>
        <w:tc>
          <w:tcPr>
            <w:tcW w:w="4680" w:type="dxa"/>
          </w:tcPr>
          <w:p w14:paraId="470C92A8"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20"/>
              </w:rPr>
              <w:t>Color swatches and selected headings</w:t>
            </w:r>
          </w:p>
        </w:tc>
      </w:tr>
    </w:tbl>
    <w:p w14:paraId="2F2A1F4A"/>
    <w:p w14:paraId="507F3B13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9.5 Default workspace</w:t>
      </w:r>
    </w:p>
    <w:p w14:paraId="42749EF2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one default workspace is shown. A workspace named Personal is preferred. The badge uses h:panelGroup with rendered="#{item.isDefault}".</w:t>
      </w:r>
    </w:p>
    <w:p w14:paraId="64F906BE"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9.6 How to run</w:t>
      </w:r>
    </w:p>
    <w:p w14:paraId="01D6952A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Requirements: JDK 17, Maven, PostgreSQL (notekeeper_db). Set the password in hibernate.cfg.xml.</w:t>
      </w:r>
    </w:p>
    <w:p w14:paraId="7DF6A468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Command: mvn clean package cargo:run</w:t>
      </w:r>
    </w:p>
    <w:p w14:paraId="0977DBA9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Dashboard: http://localhost:8081/notekeeper-jsf/</w:t>
      </w:r>
    </w:p>
    <w:p w14:paraId="1ADD77DF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Tags: http://localhost:8081/notekeeper-jsf/tags.xhtml</w:t>
      </w:r>
    </w:p>
    <w:p w14:paraId="52E51E1E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Workspaces: http://localhost:8081/notekeeper-jsf/workspaces.xhtml</w:t>
      </w:r>
    </w:p>
    <w:p w14:paraId="1BA6CF0F"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Public GitHub Link</w:t>
      </w:r>
    </w:p>
    <w:p w14:paraId="11075F20"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https://github.com/Jess-xca/Notekeeper_JSF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B531E"/>
    <w:rsid w:val="581A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1001</Words>
  <Characters>6138</Characters>
  <Lines>0</Lines>
  <Paragraphs>0</Paragraphs>
  <TotalTime>10</TotalTime>
  <ScaleCrop>false</ScaleCrop>
  <LinksUpToDate>false</LinksUpToDate>
  <CharactersWithSpaces>6909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IRAKOZE Jessica</cp:lastModifiedBy>
  <dcterms:modified xsi:type="dcterms:W3CDTF">2026-09-05T20:10:41Z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eyJoZGlkIjoiYWIwMjE1ODMxNjI2NDNlZTNjNmVhYmNlODE0MTVmYmEiLCJ1c2VySWQiOiIzNzI4NTk2OTUyNTkxIn0=</vt:lpwstr>
  </property>
  <property fmtid="{D5CDD505-2E9C-101B-9397-08002B2CF9AE}" pid="3" name="KSOProductBuildVer">
    <vt:lpwstr>1033-12.1.0.28485</vt:lpwstr>
  </property>
  <property fmtid="{D5CDD505-2E9C-101B-9397-08002B2CF9AE}" pid="4" name="ICV">
    <vt:lpwstr>55F642703B2C49A58165CF1B8CB2FD17_12</vt:lpwstr>
  </property>
</Properties>
</file>