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2181295"/>
        <w:docPartObj>
          <w:docPartGallery w:val="Cover Pages"/>
          <w:docPartUnique/>
        </w:docPartObj>
      </w:sdtPr>
      <w:sdtContent>
        <w:p w14:paraId="28BA2C52" w14:textId="7539064F" w:rsidR="00C36B42" w:rsidRDefault="00C36B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431BCF" wp14:editId="6E8E9B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E800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FA26DC" wp14:editId="6AB1A7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552CBF" w14:textId="71BB2B37" w:rsidR="00C36B42" w:rsidRPr="00263172" w:rsidRDefault="00BB2A2E" w:rsidP="002631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631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Jessica Erasmus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FA26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552CBF" w14:textId="71BB2B37" w:rsidR="00C36B42" w:rsidRPr="00263172" w:rsidRDefault="00BB2A2E" w:rsidP="0026317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631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Jessica Erasmus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75C023" wp14:editId="0C58D8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AEE04" w14:textId="77777777" w:rsidR="00C36B42" w:rsidRDefault="00C36B42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A69E70B" w14:textId="1C440C18" w:rsidR="00C36B42" w:rsidRDefault="00EA6C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simple fun game</w:t>
                                    </w:r>
                                    <w:r w:rsidR="0022348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to play if you want to learn more about the Dewey Decimal System</w:t>
                                    </w:r>
                                    <w:r w:rsidR="0000009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75C02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B5AEE04" w14:textId="77777777" w:rsidR="00C36B42" w:rsidRDefault="00C36B42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A69E70B" w14:textId="1C440C18" w:rsidR="00C36B42" w:rsidRDefault="00EA6C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simple fun game</w:t>
                              </w:r>
                              <w:r w:rsidR="0022348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to play if you want to learn more about the Dewey Decimal System</w:t>
                              </w:r>
                              <w:r w:rsidR="0000009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75B163" wp14:editId="092300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DAF0B" w14:textId="1A630B7B" w:rsidR="00C36B42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6C2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Can you save Sir Dewford?</w:t>
                                    </w:r>
                                    <w:r w:rsidR="00BB2A2E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60FBFB" w14:textId="4F26E0B8" w:rsidR="00C36B42" w:rsidRDefault="00BB2A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Readme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75B16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EDAF0B" w14:textId="1A630B7B" w:rsidR="00C36B42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6C2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Can you save Sir Dewford?</w:t>
                              </w:r>
                              <w:r w:rsidR="00BB2A2E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60FBFB" w14:textId="4F26E0B8" w:rsidR="00C36B42" w:rsidRDefault="00BB2A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Readme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000001" w14:textId="1ED6162C" w:rsidR="00C36B42" w:rsidRDefault="00C36B42"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ZA" w:eastAsia="en-ZA"/>
        </w:rPr>
        <w:id w:val="-185291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B1F64" w14:textId="16DB69E9" w:rsidR="00BB2A2E" w:rsidRDefault="00BB2A2E">
          <w:pPr>
            <w:pStyle w:val="TOCHeading"/>
          </w:pPr>
          <w:r>
            <w:t>Contents</w:t>
          </w:r>
        </w:p>
        <w:p w14:paraId="4D15DD60" w14:textId="6B4106E3" w:rsidR="00282D5B" w:rsidRDefault="00BB2A2E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4675969" w:history="1">
            <w:r w:rsidR="00282D5B" w:rsidRPr="00C27C67">
              <w:rPr>
                <w:rStyle w:val="Hyperlink"/>
                <w:rFonts w:eastAsia="Arial"/>
                <w:noProof/>
              </w:rPr>
              <w:t>Introduction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_Toc114675969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2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5ADA912D" w14:textId="3011A030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0" w:history="1">
            <w:r w:rsidR="00282D5B" w:rsidRPr="00C27C67">
              <w:rPr>
                <w:rStyle w:val="Hyperlink"/>
                <w:rFonts w:eastAsia="Arial"/>
                <w:noProof/>
              </w:rPr>
              <w:t>Requirements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_Toc114675970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2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0E005B5E" w14:textId="09463382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1" w:history="1">
            <w:r w:rsidR="00282D5B" w:rsidRPr="00C27C67">
              <w:rPr>
                <w:rStyle w:val="Hyperlink"/>
                <w:rFonts w:eastAsia="Arial"/>
                <w:noProof/>
              </w:rPr>
              <w:t>Main Files Contained in Zip Folder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_Toc114675971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2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3EBDEDD4" w14:textId="641E5B52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2" w:history="1">
            <w:r w:rsidR="00282D5B" w:rsidRPr="00C27C67">
              <w:rPr>
                <w:rStyle w:val="Hyperlink"/>
                <w:rFonts w:eastAsia="Arial"/>
                <w:noProof/>
              </w:rPr>
              <w:t>Packages Used for Application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_Toc114675972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2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1759BF33" w14:textId="1C4E7031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3" w:history="1">
            <w:r w:rsidR="00282D5B" w:rsidRPr="00C27C67">
              <w:rPr>
                <w:rStyle w:val="Hyperlink"/>
                <w:rFonts w:eastAsia="Arial"/>
                <w:noProof/>
              </w:rPr>
              <w:t>Web forms in Current Application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_Toc114675973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3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6908D18E" w14:textId="1FF9456E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4" w:history="1">
            <w:r w:rsidR="00282D5B" w:rsidRPr="00C27C67">
              <w:rPr>
                <w:rStyle w:val="Hyperlink"/>
                <w:rFonts w:eastAsia="Arial"/>
                <w:noProof/>
              </w:rPr>
              <w:t>Web Forms For Next Version/Milestone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_Toc114675974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3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125C201C" w14:textId="688A8CA6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5" w:history="1">
            <w:r w:rsidR="00282D5B" w:rsidRPr="00C27C67">
              <w:rPr>
                <w:rStyle w:val="Hyperlink"/>
                <w:rFonts w:eastAsia="Arial"/>
                <w:noProof/>
              </w:rPr>
              <w:t>Run Instructions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_Toc114675975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3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73489EBF" w14:textId="66FC3347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6" w:history="1">
            <w:r w:rsidR="00282D5B" w:rsidRPr="00C27C67">
              <w:rPr>
                <w:rStyle w:val="Hyperlink"/>
                <w:rFonts w:eastAsia="Arial"/>
                <w:noProof/>
              </w:rPr>
              <w:t>Changes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_Toc114675976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4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43FEF7A7" w14:textId="0F1690C7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7" w:history="1">
            <w:r w:rsidR="00282D5B" w:rsidRPr="00C27C67">
              <w:rPr>
                <w:rStyle w:val="Hyperlink"/>
                <w:rFonts w:eastAsia="Arial"/>
                <w:noProof/>
              </w:rPr>
              <w:t>Error Handling or Mitigation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_Toc114675977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4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276F9BA9" w14:textId="3C72A071" w:rsidR="00282D5B" w:rsidRDefault="0000000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675978" w:history="1">
            <w:r w:rsidR="00282D5B" w:rsidRPr="00C27C67">
              <w:rPr>
                <w:rStyle w:val="Hyperlink"/>
                <w:rFonts w:eastAsia="Arial"/>
                <w:noProof/>
              </w:rPr>
              <w:t>Theme Plans</w:t>
            </w:r>
            <w:r w:rsidR="00282D5B">
              <w:rPr>
                <w:noProof/>
                <w:webHidden/>
              </w:rPr>
              <w:tab/>
            </w:r>
            <w:r w:rsidR="00282D5B">
              <w:rPr>
                <w:noProof/>
                <w:webHidden/>
              </w:rPr>
              <w:fldChar w:fldCharType="begin"/>
            </w:r>
            <w:r w:rsidR="00282D5B">
              <w:rPr>
                <w:noProof/>
                <w:webHidden/>
              </w:rPr>
              <w:instrText xml:space="preserve"> PAGEREF _Toc114675978 \h </w:instrText>
            </w:r>
            <w:r w:rsidR="00282D5B">
              <w:rPr>
                <w:noProof/>
                <w:webHidden/>
              </w:rPr>
            </w:r>
            <w:r w:rsidR="00282D5B">
              <w:rPr>
                <w:noProof/>
                <w:webHidden/>
              </w:rPr>
              <w:fldChar w:fldCharType="separate"/>
            </w:r>
            <w:r w:rsidR="00D2718C">
              <w:rPr>
                <w:noProof/>
                <w:webHidden/>
              </w:rPr>
              <w:t>4</w:t>
            </w:r>
            <w:r w:rsidR="00282D5B">
              <w:rPr>
                <w:noProof/>
                <w:webHidden/>
              </w:rPr>
              <w:fldChar w:fldCharType="end"/>
            </w:r>
          </w:hyperlink>
        </w:p>
        <w:p w14:paraId="379030B2" w14:textId="7FB35BA3" w:rsidR="00BB2A2E" w:rsidRDefault="00BB2A2E">
          <w:r>
            <w:rPr>
              <w:b/>
              <w:bCs/>
              <w:noProof/>
            </w:rPr>
            <w:fldChar w:fldCharType="end"/>
          </w:r>
        </w:p>
      </w:sdtContent>
    </w:sdt>
    <w:p w14:paraId="4DCA3A63" w14:textId="77777777" w:rsidR="00BB2A2E" w:rsidRDefault="00BB2A2E">
      <w:r>
        <w:br w:type="page"/>
      </w:r>
    </w:p>
    <w:p w14:paraId="00000002" w14:textId="5E3FB9DD" w:rsidR="00CE4F5B" w:rsidRDefault="0002156C" w:rsidP="00BB2A2E">
      <w:pPr>
        <w:pStyle w:val="Heading1"/>
      </w:pPr>
      <w:bookmarkStart w:id="0" w:name="_Toc114675969"/>
      <w:r>
        <w:rPr>
          <w:rFonts w:eastAsia="Arial"/>
        </w:rPr>
        <w:lastRenderedPageBreak/>
        <w:t>Introduction</w:t>
      </w:r>
      <w:bookmarkEnd w:id="0"/>
    </w:p>
    <w:p w14:paraId="00000003" w14:textId="77777777" w:rsidR="00CE4F5B" w:rsidRDefault="00CE4F5B">
      <w:pPr>
        <w:spacing w:line="204" w:lineRule="auto"/>
        <w:rPr>
          <w:rFonts w:ascii="Arial" w:eastAsia="Arial" w:hAnsi="Arial" w:cs="Arial"/>
          <w:sz w:val="56"/>
          <w:szCs w:val="56"/>
        </w:rPr>
      </w:pPr>
    </w:p>
    <w:p w14:paraId="00000004" w14:textId="7DCADFF9" w:rsidR="00CE4F5B" w:rsidRPr="00BB2A2E" w:rsidRDefault="00760056" w:rsidP="00BB2A2E">
      <w:p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Can You Save Sir Dewford? </w:t>
      </w:r>
      <w:r w:rsidR="006C520E">
        <w:rPr>
          <w:rFonts w:ascii="Arial" w:eastAsia="Arial" w:hAnsi="Arial" w:cs="Arial"/>
          <w:sz w:val="28"/>
          <w:szCs w:val="28"/>
        </w:rPr>
        <w:t>Is an application made to learn and train with the Dewey Decimal System.</w:t>
      </w:r>
      <w:r w:rsidR="00826D29">
        <w:rPr>
          <w:rFonts w:ascii="Arial" w:eastAsia="Arial" w:hAnsi="Arial" w:cs="Arial"/>
          <w:sz w:val="28"/>
          <w:szCs w:val="28"/>
        </w:rPr>
        <w:t xml:space="preserve"> Have fun, receive notes and stories as well as clues from to find Sir Dewford.</w:t>
      </w:r>
      <w:r w:rsidR="009B5A6F">
        <w:rPr>
          <w:rFonts w:ascii="Arial" w:eastAsia="Arial" w:hAnsi="Arial" w:cs="Arial"/>
          <w:sz w:val="28"/>
          <w:szCs w:val="28"/>
        </w:rPr>
        <w:t xml:space="preserve"> Do you think you have what it takes to save Sir Dewford</w:t>
      </w:r>
      <w:r w:rsidR="0084645F">
        <w:rPr>
          <w:rFonts w:ascii="Arial" w:eastAsia="Arial" w:hAnsi="Arial" w:cs="Arial"/>
          <w:sz w:val="28"/>
          <w:szCs w:val="28"/>
        </w:rPr>
        <w:t>? Will you overcome the rescue mission? “It’s dark</w:t>
      </w:r>
      <w:r w:rsidR="0034359D">
        <w:rPr>
          <w:rFonts w:ascii="Arial" w:eastAsia="Arial" w:hAnsi="Arial" w:cs="Arial"/>
          <w:sz w:val="28"/>
          <w:szCs w:val="28"/>
        </w:rPr>
        <w:t xml:space="preserve">, I hear voices. </w:t>
      </w:r>
      <w:r w:rsidR="00282D5B">
        <w:rPr>
          <w:rFonts w:ascii="Arial" w:eastAsia="Arial" w:hAnsi="Arial" w:cs="Arial"/>
          <w:sz w:val="28"/>
          <w:szCs w:val="28"/>
        </w:rPr>
        <w:t>Are we lost souls?”</w:t>
      </w:r>
    </w:p>
    <w:p w14:paraId="1F40137A" w14:textId="77777777" w:rsidR="009E39F0" w:rsidRDefault="009E39F0">
      <w:pPr>
        <w:spacing w:line="204" w:lineRule="auto"/>
        <w:rPr>
          <w:rFonts w:ascii="Arial" w:eastAsia="Arial" w:hAnsi="Arial" w:cs="Arial"/>
          <w:sz w:val="56"/>
          <w:szCs w:val="56"/>
        </w:rPr>
      </w:pPr>
    </w:p>
    <w:p w14:paraId="00000006" w14:textId="77777777" w:rsidR="00CE4F5B" w:rsidRPr="00BB2A2E" w:rsidRDefault="0002156C" w:rsidP="00BB2A2E">
      <w:pPr>
        <w:pStyle w:val="Heading1"/>
      </w:pPr>
      <w:bookmarkStart w:id="1" w:name="_Toc114675970"/>
      <w:r w:rsidRPr="00BB2A2E">
        <w:rPr>
          <w:rFonts w:eastAsia="Arial"/>
        </w:rPr>
        <w:t>Requirements</w:t>
      </w:r>
      <w:bookmarkEnd w:id="1"/>
    </w:p>
    <w:p w14:paraId="00000007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08" w14:textId="77777777" w:rsidR="00CE4F5B" w:rsidRPr="00BB2A2E" w:rsidRDefault="0002156C">
      <w:pPr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Please ensure that your PC meets the following system requirements before you run the website:</w:t>
      </w:r>
    </w:p>
    <w:p w14:paraId="00000009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0A" w14:textId="77777777" w:rsidR="00CE4F5B" w:rsidRPr="00BB2A2E" w:rsidRDefault="0002156C">
      <w:pPr>
        <w:numPr>
          <w:ilvl w:val="0"/>
          <w:numId w:val="6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PC runs on Windows 10</w:t>
      </w:r>
    </w:p>
    <w:p w14:paraId="0000000B" w14:textId="77777777" w:rsidR="00CE4F5B" w:rsidRPr="00BB2A2E" w:rsidRDefault="0002156C">
      <w:pPr>
        <w:numPr>
          <w:ilvl w:val="0"/>
          <w:numId w:val="6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The application is run on Visual Studio 2019 and upward.</w:t>
      </w:r>
    </w:p>
    <w:p w14:paraId="0000000C" w14:textId="77777777" w:rsidR="00CE4F5B" w:rsidRPr="00BB2A2E" w:rsidRDefault="0002156C">
      <w:pPr>
        <w:numPr>
          <w:ilvl w:val="0"/>
          <w:numId w:val="6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Ensure the necessary Visual Studio packages are installed.</w:t>
      </w:r>
    </w:p>
    <w:p w14:paraId="0000000D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79788CE7" w14:textId="277EC859" w:rsidR="00BB2A2E" w:rsidRDefault="0002156C" w:rsidP="00BB2A2E">
      <w:pPr>
        <w:pStyle w:val="Heading1"/>
        <w:rPr>
          <w:rFonts w:eastAsia="Arial"/>
        </w:rPr>
      </w:pPr>
      <w:bookmarkStart w:id="2" w:name="_Toc114675971"/>
      <w:r w:rsidRPr="00BB2A2E">
        <w:rPr>
          <w:rFonts w:eastAsia="Arial"/>
        </w:rPr>
        <w:t>Main Files Contained in Zip Folder</w:t>
      </w:r>
      <w:bookmarkEnd w:id="2"/>
    </w:p>
    <w:p w14:paraId="45D8C85C" w14:textId="77777777" w:rsidR="00BB2A2E" w:rsidRPr="00BB2A2E" w:rsidRDefault="00BB2A2E" w:rsidP="00BB2A2E">
      <w:pPr>
        <w:rPr>
          <w:rFonts w:eastAsia="Arial"/>
        </w:rPr>
      </w:pPr>
    </w:p>
    <w:p w14:paraId="00000010" w14:textId="77777777" w:rsidR="00CE4F5B" w:rsidRPr="00BB2A2E" w:rsidRDefault="0002156C">
      <w:pPr>
        <w:numPr>
          <w:ilvl w:val="0"/>
          <w:numId w:val="7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 Bin</w:t>
      </w:r>
    </w:p>
    <w:p w14:paraId="00000013" w14:textId="3D3639F3" w:rsidR="00CE4F5B" w:rsidRPr="00BB2A2E" w:rsidRDefault="0002156C" w:rsidP="00C013D1">
      <w:pPr>
        <w:numPr>
          <w:ilvl w:val="0"/>
          <w:numId w:val="7"/>
        </w:numPr>
        <w:ind w:left="0"/>
        <w:rPr>
          <w:rFonts w:ascii="Arial" w:eastAsia="Arial" w:hAnsi="Arial" w:cs="Arial"/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C013D1">
        <w:rPr>
          <w:rFonts w:ascii="Arial" w:eastAsia="Arial" w:hAnsi="Arial" w:cs="Arial"/>
          <w:color w:val="252525"/>
          <w:sz w:val="28"/>
          <w:szCs w:val="28"/>
        </w:rPr>
        <w:t>CanYouSaveSirDewford</w:t>
      </w:r>
      <w:r w:rsidR="00B6499D">
        <w:rPr>
          <w:rFonts w:ascii="Arial" w:eastAsia="Arial" w:hAnsi="Arial" w:cs="Arial"/>
          <w:color w:val="252525"/>
          <w:sz w:val="28"/>
          <w:szCs w:val="28"/>
        </w:rPr>
        <w:t>.Test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8938CD">
        <w:rPr>
          <w:rFonts w:ascii="Arial" w:eastAsia="Arial" w:hAnsi="Arial" w:cs="Arial"/>
          <w:color w:val="252525"/>
          <w:sz w:val="28"/>
          <w:szCs w:val="28"/>
        </w:rPr>
        <w:t>/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Prototype</w:t>
      </w:r>
    </w:p>
    <w:p w14:paraId="00000014" w14:textId="12D2BD50" w:rsidR="00CE4F5B" w:rsidRPr="00BB2A2E" w:rsidRDefault="0002156C" w:rsidP="00BB2A2E">
      <w:pPr>
        <w:pStyle w:val="Heading1"/>
      </w:pPr>
      <w:bookmarkStart w:id="3" w:name="_Toc114675972"/>
      <w:r w:rsidRPr="00BB2A2E">
        <w:rPr>
          <w:rFonts w:eastAsia="Arial"/>
        </w:rPr>
        <w:t>Packages Used for Application</w:t>
      </w:r>
      <w:bookmarkEnd w:id="3"/>
    </w:p>
    <w:p w14:paraId="00000015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17" w14:textId="3AE4D26A" w:rsidR="00CE4F5B" w:rsidRPr="00BB2A2E" w:rsidRDefault="0002156C">
      <w:pPr>
        <w:numPr>
          <w:ilvl w:val="0"/>
          <w:numId w:val="8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System Data</w:t>
      </w:r>
    </w:p>
    <w:p w14:paraId="5B0D2892" w14:textId="69FAD723" w:rsidR="00681443" w:rsidRPr="00260EAF" w:rsidRDefault="00681443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 w:rsidRPr="00681443">
        <w:rPr>
          <w:rFonts w:ascii="Arial" w:hAnsi="Arial" w:cs="Arial"/>
          <w:sz w:val="28"/>
          <w:szCs w:val="28"/>
        </w:rPr>
        <w:t>System Linq</w:t>
      </w:r>
    </w:p>
    <w:p w14:paraId="53BB6911" w14:textId="77777777" w:rsidR="004A265F" w:rsidRPr="004A265F" w:rsidRDefault="00260EAF" w:rsidP="004A265F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 w:rsidRPr="00260EAF">
        <w:rPr>
          <w:rFonts w:ascii="Arial" w:hAnsi="Arial" w:cs="Arial"/>
          <w:sz w:val="28"/>
          <w:szCs w:val="28"/>
        </w:rPr>
        <w:t>System ComponentModel</w:t>
      </w:r>
      <w:r w:rsidR="004A265F" w:rsidRPr="004A26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E7B7AA7" w14:textId="02F0AF53" w:rsidR="004A265F" w:rsidRPr="004A265F" w:rsidRDefault="004A265F" w:rsidP="004A265F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 w:rsidRPr="004A265F"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z w:val="28"/>
          <w:szCs w:val="28"/>
        </w:rPr>
        <w:t xml:space="preserve"> </w:t>
      </w:r>
      <w:r w:rsidRPr="004A265F">
        <w:rPr>
          <w:rFonts w:ascii="Arial" w:hAnsi="Arial" w:cs="Arial"/>
          <w:sz w:val="28"/>
          <w:szCs w:val="28"/>
        </w:rPr>
        <w:t>Collections</w:t>
      </w:r>
      <w:r>
        <w:rPr>
          <w:rFonts w:ascii="Arial" w:hAnsi="Arial" w:cs="Arial"/>
          <w:sz w:val="28"/>
          <w:szCs w:val="28"/>
        </w:rPr>
        <w:t xml:space="preserve"> </w:t>
      </w:r>
      <w:r w:rsidRPr="004A265F">
        <w:rPr>
          <w:rFonts w:ascii="Arial" w:hAnsi="Arial" w:cs="Arial"/>
          <w:sz w:val="28"/>
          <w:szCs w:val="28"/>
        </w:rPr>
        <w:t>Generic</w:t>
      </w:r>
    </w:p>
    <w:p w14:paraId="049BCD02" w14:textId="2C0FBA8B" w:rsidR="00260EAF" w:rsidRDefault="004A265F" w:rsidP="004A265F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 w:rsidRPr="004A265F"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z w:val="28"/>
          <w:szCs w:val="28"/>
        </w:rPr>
        <w:t xml:space="preserve"> </w:t>
      </w:r>
      <w:r w:rsidRPr="004A265F">
        <w:rPr>
          <w:rFonts w:ascii="Arial" w:hAnsi="Arial" w:cs="Arial"/>
          <w:sz w:val="28"/>
          <w:szCs w:val="28"/>
        </w:rPr>
        <w:t>Windows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EE3C8CB" w14:textId="77777777" w:rsidR="005B1552" w:rsidRPr="005B1552" w:rsidRDefault="001061E1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Drawing</w:t>
      </w:r>
    </w:p>
    <w:p w14:paraId="039B0DE2" w14:textId="411D4DEF" w:rsidR="005B1552" w:rsidRPr="005B1552" w:rsidRDefault="005B1552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 w:rsidRPr="005B1552"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z w:val="28"/>
          <w:szCs w:val="28"/>
        </w:rPr>
        <w:t xml:space="preserve"> </w:t>
      </w:r>
      <w:r w:rsidRPr="005B1552">
        <w:rPr>
          <w:rFonts w:ascii="Arial" w:hAnsi="Arial" w:cs="Arial"/>
          <w:sz w:val="28"/>
          <w:szCs w:val="28"/>
        </w:rPr>
        <w:t>Text</w:t>
      </w:r>
    </w:p>
    <w:p w14:paraId="55E8F05C" w14:textId="6E9D5CF3" w:rsidR="001061E1" w:rsidRDefault="005B1552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 w:rsidRPr="005B1552"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z w:val="28"/>
          <w:szCs w:val="28"/>
        </w:rPr>
        <w:t xml:space="preserve"> </w:t>
      </w:r>
      <w:r w:rsidRPr="005B1552">
        <w:rPr>
          <w:rFonts w:ascii="Arial" w:hAnsi="Arial" w:cs="Arial"/>
          <w:sz w:val="28"/>
          <w:szCs w:val="28"/>
        </w:rPr>
        <w:t>Threading</w:t>
      </w:r>
      <w:r>
        <w:rPr>
          <w:rFonts w:ascii="Arial" w:hAnsi="Arial" w:cs="Arial"/>
          <w:sz w:val="28"/>
          <w:szCs w:val="28"/>
        </w:rPr>
        <w:t xml:space="preserve"> </w:t>
      </w:r>
      <w:r w:rsidRPr="005B1552">
        <w:rPr>
          <w:rFonts w:ascii="Arial" w:hAnsi="Arial" w:cs="Arial"/>
          <w:sz w:val="28"/>
          <w:szCs w:val="28"/>
        </w:rPr>
        <w:t>Tasks</w:t>
      </w:r>
    </w:p>
    <w:p w14:paraId="2603C001" w14:textId="5EB03B45" w:rsidR="002368C5" w:rsidRDefault="00DD42AA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Core</w:t>
      </w:r>
    </w:p>
    <w:p w14:paraId="29DEA48D" w14:textId="0A82D422" w:rsidR="00987C34" w:rsidRDefault="00987C34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Media</w:t>
      </w:r>
    </w:p>
    <w:p w14:paraId="35F2427B" w14:textId="6EAF6443" w:rsidR="00DD42AA" w:rsidRDefault="00DD42AA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 CSharp</w:t>
      </w:r>
    </w:p>
    <w:p w14:paraId="59A658EC" w14:textId="734049A0" w:rsidR="00DD42AA" w:rsidRDefault="00050D38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System Data DataSetExtensions</w:t>
      </w:r>
    </w:p>
    <w:p w14:paraId="04557285" w14:textId="022F4EE6" w:rsidR="00050D38" w:rsidRDefault="00050D38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Deploymen</w:t>
      </w:r>
      <w:r w:rsidR="00AC28B1">
        <w:rPr>
          <w:rFonts w:ascii="Arial" w:hAnsi="Arial" w:cs="Arial"/>
          <w:sz w:val="28"/>
          <w:szCs w:val="28"/>
        </w:rPr>
        <w:t>t</w:t>
      </w:r>
    </w:p>
    <w:p w14:paraId="6BF28A52" w14:textId="188B135B" w:rsidR="00AC28B1" w:rsidRDefault="00AC28B1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Net Http</w:t>
      </w:r>
    </w:p>
    <w:p w14:paraId="2A725B22" w14:textId="5C1E143D" w:rsidR="00AC28B1" w:rsidRDefault="00AC28B1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Xml</w:t>
      </w:r>
    </w:p>
    <w:p w14:paraId="08FB46B9" w14:textId="06015508" w:rsidR="00AC28B1" w:rsidRPr="00260EAF" w:rsidRDefault="00AC28B1" w:rsidP="005B1552">
      <w:pPr>
        <w:numPr>
          <w:ilvl w:val="0"/>
          <w:numId w:val="8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 Xml Linq</w:t>
      </w:r>
    </w:p>
    <w:p w14:paraId="0000001B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1C" w14:textId="62F2F7D2" w:rsidR="00CE4F5B" w:rsidRPr="00BB2A2E" w:rsidRDefault="00895F4E" w:rsidP="00BB2A2E">
      <w:pPr>
        <w:pStyle w:val="Heading1"/>
      </w:pPr>
      <w:bookmarkStart w:id="4" w:name="_Toc114675973"/>
      <w:r>
        <w:rPr>
          <w:rFonts w:eastAsia="Arial"/>
        </w:rPr>
        <w:t>Wi</w:t>
      </w:r>
      <w:r w:rsidR="00926136">
        <w:rPr>
          <w:rFonts w:eastAsia="Arial"/>
        </w:rPr>
        <w:t>ndows</w:t>
      </w:r>
      <w:r w:rsidR="0002156C" w:rsidRPr="00BB2A2E">
        <w:rPr>
          <w:rFonts w:eastAsia="Arial"/>
        </w:rPr>
        <w:t xml:space="preserve"> in </w:t>
      </w:r>
      <w:r w:rsidR="00260EAF">
        <w:rPr>
          <w:rFonts w:eastAsia="Arial"/>
        </w:rPr>
        <w:t xml:space="preserve">Current </w:t>
      </w:r>
      <w:r w:rsidR="0002156C" w:rsidRPr="00BB2A2E">
        <w:rPr>
          <w:rFonts w:eastAsia="Arial"/>
        </w:rPr>
        <w:t>Application</w:t>
      </w:r>
      <w:bookmarkEnd w:id="4"/>
    </w:p>
    <w:p w14:paraId="0000001D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4F77BB38" w14:textId="0A3963AB" w:rsidR="00260EAF" w:rsidRPr="009D6053" w:rsidRDefault="009D6053">
      <w:pPr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Home</w:t>
      </w:r>
    </w:p>
    <w:p w14:paraId="56B151DD" w14:textId="07936DD9" w:rsidR="009D6053" w:rsidRPr="00BA6AB9" w:rsidRDefault="00BA6AB9">
      <w:pPr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ReplacingBooks</w:t>
      </w:r>
    </w:p>
    <w:p w14:paraId="3DE9C8EB" w14:textId="1E1A221C" w:rsidR="00BA6AB9" w:rsidRPr="00926136" w:rsidRDefault="00BA6AB9">
      <w:pPr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Chapters</w:t>
      </w:r>
    </w:p>
    <w:p w14:paraId="12F79C5C" w14:textId="77777777" w:rsidR="005C381A" w:rsidRDefault="00926136" w:rsidP="005C381A">
      <w:pPr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IdentifyingAreas</w:t>
      </w:r>
    </w:p>
    <w:p w14:paraId="0000002A" w14:textId="0912CC9A" w:rsidR="00CE4F5B" w:rsidRPr="00BB2A2E" w:rsidRDefault="005C381A" w:rsidP="00F665D6">
      <w:pPr>
        <w:numPr>
          <w:ilvl w:val="0"/>
          <w:numId w:val="1"/>
        </w:numPr>
        <w:ind w:left="0"/>
        <w:rPr>
          <w:rFonts w:ascii="Arial" w:eastAsia="Arial" w:hAnsi="Arial" w:cs="Arial"/>
          <w:sz w:val="28"/>
          <w:szCs w:val="28"/>
        </w:rPr>
      </w:pPr>
      <w:r w:rsidRPr="005C381A">
        <w:rPr>
          <w:rFonts w:ascii="Arial" w:eastAsia="Arial" w:hAnsi="Arial" w:cs="Arial"/>
          <w:color w:val="252525"/>
          <w:sz w:val="28"/>
          <w:szCs w:val="28"/>
        </w:rPr>
        <w:t>FindingCallNumbers</w:t>
      </w:r>
    </w:p>
    <w:p w14:paraId="0000002B" w14:textId="247B0935" w:rsidR="00CE4F5B" w:rsidRPr="00BB2A2E" w:rsidRDefault="0002156C" w:rsidP="00BB2A2E">
      <w:pPr>
        <w:pStyle w:val="Heading1"/>
      </w:pPr>
      <w:bookmarkStart w:id="5" w:name="_Toc114675974"/>
      <w:r w:rsidRPr="00BB2A2E">
        <w:rPr>
          <w:rFonts w:eastAsia="Arial"/>
        </w:rPr>
        <w:t>W</w:t>
      </w:r>
      <w:r w:rsidR="00926136">
        <w:rPr>
          <w:rFonts w:eastAsia="Arial"/>
        </w:rPr>
        <w:t>indows</w:t>
      </w:r>
      <w:r w:rsidRPr="00BB2A2E">
        <w:rPr>
          <w:rFonts w:eastAsia="Arial"/>
        </w:rPr>
        <w:t xml:space="preserve"> For Next Version/Milestone</w:t>
      </w:r>
      <w:bookmarkEnd w:id="5"/>
    </w:p>
    <w:p w14:paraId="0000002C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37756C1C" w14:textId="43D7ED4B" w:rsidR="00926136" w:rsidRPr="00926136" w:rsidRDefault="00926136">
      <w:pPr>
        <w:numPr>
          <w:ilvl w:val="0"/>
          <w:numId w:val="2"/>
        </w:numPr>
        <w:ind w:left="0"/>
        <w:rPr>
          <w:sz w:val="28"/>
          <w:szCs w:val="28"/>
        </w:rPr>
      </w:pPr>
      <w:proofErr w:type="spellStart"/>
      <w:r>
        <w:rPr>
          <w:rFonts w:ascii="Arial" w:eastAsia="Arial" w:hAnsi="Arial" w:cs="Arial"/>
          <w:color w:val="252525"/>
          <w:sz w:val="28"/>
          <w:szCs w:val="28"/>
        </w:rPr>
        <w:t>ScoreBoard</w:t>
      </w:r>
      <w:proofErr w:type="spellEnd"/>
    </w:p>
    <w:p w14:paraId="4DB73ACD" w14:textId="25DB8086" w:rsidR="00926136" w:rsidRPr="00BB2A2E" w:rsidRDefault="00590CA7">
      <w:pPr>
        <w:numPr>
          <w:ilvl w:val="0"/>
          <w:numId w:val="2"/>
        </w:numPr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Storylines</w:t>
      </w:r>
    </w:p>
    <w:p w14:paraId="00000033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34" w14:textId="77777777" w:rsidR="00CE4F5B" w:rsidRPr="00BB2A2E" w:rsidRDefault="0002156C" w:rsidP="00BB2A2E">
      <w:pPr>
        <w:pStyle w:val="Heading1"/>
      </w:pPr>
      <w:bookmarkStart w:id="6" w:name="_Toc114675975"/>
      <w:r w:rsidRPr="00BB2A2E">
        <w:rPr>
          <w:rFonts w:eastAsia="Arial"/>
        </w:rPr>
        <w:t>Run Instructions</w:t>
      </w:r>
      <w:bookmarkEnd w:id="6"/>
    </w:p>
    <w:p w14:paraId="00000035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36" w14:textId="77777777" w:rsidR="00CE4F5B" w:rsidRPr="00BB2A2E" w:rsidRDefault="0002156C">
      <w:pPr>
        <w:numPr>
          <w:ilvl w:val="0"/>
          <w:numId w:val="3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Download the file: </w:t>
      </w:r>
    </w:p>
    <w:p w14:paraId="00000037" w14:textId="40D8C591" w:rsidR="00CE4F5B" w:rsidRPr="00BB2A2E" w:rsidRDefault="0002156C">
      <w:pPr>
        <w:numPr>
          <w:ilvl w:val="0"/>
          <w:numId w:val="3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Extract all from the '</w:t>
      </w:r>
      <w:r w:rsidR="00BB2A2E">
        <w:rPr>
          <w:rFonts w:ascii="Arial" w:eastAsia="Arial" w:hAnsi="Arial" w:cs="Arial"/>
          <w:color w:val="252525"/>
          <w:sz w:val="28"/>
          <w:szCs w:val="28"/>
        </w:rPr>
        <w:t>Jessica Erasmus</w:t>
      </w:r>
      <w:r w:rsidR="00F95C80">
        <w:rPr>
          <w:rFonts w:ascii="Arial" w:eastAsia="Arial" w:hAnsi="Arial" w:cs="Arial"/>
          <w:color w:val="252525"/>
          <w:sz w:val="28"/>
          <w:szCs w:val="28"/>
        </w:rPr>
        <w:t xml:space="preserve"> ST10114669 </w:t>
      </w:r>
      <w:r w:rsidR="00F95C80" w:rsidRPr="00BB2A2E">
        <w:rPr>
          <w:rFonts w:ascii="Arial" w:eastAsia="Arial" w:hAnsi="Arial" w:cs="Arial"/>
          <w:color w:val="252525"/>
          <w:sz w:val="28"/>
          <w:szCs w:val="28"/>
        </w:rPr>
        <w:t>PROG</w:t>
      </w:r>
      <w:r w:rsidR="00F95C80">
        <w:rPr>
          <w:rFonts w:ascii="Arial" w:eastAsia="Arial" w:hAnsi="Arial" w:cs="Arial"/>
          <w:color w:val="252525"/>
          <w:sz w:val="28"/>
          <w:szCs w:val="28"/>
        </w:rPr>
        <w:t>731</w:t>
      </w:r>
      <w:r w:rsidR="00620A29">
        <w:rPr>
          <w:rFonts w:ascii="Arial" w:eastAsia="Arial" w:hAnsi="Arial" w:cs="Arial"/>
          <w:color w:val="252525"/>
          <w:sz w:val="28"/>
          <w:szCs w:val="28"/>
        </w:rPr>
        <w:t>2</w:t>
      </w:r>
      <w:r w:rsidR="00F95C80" w:rsidRPr="00BB2A2E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Part </w:t>
      </w:r>
      <w:r w:rsidR="002C13E4">
        <w:rPr>
          <w:rFonts w:ascii="Arial" w:eastAsia="Arial" w:hAnsi="Arial" w:cs="Arial"/>
          <w:color w:val="252525"/>
          <w:sz w:val="28"/>
          <w:szCs w:val="28"/>
        </w:rPr>
        <w:t>2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>.zip' file onto an easy to access location on your pc.</w:t>
      </w:r>
    </w:p>
    <w:p w14:paraId="00000039" w14:textId="77777777" w:rsidR="00CE4F5B" w:rsidRPr="00BB2A2E" w:rsidRDefault="0002156C">
      <w:pPr>
        <w:numPr>
          <w:ilvl w:val="0"/>
          <w:numId w:val="3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Open Visual Studio 2019 (or above).</w:t>
      </w:r>
    </w:p>
    <w:p w14:paraId="0000003A" w14:textId="24C90A3B" w:rsidR="00CE4F5B" w:rsidRPr="00AF4657" w:rsidRDefault="0002156C">
      <w:pPr>
        <w:numPr>
          <w:ilvl w:val="0"/>
          <w:numId w:val="3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Select 'Open Project' in the File ribbon at the top of Visual Studio.</w:t>
      </w:r>
    </w:p>
    <w:p w14:paraId="4F9A481C" w14:textId="39677BEE" w:rsidR="00AF4657" w:rsidRPr="00BB2A2E" w:rsidRDefault="00AF4657">
      <w:pPr>
        <w:numPr>
          <w:ilvl w:val="0"/>
          <w:numId w:val="3"/>
        </w:numPr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Sele</w:t>
      </w:r>
      <w:r w:rsidR="009C1372">
        <w:rPr>
          <w:rFonts w:ascii="Arial" w:eastAsia="Arial" w:hAnsi="Arial" w:cs="Arial"/>
          <w:color w:val="252525"/>
          <w:sz w:val="28"/>
          <w:szCs w:val="28"/>
        </w:rPr>
        <w:t>ct ‘CanYouSaveSirDewford’ as the project to open.</w:t>
      </w:r>
    </w:p>
    <w:p w14:paraId="0000003B" w14:textId="323A203B" w:rsidR="00CE4F5B" w:rsidRPr="00BB2A2E" w:rsidRDefault="0002156C">
      <w:pPr>
        <w:numPr>
          <w:ilvl w:val="0"/>
          <w:numId w:val="3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Ensure that no red warnings are </w:t>
      </w:r>
      <w:r w:rsidR="00681443" w:rsidRPr="00BB2A2E">
        <w:rPr>
          <w:rFonts w:ascii="Arial" w:eastAsia="Arial" w:hAnsi="Arial" w:cs="Arial"/>
          <w:color w:val="252525"/>
          <w:sz w:val="28"/>
          <w:szCs w:val="28"/>
        </w:rPr>
        <w:t>showing,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 or</w:t>
      </w:r>
      <w:r w:rsidR="00681443">
        <w:rPr>
          <w:rFonts w:ascii="Arial" w:eastAsia="Arial" w:hAnsi="Arial" w:cs="Arial"/>
          <w:color w:val="252525"/>
          <w:sz w:val="28"/>
          <w:szCs w:val="28"/>
        </w:rPr>
        <w:t xml:space="preserve"> if any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 packages are missing</w:t>
      </w:r>
      <w:r w:rsidR="009C1372">
        <w:rPr>
          <w:rFonts w:ascii="Arial" w:eastAsia="Arial" w:hAnsi="Arial" w:cs="Arial"/>
          <w:color w:val="252525"/>
          <w:sz w:val="28"/>
          <w:szCs w:val="28"/>
        </w:rPr>
        <w:t xml:space="preserve"> once project is opened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0000003C" w14:textId="77777777" w:rsidR="00CE4F5B" w:rsidRPr="00BB2A2E" w:rsidRDefault="0002156C">
      <w:pPr>
        <w:numPr>
          <w:ilvl w:val="0"/>
          <w:numId w:val="3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Click 'Run' or the green arrow icon on the top of Visual Studio to run the application.</w:t>
      </w:r>
    </w:p>
    <w:p w14:paraId="0000003D" w14:textId="77777777" w:rsidR="00CE4F5B" w:rsidRPr="00BB2A2E" w:rsidRDefault="0002156C">
      <w:pPr>
        <w:numPr>
          <w:ilvl w:val="0"/>
          <w:numId w:val="3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Use the available buttons to navigate.</w:t>
      </w:r>
    </w:p>
    <w:p w14:paraId="00000040" w14:textId="674E2743" w:rsidR="00CE4F5B" w:rsidRPr="00BB2A2E" w:rsidRDefault="0002156C" w:rsidP="009C1372">
      <w:pPr>
        <w:numPr>
          <w:ilvl w:val="0"/>
          <w:numId w:val="3"/>
        </w:numPr>
        <w:ind w:left="0"/>
        <w:rPr>
          <w:rFonts w:ascii="Arial" w:eastAsia="Arial" w:hAnsi="Arial" w:cs="Arial"/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>Use the messages and content to guide you through the application.</w:t>
      </w:r>
    </w:p>
    <w:p w14:paraId="00000041" w14:textId="069551DA" w:rsidR="00CE4F5B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2971BE7C" w14:textId="0BA56DEC" w:rsidR="00223B04" w:rsidRDefault="00223B04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6476A629" w14:textId="77777777" w:rsidR="00223B04" w:rsidRPr="00BB2A2E" w:rsidRDefault="00223B04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42" w14:textId="77777777" w:rsidR="00CE4F5B" w:rsidRPr="00BB2A2E" w:rsidRDefault="0002156C" w:rsidP="00BB2A2E">
      <w:pPr>
        <w:pStyle w:val="Heading1"/>
      </w:pPr>
      <w:bookmarkStart w:id="7" w:name="_Toc114675976"/>
      <w:r w:rsidRPr="00BB2A2E">
        <w:rPr>
          <w:rFonts w:eastAsia="Arial"/>
        </w:rPr>
        <w:lastRenderedPageBreak/>
        <w:t>Changes</w:t>
      </w:r>
      <w:bookmarkEnd w:id="7"/>
      <w:r w:rsidRPr="00BB2A2E">
        <w:rPr>
          <w:rFonts w:eastAsia="Arial"/>
        </w:rPr>
        <w:t xml:space="preserve"> </w:t>
      </w:r>
    </w:p>
    <w:p w14:paraId="00000043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46" w14:textId="05659307" w:rsidR="00CE4F5B" w:rsidRPr="00BB2A2E" w:rsidRDefault="0002156C">
      <w:pPr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You may notice a few changes </w:t>
      </w:r>
      <w:r w:rsidR="009C1372">
        <w:rPr>
          <w:rFonts w:ascii="Arial" w:eastAsia="Arial" w:hAnsi="Arial" w:cs="Arial"/>
          <w:color w:val="252525"/>
          <w:sz w:val="28"/>
          <w:szCs w:val="28"/>
        </w:rPr>
        <w:t>that may be upcoming within ou</w:t>
      </w:r>
      <w:r w:rsidR="0057563F">
        <w:rPr>
          <w:rFonts w:ascii="Arial" w:eastAsia="Arial" w:hAnsi="Arial" w:cs="Arial"/>
          <w:color w:val="252525"/>
          <w:sz w:val="28"/>
          <w:szCs w:val="28"/>
        </w:rPr>
        <w:t>r updates for next month, especially within stories/chapters</w:t>
      </w:r>
      <w:r w:rsidR="00205C88">
        <w:rPr>
          <w:rFonts w:ascii="Arial" w:eastAsia="Arial" w:hAnsi="Arial" w:cs="Arial"/>
          <w:color w:val="252525"/>
          <w:sz w:val="28"/>
          <w:szCs w:val="28"/>
        </w:rPr>
        <w:t xml:space="preserve">, perhaps user interface and more gaming options and functions. Do look forward to </w:t>
      </w:r>
      <w:r w:rsidR="0000635D">
        <w:rPr>
          <w:rFonts w:ascii="Arial" w:eastAsia="Arial" w:hAnsi="Arial" w:cs="Arial"/>
          <w:color w:val="252525"/>
          <w:sz w:val="28"/>
          <w:szCs w:val="28"/>
        </w:rPr>
        <w:t>Can You Save Sir Dewford updates!</w:t>
      </w:r>
      <w:r w:rsidR="00F53722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E8009A">
        <w:rPr>
          <w:rFonts w:ascii="Arial" w:eastAsia="Arial" w:hAnsi="Arial" w:cs="Arial"/>
          <w:color w:val="252525"/>
          <w:sz w:val="28"/>
          <w:szCs w:val="28"/>
        </w:rPr>
        <w:t xml:space="preserve">The UI has also </w:t>
      </w:r>
      <w:r w:rsidR="009E130B">
        <w:rPr>
          <w:rFonts w:ascii="Arial" w:eastAsia="Arial" w:hAnsi="Arial" w:cs="Arial"/>
          <w:color w:val="252525"/>
          <w:sz w:val="28"/>
          <w:szCs w:val="28"/>
        </w:rPr>
        <w:t xml:space="preserve">improved </w:t>
      </w:r>
      <w:r w:rsidR="00C60DA4">
        <w:rPr>
          <w:rFonts w:ascii="Arial" w:eastAsia="Arial" w:hAnsi="Arial" w:cs="Arial"/>
          <w:color w:val="252525"/>
          <w:sz w:val="28"/>
          <w:szCs w:val="28"/>
        </w:rPr>
        <w:t xml:space="preserve">so it </w:t>
      </w:r>
      <w:r w:rsidR="002C13E4">
        <w:rPr>
          <w:rFonts w:ascii="Arial" w:eastAsia="Arial" w:hAnsi="Arial" w:cs="Arial"/>
          <w:color w:val="252525"/>
          <w:sz w:val="28"/>
          <w:szCs w:val="28"/>
        </w:rPr>
        <w:t>invites</w:t>
      </w:r>
      <w:r w:rsidR="00C60DA4">
        <w:rPr>
          <w:rFonts w:ascii="Arial" w:eastAsia="Arial" w:hAnsi="Arial" w:cs="Arial"/>
          <w:color w:val="252525"/>
          <w:sz w:val="28"/>
          <w:szCs w:val="28"/>
        </w:rPr>
        <w:t xml:space="preserve"> a </w:t>
      </w:r>
      <w:r w:rsidR="00884F65">
        <w:rPr>
          <w:rFonts w:ascii="Arial" w:eastAsia="Arial" w:hAnsi="Arial" w:cs="Arial"/>
          <w:color w:val="252525"/>
          <w:sz w:val="28"/>
          <w:szCs w:val="28"/>
        </w:rPr>
        <w:t>broader</w:t>
      </w:r>
      <w:r w:rsidR="00C60DA4">
        <w:rPr>
          <w:rFonts w:ascii="Arial" w:eastAsia="Arial" w:hAnsi="Arial" w:cs="Arial"/>
          <w:color w:val="252525"/>
          <w:sz w:val="28"/>
          <w:szCs w:val="28"/>
        </w:rPr>
        <w:t xml:space="preserve"> audience as well.</w:t>
      </w:r>
    </w:p>
    <w:p w14:paraId="00000047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48" w14:textId="77777777" w:rsidR="00CE4F5B" w:rsidRPr="00BB2A2E" w:rsidRDefault="0002156C" w:rsidP="00BB2A2E">
      <w:pPr>
        <w:pStyle w:val="Heading1"/>
      </w:pPr>
      <w:bookmarkStart w:id="8" w:name="_Toc114675977"/>
      <w:r w:rsidRPr="00BB2A2E">
        <w:rPr>
          <w:rFonts w:eastAsia="Arial"/>
        </w:rPr>
        <w:t>Error Handling or Mitigation</w:t>
      </w:r>
      <w:bookmarkEnd w:id="8"/>
      <w:r w:rsidRPr="00BB2A2E">
        <w:rPr>
          <w:rFonts w:eastAsia="Arial"/>
        </w:rPr>
        <w:t xml:space="preserve"> </w:t>
      </w:r>
    </w:p>
    <w:p w14:paraId="00000049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9A26EA6" w14:textId="5239E06F" w:rsidR="005140C8" w:rsidRDefault="005140C8">
      <w:pPr>
        <w:rPr>
          <w:rFonts w:ascii="Arial" w:eastAsia="Arial" w:hAnsi="Arial" w:cs="Arial"/>
          <w:color w:val="252525"/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Unfortunately, this first prototype does not have as much exception handling of input data as we would have liked to enforce. 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Our </w:t>
      </w:r>
      <w:r w:rsidR="002C5C80">
        <w:rPr>
          <w:rFonts w:ascii="Arial" w:eastAsia="Arial" w:hAnsi="Arial" w:cs="Arial"/>
          <w:color w:val="252525"/>
          <w:sz w:val="28"/>
          <w:szCs w:val="28"/>
        </w:rPr>
        <w:t>focus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in building the application was on the use of p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revention methods or what could possibly be causing </w:t>
      </w:r>
      <w:proofErr w:type="gramStart"/>
      <w:r w:rsidRPr="00BB2A2E">
        <w:rPr>
          <w:rFonts w:ascii="Arial" w:eastAsia="Arial" w:hAnsi="Arial" w:cs="Arial"/>
          <w:color w:val="252525"/>
          <w:sz w:val="28"/>
          <w:szCs w:val="28"/>
        </w:rPr>
        <w:t>errors</w:t>
      </w:r>
      <w:proofErr w:type="gramEnd"/>
    </w:p>
    <w:p w14:paraId="178184EE" w14:textId="77777777" w:rsidR="005140C8" w:rsidRDefault="005140C8">
      <w:pPr>
        <w:rPr>
          <w:rFonts w:ascii="Arial" w:eastAsia="Arial" w:hAnsi="Arial" w:cs="Arial"/>
          <w:color w:val="252525"/>
          <w:sz w:val="28"/>
          <w:szCs w:val="28"/>
        </w:rPr>
      </w:pPr>
    </w:p>
    <w:p w14:paraId="76CC9E2F" w14:textId="5DEB93B1" w:rsidR="0000635D" w:rsidRDefault="0000635D">
      <w:pPr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We have attempted to use as much error handling as possible where we have seen fit </w:t>
      </w:r>
      <w:r w:rsidR="000C574A">
        <w:rPr>
          <w:rFonts w:ascii="Arial" w:eastAsia="Arial" w:hAnsi="Arial" w:cs="Arial"/>
          <w:color w:val="252525"/>
          <w:sz w:val="28"/>
          <w:szCs w:val="28"/>
        </w:rPr>
        <w:t xml:space="preserve">during the testing phase, however we are able to improve error handling to utmost specifics when </w:t>
      </w:r>
      <w:r w:rsidR="005140C8">
        <w:rPr>
          <w:rFonts w:ascii="Arial" w:eastAsia="Arial" w:hAnsi="Arial" w:cs="Arial"/>
          <w:color w:val="252525"/>
          <w:sz w:val="28"/>
          <w:szCs w:val="28"/>
        </w:rPr>
        <w:t>updates arrive as well.</w:t>
      </w:r>
    </w:p>
    <w:p w14:paraId="318DDD05" w14:textId="2A64DBFD" w:rsidR="003860E4" w:rsidRDefault="003860E4">
      <w:pPr>
        <w:rPr>
          <w:rFonts w:ascii="Arial" w:eastAsia="Arial" w:hAnsi="Arial" w:cs="Arial"/>
          <w:color w:val="252525"/>
          <w:sz w:val="28"/>
          <w:szCs w:val="28"/>
        </w:rPr>
      </w:pPr>
    </w:p>
    <w:p w14:paraId="7A584436" w14:textId="764171AF" w:rsidR="003860E4" w:rsidRDefault="003860E4">
      <w:pPr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As for the error handling we are using now, it includes exception and </w:t>
      </w:r>
      <w:r w:rsidR="00054501">
        <w:rPr>
          <w:rFonts w:ascii="Arial" w:eastAsia="Arial" w:hAnsi="Arial" w:cs="Arial"/>
          <w:color w:val="252525"/>
          <w:sz w:val="28"/>
          <w:szCs w:val="28"/>
        </w:rPr>
        <w:t>out of range handling as well as the use of try-catch statements.</w:t>
      </w:r>
    </w:p>
    <w:p w14:paraId="0000004B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4C" w14:textId="174CE080" w:rsidR="00DE0F59" w:rsidRPr="00BB2A2E" w:rsidRDefault="0002156C" w:rsidP="00DE0F59">
      <w:pPr>
        <w:numPr>
          <w:ilvl w:val="0"/>
          <w:numId w:val="4"/>
        </w:numPr>
        <w:ind w:left="0"/>
        <w:rPr>
          <w:rFonts w:ascii="Arial" w:eastAsia="Arial" w:hAnsi="Arial" w:cs="Arial"/>
          <w:color w:val="252525"/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If the </w:t>
      </w:r>
      <w:r w:rsidR="00054501">
        <w:rPr>
          <w:rFonts w:ascii="Arial" w:eastAsia="Arial" w:hAnsi="Arial" w:cs="Arial"/>
          <w:color w:val="252525"/>
          <w:sz w:val="28"/>
          <w:szCs w:val="28"/>
        </w:rPr>
        <w:t>application</w:t>
      </w:r>
      <w:r w:rsidR="003D6C1C">
        <w:rPr>
          <w:rFonts w:ascii="Arial" w:eastAsia="Arial" w:hAnsi="Arial" w:cs="Arial"/>
          <w:color w:val="252525"/>
          <w:sz w:val="28"/>
          <w:szCs w:val="28"/>
        </w:rPr>
        <w:t xml:space="preserve"> cannot run, there might be failure to meet application requirements.</w:t>
      </w:r>
      <w:r w:rsidR="00DE0F59" w:rsidRPr="00BB2A2E"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00000051" w14:textId="44D0818E" w:rsidR="00CE4F5B" w:rsidRPr="00C60DA4" w:rsidRDefault="00DE0F59">
      <w:pPr>
        <w:numPr>
          <w:ilvl w:val="0"/>
          <w:numId w:val="4"/>
        </w:numPr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I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>f</w:t>
      </w:r>
      <w:r w:rsidR="0002156C" w:rsidRPr="00BB2A2E">
        <w:rPr>
          <w:rFonts w:ascii="Arial" w:eastAsia="Arial" w:hAnsi="Arial" w:cs="Arial"/>
          <w:color w:val="252525"/>
          <w:sz w:val="28"/>
          <w:szCs w:val="28"/>
        </w:rPr>
        <w:t xml:space="preserve"> the </w:t>
      </w:r>
      <w:r>
        <w:rPr>
          <w:rFonts w:ascii="Arial" w:eastAsia="Arial" w:hAnsi="Arial" w:cs="Arial"/>
          <w:color w:val="252525"/>
          <w:sz w:val="28"/>
          <w:szCs w:val="28"/>
        </w:rPr>
        <w:t>application</w:t>
      </w:r>
      <w:r w:rsidR="0002156C" w:rsidRPr="00BB2A2E">
        <w:rPr>
          <w:rFonts w:ascii="Arial" w:eastAsia="Arial" w:hAnsi="Arial" w:cs="Arial"/>
          <w:color w:val="252525"/>
          <w:sz w:val="28"/>
          <w:szCs w:val="28"/>
        </w:rPr>
        <w:t xml:space="preserve"> suddenly shuts down after you try to enter input on one of the </w:t>
      </w:r>
      <w:r>
        <w:rPr>
          <w:rFonts w:ascii="Arial" w:eastAsia="Arial" w:hAnsi="Arial" w:cs="Arial"/>
          <w:color w:val="252525"/>
          <w:sz w:val="28"/>
          <w:szCs w:val="28"/>
        </w:rPr>
        <w:t>forms</w:t>
      </w:r>
      <w:r w:rsidR="0002156C" w:rsidRPr="00BB2A2E">
        <w:rPr>
          <w:rFonts w:ascii="Arial" w:eastAsia="Arial" w:hAnsi="Arial" w:cs="Arial"/>
          <w:color w:val="252525"/>
          <w:sz w:val="28"/>
          <w:szCs w:val="28"/>
        </w:rPr>
        <w:t xml:space="preserve">, please ensure that the correct data type </w:t>
      </w:r>
      <w:r w:rsidR="00F95C80">
        <w:rPr>
          <w:rFonts w:ascii="Arial" w:eastAsia="Arial" w:hAnsi="Arial" w:cs="Arial"/>
          <w:color w:val="252525"/>
          <w:sz w:val="28"/>
          <w:szCs w:val="28"/>
        </w:rPr>
        <w:t>was</w:t>
      </w:r>
      <w:r w:rsidR="0002156C" w:rsidRPr="00BB2A2E">
        <w:rPr>
          <w:rFonts w:ascii="Arial" w:eastAsia="Arial" w:hAnsi="Arial" w:cs="Arial"/>
          <w:color w:val="252525"/>
          <w:sz w:val="28"/>
          <w:szCs w:val="28"/>
        </w:rPr>
        <w:t xml:space="preserve"> entered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or </w:t>
      </w:r>
      <w:r w:rsidR="00E05A30">
        <w:rPr>
          <w:rFonts w:ascii="Arial" w:eastAsia="Arial" w:hAnsi="Arial" w:cs="Arial"/>
          <w:color w:val="252525"/>
          <w:sz w:val="28"/>
          <w:szCs w:val="28"/>
        </w:rPr>
        <w:t xml:space="preserve">not null or </w:t>
      </w:r>
      <w:r>
        <w:rPr>
          <w:rFonts w:ascii="Arial" w:eastAsia="Arial" w:hAnsi="Arial" w:cs="Arial"/>
          <w:color w:val="252525"/>
          <w:sz w:val="28"/>
          <w:szCs w:val="28"/>
        </w:rPr>
        <w:t>empty</w:t>
      </w:r>
      <w:r w:rsidR="0002156C" w:rsidRPr="00BB2A2E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0E06EB66" w14:textId="35686006" w:rsidR="00C60DA4" w:rsidRPr="00090D2D" w:rsidRDefault="00C60DA4">
      <w:pPr>
        <w:numPr>
          <w:ilvl w:val="0"/>
          <w:numId w:val="4"/>
        </w:numPr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There might be a few functionality errors</w:t>
      </w:r>
      <w:r w:rsidR="006E29BD">
        <w:rPr>
          <w:rFonts w:ascii="Arial" w:eastAsia="Arial" w:hAnsi="Arial" w:cs="Arial"/>
          <w:color w:val="252525"/>
          <w:sz w:val="28"/>
          <w:szCs w:val="28"/>
        </w:rPr>
        <w:t xml:space="preserve"> as well within Identifying Areas Game. However</w:t>
      </w:r>
      <w:r w:rsidR="004F5047">
        <w:rPr>
          <w:rFonts w:ascii="Arial" w:eastAsia="Arial" w:hAnsi="Arial" w:cs="Arial"/>
          <w:color w:val="252525"/>
          <w:sz w:val="28"/>
          <w:szCs w:val="28"/>
        </w:rPr>
        <w:t>, since there are many faults, this will remain a working progress</w:t>
      </w:r>
      <w:r w:rsidR="002E4430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003891F0" w14:textId="1F4ED652" w:rsidR="00090D2D" w:rsidRPr="00BB2A2E" w:rsidRDefault="007E77ED">
      <w:pPr>
        <w:numPr>
          <w:ilvl w:val="0"/>
          <w:numId w:val="4"/>
        </w:numPr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The Finding Call Buttons Game Has </w:t>
      </w:r>
      <w:r w:rsidR="003E180B">
        <w:rPr>
          <w:rFonts w:ascii="Arial" w:eastAsia="Arial" w:hAnsi="Arial" w:cs="Arial"/>
          <w:color w:val="252525"/>
          <w:sz w:val="28"/>
          <w:szCs w:val="28"/>
        </w:rPr>
        <w:t>m</w:t>
      </w:r>
      <w:r>
        <w:rPr>
          <w:rFonts w:ascii="Arial" w:eastAsia="Arial" w:hAnsi="Arial" w:cs="Arial"/>
          <w:color w:val="252525"/>
          <w:sz w:val="28"/>
          <w:szCs w:val="28"/>
        </w:rPr>
        <w:t>ultiple</w:t>
      </w:r>
      <w:r w:rsidR="003E180B">
        <w:rPr>
          <w:rFonts w:ascii="Arial" w:eastAsia="Arial" w:hAnsi="Arial" w:cs="Arial"/>
          <w:color w:val="252525"/>
          <w:sz w:val="28"/>
          <w:szCs w:val="28"/>
        </w:rPr>
        <w:t xml:space="preserve"> major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functionality </w:t>
      </w:r>
      <w:r w:rsidR="00C9325D">
        <w:rPr>
          <w:rFonts w:ascii="Arial" w:eastAsia="Arial" w:hAnsi="Arial" w:cs="Arial"/>
          <w:color w:val="252525"/>
          <w:sz w:val="28"/>
          <w:szCs w:val="28"/>
        </w:rPr>
        <w:t>errors however our team will do our best to fix this within 5 months.</w:t>
      </w:r>
    </w:p>
    <w:p w14:paraId="00000052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53" w14:textId="77777777" w:rsidR="00CE4F5B" w:rsidRPr="00BB2A2E" w:rsidRDefault="0002156C" w:rsidP="00BB2A2E">
      <w:pPr>
        <w:pStyle w:val="Heading1"/>
      </w:pPr>
      <w:bookmarkStart w:id="9" w:name="_Toc114675978"/>
      <w:r w:rsidRPr="00BB2A2E">
        <w:rPr>
          <w:rFonts w:eastAsia="Arial"/>
        </w:rPr>
        <w:t>Theme Plans</w:t>
      </w:r>
      <w:bookmarkEnd w:id="9"/>
    </w:p>
    <w:p w14:paraId="00000054" w14:textId="77777777" w:rsidR="00CE4F5B" w:rsidRPr="00BB2A2E" w:rsidRDefault="00CE4F5B">
      <w:pPr>
        <w:spacing w:line="204" w:lineRule="auto"/>
        <w:rPr>
          <w:rFonts w:ascii="Arial" w:eastAsia="Arial" w:hAnsi="Arial" w:cs="Arial"/>
          <w:sz w:val="28"/>
          <w:szCs w:val="28"/>
        </w:rPr>
      </w:pPr>
    </w:p>
    <w:p w14:paraId="00000055" w14:textId="1D025E45" w:rsidR="00CE4F5B" w:rsidRPr="00F95C80" w:rsidRDefault="0002156C">
      <w:pPr>
        <w:numPr>
          <w:ilvl w:val="0"/>
          <w:numId w:val="5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Expending on </w:t>
      </w:r>
      <w:r w:rsidR="005C0174">
        <w:rPr>
          <w:rFonts w:ascii="Arial" w:eastAsia="Arial" w:hAnsi="Arial" w:cs="Arial"/>
          <w:color w:val="252525"/>
          <w:sz w:val="28"/>
          <w:szCs w:val="28"/>
        </w:rPr>
        <w:t xml:space="preserve">Can You Save Sir Dewford?’s </w:t>
      </w:r>
      <w:r w:rsidR="009D015C">
        <w:rPr>
          <w:rFonts w:ascii="Arial" w:eastAsia="Arial" w:hAnsi="Arial" w:cs="Arial"/>
          <w:color w:val="252525"/>
          <w:sz w:val="28"/>
          <w:szCs w:val="28"/>
        </w:rPr>
        <w:t>user interface theme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 preference going forward, we may alter </w:t>
      </w:r>
      <w:r w:rsidR="00F95C80">
        <w:rPr>
          <w:rFonts w:ascii="Arial" w:eastAsia="Arial" w:hAnsi="Arial" w:cs="Arial"/>
          <w:color w:val="252525"/>
          <w:sz w:val="28"/>
          <w:szCs w:val="28"/>
        </w:rPr>
        <w:t xml:space="preserve">and improve 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>the colour them</w:t>
      </w:r>
      <w:r w:rsidR="00F95C80">
        <w:rPr>
          <w:rFonts w:ascii="Arial" w:eastAsia="Arial" w:hAnsi="Arial" w:cs="Arial"/>
          <w:color w:val="252525"/>
          <w:sz w:val="28"/>
          <w:szCs w:val="28"/>
        </w:rPr>
        <w:t>e</w:t>
      </w:r>
      <w:r w:rsidR="006D204E">
        <w:rPr>
          <w:rFonts w:ascii="Arial" w:eastAsia="Arial" w:hAnsi="Arial" w:cs="Arial"/>
          <w:color w:val="252525"/>
          <w:sz w:val="28"/>
          <w:szCs w:val="28"/>
        </w:rPr>
        <w:t>, perhaps expand story concept as well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039C976D" w14:textId="3EC09D77" w:rsidR="00F95C80" w:rsidRPr="00681443" w:rsidRDefault="00F95C80">
      <w:pPr>
        <w:numPr>
          <w:ilvl w:val="0"/>
          <w:numId w:val="5"/>
        </w:numPr>
        <w:ind w:left="0"/>
        <w:rPr>
          <w:rFonts w:ascii="Arial" w:hAnsi="Arial" w:cs="Arial"/>
          <w:sz w:val="28"/>
          <w:szCs w:val="28"/>
        </w:rPr>
      </w:pPr>
      <w:r w:rsidRPr="00681443">
        <w:rPr>
          <w:rFonts w:ascii="Arial" w:hAnsi="Arial" w:cs="Arial"/>
          <w:sz w:val="28"/>
          <w:szCs w:val="28"/>
        </w:rPr>
        <w:lastRenderedPageBreak/>
        <w:t xml:space="preserve">Along with the colour theme we aim to have a more attractive user design implemented </w:t>
      </w:r>
      <w:r w:rsidR="00681443" w:rsidRPr="00681443">
        <w:rPr>
          <w:rFonts w:ascii="Arial" w:hAnsi="Arial" w:cs="Arial"/>
          <w:sz w:val="28"/>
          <w:szCs w:val="28"/>
        </w:rPr>
        <w:t>within the improvements as well.</w:t>
      </w:r>
    </w:p>
    <w:p w14:paraId="00000056" w14:textId="79AF43EF" w:rsidR="00CE4F5B" w:rsidRPr="00BB2A2E" w:rsidRDefault="001E02E9">
      <w:pPr>
        <w:numPr>
          <w:ilvl w:val="0"/>
          <w:numId w:val="5"/>
        </w:numPr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Can You Save Sir Dewford? </w:t>
      </w:r>
      <w:r w:rsidR="0002156C" w:rsidRPr="00681443">
        <w:rPr>
          <w:rFonts w:ascii="Arial" w:eastAsia="Arial" w:hAnsi="Arial" w:cs="Arial"/>
          <w:color w:val="252525"/>
          <w:sz w:val="28"/>
          <w:szCs w:val="28"/>
        </w:rPr>
        <w:t>can advise icon and button design</w:t>
      </w:r>
      <w:r w:rsidR="0002156C" w:rsidRPr="00BB2A2E">
        <w:rPr>
          <w:rFonts w:ascii="Arial" w:eastAsia="Arial" w:hAnsi="Arial" w:cs="Arial"/>
          <w:color w:val="252525"/>
          <w:sz w:val="28"/>
          <w:szCs w:val="28"/>
        </w:rPr>
        <w:t xml:space="preserve"> adjustments.</w:t>
      </w:r>
    </w:p>
    <w:p w14:paraId="00000057" w14:textId="2C903A3E" w:rsidR="00CE4F5B" w:rsidRPr="00BB2A2E" w:rsidRDefault="0002156C">
      <w:pPr>
        <w:numPr>
          <w:ilvl w:val="0"/>
          <w:numId w:val="5"/>
        </w:numPr>
        <w:ind w:left="0"/>
        <w:rPr>
          <w:sz w:val="28"/>
          <w:szCs w:val="28"/>
        </w:rPr>
      </w:pPr>
      <w:r w:rsidRPr="00BB2A2E">
        <w:rPr>
          <w:rFonts w:ascii="Arial" w:eastAsia="Arial" w:hAnsi="Arial" w:cs="Arial"/>
          <w:color w:val="252525"/>
          <w:sz w:val="28"/>
          <w:szCs w:val="28"/>
        </w:rPr>
        <w:t xml:space="preserve">Information content may change depending on </w:t>
      </w:r>
      <w:r w:rsidR="001E02E9">
        <w:rPr>
          <w:rFonts w:ascii="Arial" w:eastAsia="Arial" w:hAnsi="Arial" w:cs="Arial"/>
          <w:color w:val="252525"/>
          <w:sz w:val="28"/>
          <w:szCs w:val="28"/>
        </w:rPr>
        <w:t xml:space="preserve">Can You Save Sir Dewford?’s 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>preferred marketing techniques</w:t>
      </w:r>
      <w:r w:rsidR="001E02E9">
        <w:rPr>
          <w:rFonts w:ascii="Arial" w:eastAsia="Arial" w:hAnsi="Arial" w:cs="Arial"/>
          <w:color w:val="252525"/>
          <w:sz w:val="28"/>
          <w:szCs w:val="28"/>
        </w:rPr>
        <w:t xml:space="preserve"> </w:t>
      </w:r>
      <w:r w:rsidR="005C7375">
        <w:rPr>
          <w:rFonts w:ascii="Arial" w:eastAsia="Arial" w:hAnsi="Arial" w:cs="Arial"/>
          <w:color w:val="252525"/>
          <w:sz w:val="28"/>
          <w:szCs w:val="28"/>
        </w:rPr>
        <w:t>within best interest for aimed users</w:t>
      </w:r>
      <w:r w:rsidRPr="00BB2A2E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7EFE8EC0" w14:textId="22AF309E" w:rsidR="00260EAF" w:rsidRPr="005C7375" w:rsidRDefault="00260EAF" w:rsidP="00260EAF">
      <w:pPr>
        <w:numPr>
          <w:ilvl w:val="0"/>
          <w:numId w:val="5"/>
        </w:numPr>
        <w:ind w:left="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Usability features to be improved as well. </w:t>
      </w:r>
    </w:p>
    <w:p w14:paraId="35E8DD77" w14:textId="09D6FAAB" w:rsidR="005C7375" w:rsidRPr="00BB2A2E" w:rsidRDefault="00E27E26" w:rsidP="00260EAF">
      <w:pPr>
        <w:numPr>
          <w:ilvl w:val="0"/>
          <w:numId w:val="5"/>
        </w:numPr>
        <w:ind w:left="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Functionality may also be improved</w:t>
      </w:r>
      <w:r w:rsidR="00BE0932">
        <w:rPr>
          <w:rFonts w:ascii="Arial" w:hAnsi="Arial" w:cs="Arial"/>
          <w:sz w:val="28"/>
          <w:szCs w:val="28"/>
        </w:rPr>
        <w:t xml:space="preserve"> for better accuracy.</w:t>
      </w:r>
    </w:p>
    <w:sectPr w:rsidR="005C7375" w:rsidRPr="00BB2A2E" w:rsidSect="00C36B42">
      <w:footerReference w:type="default" r:id="rId14"/>
      <w:pgSz w:w="11900" w:h="16840"/>
      <w:pgMar w:top="1440" w:right="1440" w:bottom="1440" w:left="1440" w:header="360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CAF2" w14:textId="77777777" w:rsidR="0096120E" w:rsidRDefault="0096120E" w:rsidP="00260EAF">
      <w:r>
        <w:separator/>
      </w:r>
    </w:p>
  </w:endnote>
  <w:endnote w:type="continuationSeparator" w:id="0">
    <w:p w14:paraId="77C04E82" w14:textId="77777777" w:rsidR="0096120E" w:rsidRDefault="0096120E" w:rsidP="0026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201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B97C2" w14:textId="2856D964" w:rsidR="00260EAF" w:rsidRDefault="00260E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BDED8C" w14:textId="77777777" w:rsidR="00260EAF" w:rsidRDefault="00260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0516" w14:textId="77777777" w:rsidR="0096120E" w:rsidRDefault="0096120E" w:rsidP="00260EAF">
      <w:r>
        <w:separator/>
      </w:r>
    </w:p>
  </w:footnote>
  <w:footnote w:type="continuationSeparator" w:id="0">
    <w:p w14:paraId="37F57A85" w14:textId="77777777" w:rsidR="0096120E" w:rsidRDefault="0096120E" w:rsidP="0026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23F"/>
    <w:multiLevelType w:val="multilevel"/>
    <w:tmpl w:val="54022F8E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01656B3"/>
    <w:multiLevelType w:val="multilevel"/>
    <w:tmpl w:val="C324D6E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994762A"/>
    <w:multiLevelType w:val="multilevel"/>
    <w:tmpl w:val="FEB8A0BC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2E1E48"/>
    <w:multiLevelType w:val="multilevel"/>
    <w:tmpl w:val="E752EFD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2886805"/>
    <w:multiLevelType w:val="multilevel"/>
    <w:tmpl w:val="A2703AA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70F3261"/>
    <w:multiLevelType w:val="multilevel"/>
    <w:tmpl w:val="E37EF8C8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0376F51"/>
    <w:multiLevelType w:val="multilevel"/>
    <w:tmpl w:val="9E2EDBA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14E29C2"/>
    <w:multiLevelType w:val="multilevel"/>
    <w:tmpl w:val="7DBAD06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37901010">
    <w:abstractNumId w:val="1"/>
  </w:num>
  <w:num w:numId="2" w16cid:durableId="1538660210">
    <w:abstractNumId w:val="6"/>
  </w:num>
  <w:num w:numId="3" w16cid:durableId="1889610697">
    <w:abstractNumId w:val="0"/>
  </w:num>
  <w:num w:numId="4" w16cid:durableId="929854590">
    <w:abstractNumId w:val="5"/>
  </w:num>
  <w:num w:numId="5" w16cid:durableId="976380271">
    <w:abstractNumId w:val="2"/>
  </w:num>
  <w:num w:numId="6" w16cid:durableId="279993287">
    <w:abstractNumId w:val="7"/>
  </w:num>
  <w:num w:numId="7" w16cid:durableId="108400648">
    <w:abstractNumId w:val="3"/>
  </w:num>
  <w:num w:numId="8" w16cid:durableId="213944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F5B"/>
    <w:rsid w:val="00000099"/>
    <w:rsid w:val="0000297E"/>
    <w:rsid w:val="0000635D"/>
    <w:rsid w:val="0002156C"/>
    <w:rsid w:val="00050D38"/>
    <w:rsid w:val="00054501"/>
    <w:rsid w:val="00090D2D"/>
    <w:rsid w:val="000A103B"/>
    <w:rsid w:val="000C574A"/>
    <w:rsid w:val="001061E1"/>
    <w:rsid w:val="001E02E9"/>
    <w:rsid w:val="00205C88"/>
    <w:rsid w:val="00223480"/>
    <w:rsid w:val="00223B04"/>
    <w:rsid w:val="002368C5"/>
    <w:rsid w:val="00260EAF"/>
    <w:rsid w:val="00263172"/>
    <w:rsid w:val="00276F59"/>
    <w:rsid w:val="00282D5B"/>
    <w:rsid w:val="002C13E4"/>
    <w:rsid w:val="002C5C80"/>
    <w:rsid w:val="002E4430"/>
    <w:rsid w:val="0034359D"/>
    <w:rsid w:val="003860E4"/>
    <w:rsid w:val="003D6C1C"/>
    <w:rsid w:val="003E180B"/>
    <w:rsid w:val="00477EDF"/>
    <w:rsid w:val="00493C5B"/>
    <w:rsid w:val="004A265F"/>
    <w:rsid w:val="004F5047"/>
    <w:rsid w:val="005140C8"/>
    <w:rsid w:val="0057563F"/>
    <w:rsid w:val="00590CA7"/>
    <w:rsid w:val="005B1552"/>
    <w:rsid w:val="005C0174"/>
    <w:rsid w:val="005C381A"/>
    <w:rsid w:val="005C7375"/>
    <w:rsid w:val="00620A29"/>
    <w:rsid w:val="00681443"/>
    <w:rsid w:val="006C520E"/>
    <w:rsid w:val="006D204E"/>
    <w:rsid w:val="006E29BD"/>
    <w:rsid w:val="00760056"/>
    <w:rsid w:val="00760B61"/>
    <w:rsid w:val="007E77ED"/>
    <w:rsid w:val="00826D29"/>
    <w:rsid w:val="0084645F"/>
    <w:rsid w:val="00884F65"/>
    <w:rsid w:val="008938CD"/>
    <w:rsid w:val="00895F4E"/>
    <w:rsid w:val="00926136"/>
    <w:rsid w:val="0096120E"/>
    <w:rsid w:val="00987C34"/>
    <w:rsid w:val="009B5A6F"/>
    <w:rsid w:val="009C1372"/>
    <w:rsid w:val="009D015C"/>
    <w:rsid w:val="009D6053"/>
    <w:rsid w:val="009E130B"/>
    <w:rsid w:val="009E39F0"/>
    <w:rsid w:val="00AB41D9"/>
    <w:rsid w:val="00AC28B1"/>
    <w:rsid w:val="00AF4657"/>
    <w:rsid w:val="00B42FA7"/>
    <w:rsid w:val="00B6499D"/>
    <w:rsid w:val="00BA6AB9"/>
    <w:rsid w:val="00BB2A2E"/>
    <w:rsid w:val="00BE0932"/>
    <w:rsid w:val="00C013D1"/>
    <w:rsid w:val="00C36B42"/>
    <w:rsid w:val="00C60DA4"/>
    <w:rsid w:val="00C9325D"/>
    <w:rsid w:val="00CE4F5B"/>
    <w:rsid w:val="00D2718C"/>
    <w:rsid w:val="00DA351D"/>
    <w:rsid w:val="00DD42AA"/>
    <w:rsid w:val="00DE0F59"/>
    <w:rsid w:val="00E05A30"/>
    <w:rsid w:val="00E27E26"/>
    <w:rsid w:val="00E8009A"/>
    <w:rsid w:val="00EA6C23"/>
    <w:rsid w:val="00F53722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665CE"/>
  <w15:docId w15:val="{84B72729-481C-43B4-B75E-A27CE23C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C36B4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6B4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A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0E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0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E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EAF"/>
  </w:style>
  <w:style w:type="paragraph" w:styleId="Footer">
    <w:name w:val="footer"/>
    <w:basedOn w:val="Normal"/>
    <w:link w:val="FooterChar"/>
    <w:uiPriority w:val="99"/>
    <w:unhideWhenUsed/>
    <w:rsid w:val="00260E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 simple fun game to play if you want to learn more about the Dewey Decimal System.</Abstract>
  <CompanyAddress/>
  <CompanyPhone/>
  <CompanyFax/>
  <CompanyEmail>ST10114669@vcconnect.edu.za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C43E50FC8441820D7ABF3DE9265C" ma:contentTypeVersion="10" ma:contentTypeDescription="Create a new document." ma:contentTypeScope="" ma:versionID="0bd84834b44d7b012360fc32a0ad0443">
  <xsd:schema xmlns:xsd="http://www.w3.org/2001/XMLSchema" xmlns:xs="http://www.w3.org/2001/XMLSchema" xmlns:p="http://schemas.microsoft.com/office/2006/metadata/properties" xmlns:ns3="72af4704-c937-4627-bfe2-7b3dc8cc3fc2" targetNamespace="http://schemas.microsoft.com/office/2006/metadata/properties" ma:root="true" ma:fieldsID="7992a7564b8f3e19afd26f415ffd86de" ns3:_="">
    <xsd:import namespace="72af4704-c937-4627-bfe2-7b3dc8cc3f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f4704-c937-4627-bfe2-7b3dc8cc3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A04B5-3A64-4561-AF6E-CED88D3EC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33F718-7564-46B3-B868-818F1176D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77544A-AD1F-466D-968A-55A6180ED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72B943-9CD9-473E-87F1-2CECBB28D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f4704-c937-4627-bfe2-7b3dc8cc3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you save Sir Dewford? Application</dc:title>
  <dc:subject>Readme</dc:subject>
  <dc:creator>Jessica Erasmus</dc:creator>
  <cp:lastModifiedBy>Jessica Christine Erasmus</cp:lastModifiedBy>
  <cp:revision>76</cp:revision>
  <cp:lastPrinted>2022-10-25T17:42:00Z</cp:lastPrinted>
  <dcterms:created xsi:type="dcterms:W3CDTF">2022-06-17T18:34:00Z</dcterms:created>
  <dcterms:modified xsi:type="dcterms:W3CDTF">2023-08-31T15:43:00Z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0x0101009A4FC43E50FC8441820D7ABF3DE9265C</vt:lpwstr>
  </property>
</Properties>
</file>