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anjari" w:cs="Manjari" w:eastAsia="Manjari" w:hAnsi="Manjari"/>
          <w:sz w:val="28"/>
          <w:szCs w:val="28"/>
        </w:rPr>
      </w:pPr>
      <w:bookmarkStart w:colFirst="0" w:colLast="0" w:name="_wptxtx10k1zf" w:id="0"/>
      <w:bookmarkEnd w:id="0"/>
      <w:r w:rsidDel="00000000" w:rsidR="00000000" w:rsidRPr="00000000">
        <w:rPr>
          <w:rFonts w:ascii="Manjari" w:cs="Manjari" w:eastAsia="Manjari" w:hAnsi="Manjari"/>
          <w:sz w:val="28"/>
          <w:szCs w:val="28"/>
          <w:rtl w:val="0"/>
        </w:rPr>
        <w:t xml:space="preserve">Indicar que configuración tiene cada emulador creado (versión de Android, tamaño de pantalla, memoria RAM).</w:t>
      </w:r>
    </w:p>
    <w:p w:rsidR="00000000" w:rsidDel="00000000" w:rsidP="00000000" w:rsidRDefault="00000000" w:rsidRPr="00000000" w14:paraId="00000002">
      <w:pPr>
        <w:rPr>
          <w:rFonts w:ascii="Manjari" w:cs="Manjari" w:eastAsia="Manjari" w:hAnsi="Manja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njari" w:cs="Manjari" w:eastAsia="Manjari" w:hAnsi="Manjari"/>
          <w:i w:val="1"/>
          <w:sz w:val="26"/>
          <w:szCs w:val="26"/>
          <w:u w:val="single"/>
        </w:rPr>
      </w:pPr>
      <w:r w:rsidDel="00000000" w:rsidR="00000000" w:rsidRPr="00000000">
        <w:rPr>
          <w:rFonts w:ascii="Manjari" w:cs="Manjari" w:eastAsia="Manjari" w:hAnsi="Manjari"/>
          <w:i w:val="1"/>
          <w:sz w:val="26"/>
          <w:szCs w:val="26"/>
          <w:u w:val="single"/>
          <w:rtl w:val="0"/>
        </w:rPr>
        <w:t xml:space="preserve">Tablet:</w:t>
      </w:r>
    </w:p>
    <w:p w:rsidR="00000000" w:rsidDel="00000000" w:rsidP="00000000" w:rsidRDefault="00000000" w:rsidRPr="00000000" w14:paraId="00000004">
      <w:pPr>
        <w:rPr>
          <w:rFonts w:ascii="Manjari" w:cs="Manjari" w:eastAsia="Manjari" w:hAnsi="Manjari"/>
        </w:rPr>
      </w:pPr>
      <w:r w:rsidDel="00000000" w:rsidR="00000000" w:rsidRPr="00000000">
        <w:rPr>
          <w:rFonts w:ascii="Manjari" w:cs="Manjari" w:eastAsia="Manjari" w:hAnsi="Manjari"/>
          <w:rtl w:val="0"/>
        </w:rPr>
        <w:t xml:space="preserve">Android 12.0</w:t>
      </w:r>
    </w:p>
    <w:p w:rsidR="00000000" w:rsidDel="00000000" w:rsidP="00000000" w:rsidRDefault="00000000" w:rsidRPr="00000000" w14:paraId="00000005">
      <w:pPr>
        <w:rPr>
          <w:rFonts w:ascii="Manjari" w:cs="Manjari" w:eastAsia="Manjari" w:hAnsi="Manjari"/>
        </w:rPr>
      </w:pPr>
      <w:r w:rsidDel="00000000" w:rsidR="00000000" w:rsidRPr="00000000">
        <w:rPr>
          <w:rFonts w:ascii="Manjari" w:cs="Manjari" w:eastAsia="Manjari" w:hAnsi="Manjari"/>
          <w:rtl w:val="0"/>
        </w:rPr>
        <w:t xml:space="preserve">8'86 (2048 x 1536 xhdpi)</w:t>
      </w:r>
    </w:p>
    <w:p w:rsidR="00000000" w:rsidDel="00000000" w:rsidP="00000000" w:rsidRDefault="00000000" w:rsidRPr="00000000" w14:paraId="00000006">
      <w:pPr>
        <w:rPr>
          <w:rFonts w:ascii="Manjari" w:cs="Manjari" w:eastAsia="Manjari" w:hAnsi="Manjari"/>
        </w:rPr>
      </w:pPr>
      <w:r w:rsidDel="00000000" w:rsidR="00000000" w:rsidRPr="00000000">
        <w:rPr>
          <w:rFonts w:ascii="Manjari" w:cs="Manjari" w:eastAsia="Manjari" w:hAnsi="Manjari"/>
          <w:rtl w:val="0"/>
        </w:rPr>
        <w:t xml:space="preserve">Landscape</w:t>
      </w:r>
    </w:p>
    <w:p w:rsidR="00000000" w:rsidDel="00000000" w:rsidP="00000000" w:rsidRDefault="00000000" w:rsidRPr="00000000" w14:paraId="00000007">
      <w:pPr>
        <w:rPr>
          <w:rFonts w:ascii="Manjari" w:cs="Manjari" w:eastAsia="Manjari" w:hAnsi="Manjari"/>
        </w:rPr>
      </w:pPr>
      <w:r w:rsidDel="00000000" w:rsidR="00000000" w:rsidRPr="00000000">
        <w:rPr>
          <w:rFonts w:ascii="Manjari" w:cs="Manjari" w:eastAsia="Manjari" w:hAnsi="Manjari"/>
          <w:rtl w:val="0"/>
        </w:rPr>
        <w:t xml:space="preserve">2GB de RAM</w:t>
      </w:r>
    </w:p>
    <w:p w:rsidR="00000000" w:rsidDel="00000000" w:rsidP="00000000" w:rsidRDefault="00000000" w:rsidRPr="00000000" w14:paraId="00000008">
      <w:pPr>
        <w:rPr>
          <w:rFonts w:ascii="Manjari" w:cs="Manjari" w:eastAsia="Manjari" w:hAnsi="Manjari"/>
        </w:rPr>
      </w:pPr>
      <w:r w:rsidDel="00000000" w:rsidR="00000000" w:rsidRPr="00000000">
        <w:rPr>
          <w:rFonts w:ascii="Manjari" w:cs="Manjari" w:eastAsia="Manjari" w:hAnsi="Manjari"/>
          <w:rtl w:val="0"/>
        </w:rPr>
        <w:t xml:space="preserve">6GB Internal Storage</w:t>
      </w:r>
    </w:p>
    <w:p w:rsidR="00000000" w:rsidDel="00000000" w:rsidP="00000000" w:rsidRDefault="00000000" w:rsidRPr="00000000" w14:paraId="00000009">
      <w:pPr>
        <w:rPr>
          <w:rFonts w:ascii="Manjari" w:cs="Manjari" w:eastAsia="Manjari" w:hAnsi="Manja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njari" w:cs="Manjari" w:eastAsia="Manjari" w:hAnsi="Manjari"/>
          <w:i w:val="1"/>
          <w:sz w:val="26"/>
          <w:szCs w:val="26"/>
          <w:u w:val="single"/>
        </w:rPr>
      </w:pPr>
      <w:r w:rsidDel="00000000" w:rsidR="00000000" w:rsidRPr="00000000">
        <w:rPr>
          <w:rFonts w:ascii="Manjari" w:cs="Manjari" w:eastAsia="Manjari" w:hAnsi="Manjari"/>
          <w:i w:val="1"/>
          <w:sz w:val="26"/>
          <w:szCs w:val="26"/>
          <w:u w:val="single"/>
          <w:rtl w:val="0"/>
        </w:rPr>
        <w:t xml:space="preserve">Teléfono:</w:t>
      </w:r>
    </w:p>
    <w:p w:rsidR="00000000" w:rsidDel="00000000" w:rsidP="00000000" w:rsidRDefault="00000000" w:rsidRPr="00000000" w14:paraId="0000000B">
      <w:pPr>
        <w:rPr>
          <w:rFonts w:ascii="Manjari" w:cs="Manjari" w:eastAsia="Manjari" w:hAnsi="Manjari"/>
        </w:rPr>
      </w:pPr>
      <w:r w:rsidDel="00000000" w:rsidR="00000000" w:rsidRPr="00000000">
        <w:rPr>
          <w:rFonts w:ascii="Manjari" w:cs="Manjari" w:eastAsia="Manjari" w:hAnsi="Manjari"/>
          <w:rtl w:val="0"/>
        </w:rPr>
        <w:t xml:space="preserve">Android 12.0</w:t>
      </w:r>
    </w:p>
    <w:p w:rsidR="00000000" w:rsidDel="00000000" w:rsidP="00000000" w:rsidRDefault="00000000" w:rsidRPr="00000000" w14:paraId="0000000C">
      <w:pPr>
        <w:rPr>
          <w:rFonts w:ascii="Manjari" w:cs="Manjari" w:eastAsia="Manjari" w:hAnsi="Manjari"/>
        </w:rPr>
      </w:pPr>
      <w:r w:rsidDel="00000000" w:rsidR="00000000" w:rsidRPr="00000000">
        <w:rPr>
          <w:rFonts w:ascii="Manjari" w:cs="Manjari" w:eastAsia="Manjari" w:hAnsi="Manjari"/>
          <w:rtl w:val="0"/>
        </w:rPr>
        <w:t xml:space="preserve">5'8 (1080 x 2340 440 dpi)</w:t>
      </w:r>
    </w:p>
    <w:p w:rsidR="00000000" w:rsidDel="00000000" w:rsidP="00000000" w:rsidRDefault="00000000" w:rsidRPr="00000000" w14:paraId="0000000D">
      <w:pPr>
        <w:rPr>
          <w:rFonts w:ascii="Manjari" w:cs="Manjari" w:eastAsia="Manjari" w:hAnsi="Manjari"/>
        </w:rPr>
      </w:pPr>
      <w:r w:rsidDel="00000000" w:rsidR="00000000" w:rsidRPr="00000000">
        <w:rPr>
          <w:rFonts w:ascii="Manjari" w:cs="Manjari" w:eastAsia="Manjari" w:hAnsi="Manjari"/>
          <w:rtl w:val="0"/>
        </w:rPr>
        <w:t xml:space="preserve">Portrait</w:t>
      </w:r>
    </w:p>
    <w:p w:rsidR="00000000" w:rsidDel="00000000" w:rsidP="00000000" w:rsidRDefault="00000000" w:rsidRPr="00000000" w14:paraId="0000000E">
      <w:pPr>
        <w:rPr>
          <w:rFonts w:ascii="Manjari" w:cs="Manjari" w:eastAsia="Manjari" w:hAnsi="Manjari"/>
        </w:rPr>
      </w:pPr>
      <w:r w:rsidDel="00000000" w:rsidR="00000000" w:rsidRPr="00000000">
        <w:rPr>
          <w:rFonts w:ascii="Manjari" w:cs="Manjari" w:eastAsia="Manjari" w:hAnsi="Manjari"/>
          <w:rtl w:val="0"/>
        </w:rPr>
        <w:t xml:space="preserve">1GB de RAM</w:t>
      </w:r>
    </w:p>
    <w:p w:rsidR="00000000" w:rsidDel="00000000" w:rsidP="00000000" w:rsidRDefault="00000000" w:rsidRPr="00000000" w14:paraId="0000000F">
      <w:pPr>
        <w:rPr>
          <w:rFonts w:ascii="Manjari" w:cs="Manjari" w:eastAsia="Manjari" w:hAnsi="Manjari"/>
        </w:rPr>
      </w:pPr>
      <w:r w:rsidDel="00000000" w:rsidR="00000000" w:rsidRPr="00000000">
        <w:rPr>
          <w:rFonts w:ascii="Manjari" w:cs="Manjari" w:eastAsia="Manjari" w:hAnsi="Manjari"/>
          <w:rtl w:val="0"/>
        </w:rPr>
        <w:t xml:space="preserve">2GB Internal Storage</w:t>
      </w:r>
    </w:p>
    <w:p w:rsidR="00000000" w:rsidDel="00000000" w:rsidP="00000000" w:rsidRDefault="00000000" w:rsidRPr="00000000" w14:paraId="00000010">
      <w:pPr>
        <w:rPr>
          <w:rFonts w:ascii="Manjari" w:cs="Manjari" w:eastAsia="Manjari" w:hAnsi="Manja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anjari" w:cs="Manjari" w:eastAsia="Manjari" w:hAnsi="Manja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rFonts w:ascii="Manjari" w:cs="Manjari" w:eastAsia="Manjari" w:hAnsi="Manjari"/>
          <w:sz w:val="28"/>
          <w:szCs w:val="28"/>
        </w:rPr>
      </w:pPr>
      <w:bookmarkStart w:colFirst="0" w:colLast="0" w:name="_d9tum9iafeuq" w:id="1"/>
      <w:bookmarkEnd w:id="1"/>
      <w:r w:rsidDel="00000000" w:rsidR="00000000" w:rsidRPr="00000000">
        <w:rPr>
          <w:rFonts w:ascii="Manjari" w:cs="Manjari" w:eastAsia="Manjari" w:hAnsi="Manjari"/>
          <w:sz w:val="28"/>
          <w:szCs w:val="28"/>
          <w:rtl w:val="0"/>
        </w:rPr>
        <w:t xml:space="preserve">¿Qué diferencia observás en el funcionamiento de la aplicación en una tablet con orientación Landscape y un teléfono con orientación Portrait?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La diferencia más notoria es que aumenta la cantidad de elementos visibles en la UI de la tablet a comparación del teléfono, ya que la resolución y el tamaño de la pantalla de un </w:t>
      </w: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Teléfono</w:t>
      </w: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 no es el mismo que el de una Tablet.</w:t>
      </w:r>
    </w:p>
    <w:p w:rsidR="00000000" w:rsidDel="00000000" w:rsidP="00000000" w:rsidRDefault="00000000" w:rsidRPr="00000000" w14:paraId="00000015">
      <w:pPr>
        <w:rPr>
          <w:rFonts w:ascii="Manjari" w:cs="Manjari" w:eastAsia="Manjari" w:hAnsi="Manja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anjari" w:cs="Manjari" w:eastAsia="Manjari" w:hAnsi="Manja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anjari" w:cs="Manjari" w:eastAsia="Manjari" w:hAnsi="Manja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>
          <w:rFonts w:ascii="Manjari" w:cs="Manjari" w:eastAsia="Manjari" w:hAnsi="Manjari"/>
          <w:sz w:val="28"/>
          <w:szCs w:val="28"/>
        </w:rPr>
      </w:pPr>
      <w:bookmarkStart w:colFirst="0" w:colLast="0" w:name="_na7dzs2hwz76" w:id="2"/>
      <w:bookmarkEnd w:id="2"/>
      <w:r w:rsidDel="00000000" w:rsidR="00000000" w:rsidRPr="00000000">
        <w:rPr>
          <w:rFonts w:ascii="Manjari" w:cs="Manjari" w:eastAsia="Manjari" w:hAnsi="Manjari"/>
          <w:sz w:val="28"/>
          <w:szCs w:val="28"/>
          <w:rtl w:val="0"/>
        </w:rPr>
        <w:t xml:space="preserve">¿En qué archivo está el nombre de tu aplicación? Probá cambiarlo y correr la aplicación nuevamente.</w:t>
      </w:r>
    </w:p>
    <w:p w:rsidR="00000000" w:rsidDel="00000000" w:rsidP="00000000" w:rsidRDefault="00000000" w:rsidRPr="00000000" w14:paraId="00000019">
      <w:pPr>
        <w:pStyle w:val="Title"/>
        <w:rPr>
          <w:rFonts w:ascii="Manjari" w:cs="Manjari" w:eastAsia="Manjari" w:hAnsi="Manjari"/>
          <w:sz w:val="28"/>
          <w:szCs w:val="28"/>
        </w:rPr>
      </w:pPr>
      <w:bookmarkStart w:colFirst="0" w:colLast="0" w:name="_ojxq7r68hxvw" w:id="3"/>
      <w:bookmarkEnd w:id="3"/>
      <w:r w:rsidDel="00000000" w:rsidR="00000000" w:rsidRPr="00000000">
        <w:rPr>
          <w:rFonts w:ascii="Manjari" w:cs="Manjari" w:eastAsia="Manjari" w:hAnsi="Manjari"/>
          <w:sz w:val="28"/>
          <w:szCs w:val="28"/>
          <w:rtl w:val="0"/>
        </w:rPr>
        <w:t xml:space="preserve">¿Y el ícono?</w:t>
      </w:r>
    </w:p>
    <w:p w:rsidR="00000000" w:rsidDel="00000000" w:rsidP="00000000" w:rsidRDefault="00000000" w:rsidRPr="00000000" w14:paraId="0000001A">
      <w:pPr>
        <w:rPr>
          <w:rFonts w:ascii="Manjari" w:cs="Manjari" w:eastAsia="Manjari" w:hAnsi="Manja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El ícono se encuentra en la carpeta de recursos, dentro de la carpeta mipmap.</w:t>
      </w:r>
    </w:p>
    <w:p w:rsidR="00000000" w:rsidDel="00000000" w:rsidP="00000000" w:rsidRDefault="00000000" w:rsidRPr="00000000" w14:paraId="0000001C">
      <w:pPr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La aplicación en sí se encuentra ubicada dentro de mi proyecto en el directorio "app" → “src”. Mi proyecto como tal se encuentra dentro de C:\Users\*</w:t>
      </w: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inserte_nombre_de_usuario</w:t>
      </w: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*\AndroidStudioProjects</w:t>
      </w:r>
    </w:p>
    <w:p w:rsidR="00000000" w:rsidDel="00000000" w:rsidP="00000000" w:rsidRDefault="00000000" w:rsidRPr="00000000" w14:paraId="0000001D">
      <w:pPr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njar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njari-regular.ttf"/><Relationship Id="rId2" Type="http://schemas.openxmlformats.org/officeDocument/2006/relationships/font" Target="fonts/Manjar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