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54552830"/>
        <w:docPartObj>
          <w:docPartGallery w:val="Cover Pages"/>
          <w:docPartUnique/>
        </w:docPartObj>
      </w:sdtPr>
      <w:sdtContent>
        <w:p w14:paraId="7797C395" w14:textId="4D0B8950" w:rsidR="0086460C" w:rsidRDefault="008646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4371A8D" wp14:editId="21024A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2632D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D70E6DD" w14:textId="32801735" w:rsidR="00E778B7" w:rsidRDefault="00E778B7" w:rsidP="00E778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8DDBF" wp14:editId="65AF7686">
                    <wp:simplePos x="0" y="0"/>
                    <wp:positionH relativeFrom="page">
                      <wp:posOffset>113030</wp:posOffset>
                    </wp:positionH>
                    <wp:positionV relativeFrom="page">
                      <wp:posOffset>1523365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B34F6" w14:textId="462E9396" w:rsidR="0086460C" w:rsidRDefault="008646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DIV – Desarrollo de videojuego para personas con diversidad funcional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B8327" w14:textId="24764608" w:rsidR="0086460C" w:rsidRDefault="008646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Resumen de Trabajo de Fin de Grado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18DD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8.9pt;margin-top:119.9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BLAdBG4QAAAAsBAAAPAAAAAAAAAAAA&#10;AAAAAMQEAABkcnMvZG93bnJldi54bWxQSwUGAAAAAAQABADzAAAA0gUAAAAA&#10;" filled="f" stroked="f" strokeweight=".5pt">
                    <v:textbox inset="126pt,0,54pt,0">
                      <w:txbxContent>
                        <w:p w14:paraId="33EB34F6" w14:textId="462E9396" w:rsidR="0086460C" w:rsidRDefault="008646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DIV – Desarrollo de videojuego para personas con diversidad funcional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B8327" w14:textId="24764608" w:rsidR="0086460C" w:rsidRDefault="008646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Resumen de Trabajo de Fin de Grado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79C59CAF" w14:textId="14363BFF" w:rsidR="00627C0E" w:rsidRPr="00E25100" w:rsidRDefault="00E25100" w:rsidP="00E25100">
      <w:pPr>
        <w:jc w:val="right"/>
        <w:rPr>
          <w:color w:val="767171" w:themeColor="background2" w:themeShade="80"/>
          <w:sz w:val="28"/>
          <w:szCs w:val="28"/>
        </w:rPr>
      </w:pPr>
      <w:r w:rsidRPr="00E25100">
        <w:rPr>
          <w:color w:val="767171" w:themeColor="background2" w:themeShade="80"/>
          <w:sz w:val="28"/>
          <w:szCs w:val="28"/>
        </w:rPr>
        <w:t>Autor: Jessica Hernández Gómez</w:t>
      </w:r>
    </w:p>
    <w:p w14:paraId="732922AB" w14:textId="19C03C51" w:rsidR="00E25100" w:rsidRPr="00E25100" w:rsidRDefault="00063C5A" w:rsidP="00E25100">
      <w:pPr>
        <w:jc w:val="right"/>
        <w:rPr>
          <w:color w:val="767171" w:themeColor="background2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DBFB8" wp14:editId="082D7C1E">
                <wp:simplePos x="0" y="0"/>
                <wp:positionH relativeFrom="page">
                  <wp:posOffset>113665</wp:posOffset>
                </wp:positionH>
                <wp:positionV relativeFrom="page">
                  <wp:posOffset>6139919</wp:posOffset>
                </wp:positionV>
                <wp:extent cx="7315200" cy="1009650"/>
                <wp:effectExtent l="0" t="0" r="0" b="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71041DDC" w14:textId="62A25A6C" w:rsidR="0086460C" w:rsidRPr="00063C5A" w:rsidRDefault="00E251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63C5A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Grado en Ingeniería Multimedia</w:t>
                                </w:r>
                                <w:r w:rsidRPr="00063C5A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br/>
                                  <w:t>Curso 2021/2022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177DBFB8" id="Cuadro de texto 153" o:spid="_x0000_s1027" type="#_x0000_t202" style="position:absolute;left:0;text-align:left;margin-left:8.95pt;margin-top:483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WQDi1eAAAAAMAQAADwAAAAAAAAAA&#10;AAAAAADGBAAAZHJzL2Rvd25yZXYueG1sUEsFBgAAAAAEAAQA8wAAANMFAAAAAA=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4"/>
                          <w:szCs w:val="24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1041DDC" w14:textId="62A25A6C" w:rsidR="0086460C" w:rsidRPr="00063C5A" w:rsidRDefault="00E251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63C5A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Grado en Ingeniería Multimedia</w:t>
                          </w:r>
                          <w:r w:rsidRPr="00063C5A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br/>
                            <w:t>Curso 2021/2022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E25100" w:rsidRPr="00E25100">
        <w:rPr>
          <w:color w:val="767171" w:themeColor="background2" w:themeShade="80"/>
          <w:sz w:val="28"/>
          <w:szCs w:val="28"/>
        </w:rPr>
        <w:t>Tutor: Carlos J. Villagrá Arnedo</w:t>
      </w:r>
    </w:p>
    <w:p w14:paraId="087FBF20" w14:textId="3A8BA185" w:rsidR="00E778B7" w:rsidRDefault="00E778B7" w:rsidP="00E778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A251C6" w14:textId="3055E264" w:rsidR="00063C5A" w:rsidRDefault="00063C5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7AC9FD" wp14:editId="4292872A">
            <wp:simplePos x="0" y="0"/>
            <wp:positionH relativeFrom="column">
              <wp:posOffset>3340735</wp:posOffset>
            </wp:positionH>
            <wp:positionV relativeFrom="paragraph">
              <wp:posOffset>843261</wp:posOffset>
            </wp:positionV>
            <wp:extent cx="2397487" cy="2129051"/>
            <wp:effectExtent l="0" t="0" r="3175" b="5080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4" t="14029" r="11657" b="16724"/>
                    <a:stretch/>
                  </pic:blipFill>
                  <pic:spPr bwMode="auto">
                    <a:xfrm>
                      <a:off x="0" y="0"/>
                      <a:ext cx="2397487" cy="212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6604D27" wp14:editId="7B9B3A1D">
            <wp:simplePos x="0" y="0"/>
            <wp:positionH relativeFrom="column">
              <wp:posOffset>-281305</wp:posOffset>
            </wp:positionH>
            <wp:positionV relativeFrom="paragraph">
              <wp:posOffset>921442</wp:posOffset>
            </wp:positionV>
            <wp:extent cx="2715905" cy="2001829"/>
            <wp:effectExtent l="0" t="0" r="8255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5" cy="200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10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359CC44" w14:textId="77777777" w:rsidR="005740F5" w:rsidRDefault="00063C5A" w:rsidP="00063C5A">
      <w:pPr>
        <w:jc w:val="both"/>
        <w:rPr>
          <w:rFonts w:ascii="Palatino Linotype" w:eastAsiaTheme="majorEastAsia" w:hAnsi="Palatino Linotype" w:cstheme="majorBidi"/>
        </w:rPr>
      </w:pPr>
      <w:r w:rsidRPr="00063C5A">
        <w:rPr>
          <w:rFonts w:ascii="Palatino Linotype" w:eastAsiaTheme="majorEastAsia" w:hAnsi="Palatino Linotype" w:cstheme="majorBidi"/>
        </w:rPr>
        <w:lastRenderedPageBreak/>
        <w:t>El objetivo del trabajo es desarrollar un videojuego en Unity para dispositivos móviles</w:t>
      </w:r>
      <w:r>
        <w:rPr>
          <w:rFonts w:ascii="Palatino Linotype" w:eastAsiaTheme="majorEastAsia" w:hAnsi="Palatino Linotype" w:cstheme="majorBidi"/>
        </w:rPr>
        <w:t xml:space="preserve"> que pueda ser jugado tanto por usuarios con diversidad funcional como usuarios que no. El motivo que ha dado pie a la realización de este trabajo es que actualmente casi no existen videojuegos que contengan adaptaciones para este grupo de personas. </w:t>
      </w:r>
    </w:p>
    <w:p w14:paraId="490536E2" w14:textId="59433BCB" w:rsidR="005740F5" w:rsidRDefault="00063C5A" w:rsidP="00063C5A">
      <w:pPr>
        <w:jc w:val="both"/>
        <w:rPr>
          <w:rFonts w:ascii="Palatino Linotype" w:eastAsiaTheme="majorEastAsia" w:hAnsi="Palatino Linotype" w:cstheme="majorBidi"/>
        </w:rPr>
      </w:pPr>
      <w:r>
        <w:rPr>
          <w:rFonts w:ascii="Palatino Linotype" w:eastAsiaTheme="majorEastAsia" w:hAnsi="Palatino Linotype" w:cstheme="majorBidi"/>
        </w:rPr>
        <w:t xml:space="preserve">Para lograr este objetivo se pretende inicialmente </w:t>
      </w:r>
      <w:r w:rsidR="005740F5">
        <w:rPr>
          <w:rFonts w:ascii="Palatino Linotype" w:eastAsiaTheme="majorEastAsia" w:hAnsi="Palatino Linotype" w:cstheme="majorBidi"/>
        </w:rPr>
        <w:t xml:space="preserve">poner en valor a las personas con diversidad funcional, analizando así el número de afectados en España. Asimismo, se profundizará en las categorías y los estigmas sociales a los que se enfrentan estas personas. Seguidamente se investigará cómo las </w:t>
      </w:r>
      <w:proofErr w:type="spellStart"/>
      <w:r w:rsidR="005740F5">
        <w:rPr>
          <w:rFonts w:ascii="Palatino Linotype" w:eastAsiaTheme="majorEastAsia" w:hAnsi="Palatino Linotype" w:cstheme="majorBidi"/>
        </w:rPr>
        <w:t>TICs</w:t>
      </w:r>
      <w:proofErr w:type="spellEnd"/>
      <w:r w:rsidR="005740F5">
        <w:rPr>
          <w:rFonts w:ascii="Palatino Linotype" w:eastAsiaTheme="majorEastAsia" w:hAnsi="Palatino Linotype" w:cstheme="majorBidi"/>
        </w:rPr>
        <w:t xml:space="preserve"> han favorecido la calidad de vida de estas personas y por último los videojuegos adaptados que se pueden encontrar en el mercado. Esta información se utilizará para crear el proyecto.</w:t>
      </w:r>
    </w:p>
    <w:p w14:paraId="6D866E52" w14:textId="4C67D957" w:rsidR="005740F5" w:rsidRDefault="005740F5" w:rsidP="00063C5A">
      <w:pPr>
        <w:jc w:val="both"/>
        <w:rPr>
          <w:rFonts w:ascii="Palatino Linotype" w:eastAsiaTheme="majorEastAsia" w:hAnsi="Palatino Linotype" w:cstheme="majorBidi"/>
        </w:rPr>
      </w:pPr>
      <w:r>
        <w:rPr>
          <w:rFonts w:ascii="Palatino Linotype" w:eastAsiaTheme="majorEastAsia" w:hAnsi="Palatino Linotype" w:cstheme="majorBidi"/>
        </w:rPr>
        <w:t>Para el correcto desarrollo del videojuego, se propondrán unas series de objetivos y para la correcta planificación de estos, se seguirá</w:t>
      </w:r>
      <w:r w:rsidR="005717C4">
        <w:rPr>
          <w:rFonts w:ascii="Palatino Linotype" w:eastAsiaTheme="majorEastAsia" w:hAnsi="Palatino Linotype" w:cstheme="majorBidi"/>
        </w:rPr>
        <w:t xml:space="preserve"> una metodología de desarrollo incremental, la cual se explicará también</w:t>
      </w:r>
      <w:r w:rsidR="00F81162">
        <w:rPr>
          <w:rFonts w:ascii="Palatino Linotype" w:eastAsiaTheme="majorEastAsia" w:hAnsi="Palatino Linotype" w:cstheme="majorBidi"/>
        </w:rPr>
        <w:t>.</w:t>
      </w:r>
    </w:p>
    <w:p w14:paraId="656AE7AB" w14:textId="6FAC564F" w:rsidR="00F81162" w:rsidRDefault="00F81162" w:rsidP="00063C5A">
      <w:pPr>
        <w:jc w:val="both"/>
        <w:rPr>
          <w:rFonts w:ascii="Palatino Linotype" w:eastAsiaTheme="majorEastAsia" w:hAnsi="Palatino Linotype" w:cstheme="majorBidi"/>
        </w:rPr>
      </w:pPr>
      <w:r>
        <w:rPr>
          <w:rFonts w:ascii="Palatino Linotype" w:eastAsiaTheme="majorEastAsia" w:hAnsi="Palatino Linotype" w:cstheme="majorBidi"/>
        </w:rPr>
        <w:t>Se pretende desarrollar un videojuego, DIV, el cual esté compuesto por 2 minijuegos:</w:t>
      </w:r>
    </w:p>
    <w:p w14:paraId="1D1A6083" w14:textId="77777777" w:rsidR="00F81162" w:rsidRPr="00F81162" w:rsidRDefault="00F81162" w:rsidP="00F81162">
      <w:pPr>
        <w:pStyle w:val="Prrafodelista"/>
        <w:numPr>
          <w:ilvl w:val="0"/>
          <w:numId w:val="1"/>
        </w:numPr>
        <w:jc w:val="both"/>
        <w:rPr>
          <w:rFonts w:ascii="Palatino Linotype" w:eastAsiaTheme="majorEastAsia" w:hAnsi="Palatino Linotype" w:cstheme="majorBidi"/>
          <w:b/>
          <w:bCs/>
          <w:u w:val="single"/>
        </w:rPr>
      </w:pPr>
      <w:r w:rsidRPr="00F81162">
        <w:rPr>
          <w:rFonts w:ascii="Palatino Linotype" w:eastAsiaTheme="majorEastAsia" w:hAnsi="Palatino Linotype" w:cstheme="majorBidi"/>
          <w:b/>
          <w:bCs/>
          <w:u w:val="single"/>
        </w:rPr>
        <w:t>Ninja Run:</w:t>
      </w:r>
      <w:r>
        <w:rPr>
          <w:rFonts w:ascii="Palatino Linotype" w:eastAsiaTheme="majorEastAsia" w:hAnsi="Palatino Linotype" w:cstheme="majorBidi"/>
          <w:b/>
          <w:bCs/>
          <w:u w:val="single"/>
        </w:rPr>
        <w:t xml:space="preserve"> </w:t>
      </w:r>
      <w:r>
        <w:rPr>
          <w:rFonts w:ascii="Palatino Linotype" w:eastAsiaTheme="majorEastAsia" w:hAnsi="Palatino Linotype" w:cstheme="majorBidi"/>
        </w:rPr>
        <w:t xml:space="preserve">Se tratará de un </w:t>
      </w:r>
      <w:proofErr w:type="spellStart"/>
      <w:r>
        <w:rPr>
          <w:rFonts w:ascii="Palatino Linotype" w:eastAsiaTheme="majorEastAsia" w:hAnsi="Palatino Linotype" w:cstheme="majorBidi"/>
          <w:i/>
          <w:iCs/>
        </w:rPr>
        <w:t>endless</w:t>
      </w:r>
      <w:proofErr w:type="spellEnd"/>
      <w:r>
        <w:rPr>
          <w:rFonts w:ascii="Palatino Linotype" w:eastAsiaTheme="majorEastAsia" w:hAnsi="Palatino Linotype" w:cstheme="majorBidi"/>
          <w:i/>
          <w:iCs/>
        </w:rPr>
        <w:t xml:space="preserve"> runner</w:t>
      </w:r>
      <w:r>
        <w:rPr>
          <w:rFonts w:ascii="Palatino Linotype" w:eastAsiaTheme="majorEastAsia" w:hAnsi="Palatino Linotype" w:cstheme="majorBidi"/>
        </w:rPr>
        <w:t xml:space="preserve"> en 2D, donde el jugador podrá saltar a las diferentes plataformas para avanzar en el juego. Este juego se adaptará a las personas con déficit visual haciendo que el dispositivo vibre para notificar al jugador cuándo debe saltar.</w:t>
      </w:r>
    </w:p>
    <w:p w14:paraId="0E013A6A" w14:textId="77777777" w:rsidR="00F81162" w:rsidRPr="00F81162" w:rsidRDefault="00F81162" w:rsidP="00F81162">
      <w:pPr>
        <w:pStyle w:val="Prrafodelista"/>
        <w:numPr>
          <w:ilvl w:val="0"/>
          <w:numId w:val="1"/>
        </w:numPr>
        <w:jc w:val="both"/>
        <w:rPr>
          <w:rFonts w:ascii="Palatino Linotype" w:eastAsiaTheme="majorEastAsia" w:hAnsi="Palatino Linotype" w:cstheme="majorBidi"/>
          <w:b/>
          <w:bCs/>
          <w:u w:val="single"/>
        </w:rPr>
      </w:pPr>
      <w:r>
        <w:rPr>
          <w:rFonts w:ascii="Palatino Linotype" w:eastAsiaTheme="majorEastAsia" w:hAnsi="Palatino Linotype" w:cstheme="majorBidi"/>
          <w:b/>
          <w:bCs/>
          <w:u w:val="single"/>
        </w:rPr>
        <w:t>Higher &amp; Lower:</w:t>
      </w:r>
      <w:r>
        <w:rPr>
          <w:rFonts w:ascii="Palatino Linotype" w:eastAsiaTheme="majorEastAsia" w:hAnsi="Palatino Linotype" w:cstheme="majorBidi"/>
        </w:rPr>
        <w:t xml:space="preserve"> Se tratará de un juego </w:t>
      </w:r>
      <w:r>
        <w:rPr>
          <w:rFonts w:ascii="Palatino Linotype" w:eastAsiaTheme="majorEastAsia" w:hAnsi="Palatino Linotype" w:cstheme="majorBidi"/>
          <w:i/>
          <w:iCs/>
        </w:rPr>
        <w:t>arcade</w:t>
      </w:r>
      <w:r>
        <w:rPr>
          <w:rFonts w:ascii="Palatino Linotype" w:eastAsiaTheme="majorEastAsia" w:hAnsi="Palatino Linotype" w:cstheme="majorBidi"/>
        </w:rPr>
        <w:t xml:space="preserve">. Es un juego por rondas, en cada ronda se reproducirán 2 sonidos; el jugador debe adivinar si el segundo sonido que ha escuchado es más agudo o grave que el primero, si el jugador acierta pasará a la siguiente ronda. Este juego se adaptará a las personas con déficit auditivo haciendo que el dispositivo vibre más o menos dependiendo del sonido que se reproduzca. Para los sonidos agudos, al tener mayor frecuencia el dispositivo vibrará más, por otra </w:t>
      </w:r>
      <w:proofErr w:type="gramStart"/>
      <w:r>
        <w:rPr>
          <w:rFonts w:ascii="Palatino Linotype" w:eastAsiaTheme="majorEastAsia" w:hAnsi="Palatino Linotype" w:cstheme="majorBidi"/>
        </w:rPr>
        <w:t>parte</w:t>
      </w:r>
      <w:proofErr w:type="gramEnd"/>
      <w:r>
        <w:rPr>
          <w:rFonts w:ascii="Palatino Linotype" w:eastAsiaTheme="majorEastAsia" w:hAnsi="Palatino Linotype" w:cstheme="majorBidi"/>
        </w:rPr>
        <w:t xml:space="preserve"> si los sonidos son graves, al tener una menor frecuencia el dispositivo vibrará menos.</w:t>
      </w:r>
    </w:p>
    <w:p w14:paraId="4177FCA0" w14:textId="3E7EEB75" w:rsidR="00F81162" w:rsidRPr="00F81162" w:rsidRDefault="00BA0ED8" w:rsidP="00F81162">
      <w:pPr>
        <w:jc w:val="both"/>
        <w:rPr>
          <w:rFonts w:ascii="Palatino Linotype" w:eastAsiaTheme="majorEastAsia" w:hAnsi="Palatino Linotype" w:cstheme="majorBidi"/>
          <w:b/>
          <w:bCs/>
          <w:u w:val="single"/>
        </w:rPr>
      </w:pPr>
      <w:r>
        <w:rPr>
          <w:rFonts w:ascii="Palatino Linotype" w:eastAsiaTheme="majorEastAsia" w:hAnsi="Palatino Linotype" w:cstheme="majorBidi"/>
        </w:rPr>
        <w:t xml:space="preserve">Para la correcta implementación del juego, previamente se creará un </w:t>
      </w:r>
      <w:proofErr w:type="spellStart"/>
      <w:r>
        <w:rPr>
          <w:rFonts w:ascii="Palatino Linotype" w:eastAsiaTheme="majorEastAsia" w:hAnsi="Palatino Linotype" w:cstheme="majorBidi"/>
          <w:i/>
          <w:iCs/>
        </w:rPr>
        <w:t>Game</w:t>
      </w:r>
      <w:proofErr w:type="spellEnd"/>
      <w:r>
        <w:rPr>
          <w:rFonts w:ascii="Palatino Linotype" w:eastAsiaTheme="majorEastAsia" w:hAnsi="Palatino Linotype" w:cstheme="majorBidi"/>
          <w:i/>
          <w:iCs/>
        </w:rPr>
        <w:t xml:space="preserve"> </w:t>
      </w:r>
      <w:proofErr w:type="spellStart"/>
      <w:r>
        <w:rPr>
          <w:rFonts w:ascii="Palatino Linotype" w:eastAsiaTheme="majorEastAsia" w:hAnsi="Palatino Linotype" w:cstheme="majorBidi"/>
          <w:i/>
          <w:iCs/>
        </w:rPr>
        <w:t>Design</w:t>
      </w:r>
      <w:proofErr w:type="spellEnd"/>
      <w:r>
        <w:rPr>
          <w:rFonts w:ascii="Palatino Linotype" w:eastAsiaTheme="majorEastAsia" w:hAnsi="Palatino Linotype" w:cstheme="majorBidi"/>
          <w:i/>
          <w:iCs/>
        </w:rPr>
        <w:t xml:space="preserve"> </w:t>
      </w:r>
      <w:proofErr w:type="spellStart"/>
      <w:r>
        <w:rPr>
          <w:rFonts w:ascii="Palatino Linotype" w:eastAsiaTheme="majorEastAsia" w:hAnsi="Palatino Linotype" w:cstheme="majorBidi"/>
          <w:i/>
          <w:iCs/>
        </w:rPr>
        <w:t>Document</w:t>
      </w:r>
      <w:proofErr w:type="spellEnd"/>
      <w:r>
        <w:rPr>
          <w:rFonts w:ascii="Palatino Linotype" w:eastAsiaTheme="majorEastAsia" w:hAnsi="Palatino Linotype" w:cstheme="majorBidi"/>
        </w:rPr>
        <w:t xml:space="preserve"> especificando las características de cada juego. A </w:t>
      </w:r>
      <w:proofErr w:type="gramStart"/>
      <w:r>
        <w:rPr>
          <w:rFonts w:ascii="Palatino Linotype" w:eastAsiaTheme="majorEastAsia" w:hAnsi="Palatino Linotype" w:cstheme="majorBidi"/>
        </w:rPr>
        <w:t>continuación</w:t>
      </w:r>
      <w:proofErr w:type="gramEnd"/>
      <w:r>
        <w:rPr>
          <w:rFonts w:ascii="Palatino Linotype" w:eastAsiaTheme="majorEastAsia" w:hAnsi="Palatino Linotype" w:cstheme="majorBidi"/>
        </w:rPr>
        <w:t xml:space="preserve"> se explicará cómo se ha realizado el desarrollo</w:t>
      </w:r>
      <w:r w:rsidR="005717C4">
        <w:rPr>
          <w:rFonts w:ascii="Palatino Linotype" w:eastAsiaTheme="majorEastAsia" w:hAnsi="Palatino Linotype" w:cstheme="majorBidi"/>
        </w:rPr>
        <w:t>, detallando cada prototipo realizado;</w:t>
      </w:r>
      <w:r>
        <w:rPr>
          <w:rFonts w:ascii="Palatino Linotype" w:eastAsiaTheme="majorEastAsia" w:hAnsi="Palatino Linotype" w:cstheme="majorBidi"/>
        </w:rPr>
        <w:t xml:space="preserve"> y por último, se narrarán las conclusiones a las que se ha llegado tras el desarrollo y las lecciones aprendidas.</w:t>
      </w:r>
      <w:r w:rsidR="00F81162" w:rsidRPr="00F81162">
        <w:rPr>
          <w:rFonts w:ascii="Palatino Linotype" w:eastAsiaTheme="majorEastAsia" w:hAnsi="Palatino Linotype" w:cstheme="majorBidi"/>
          <w:b/>
          <w:bCs/>
          <w:u w:val="single"/>
        </w:rPr>
        <w:t xml:space="preserve"> </w:t>
      </w:r>
    </w:p>
    <w:p w14:paraId="05C3FA90" w14:textId="4E3B0394" w:rsidR="00E25100" w:rsidRPr="00063C5A" w:rsidRDefault="005740F5" w:rsidP="00063C5A">
      <w:pPr>
        <w:jc w:val="both"/>
        <w:rPr>
          <w:rFonts w:ascii="Palatino Linotype" w:eastAsiaTheme="majorEastAsia" w:hAnsi="Palatino Linotype" w:cstheme="majorBidi"/>
        </w:rPr>
      </w:pPr>
      <w:r>
        <w:rPr>
          <w:rFonts w:ascii="Palatino Linotype" w:eastAsiaTheme="majorEastAsia" w:hAnsi="Palatino Linotype" w:cstheme="majorBidi"/>
        </w:rPr>
        <w:t xml:space="preserve"> </w:t>
      </w:r>
    </w:p>
    <w:p w14:paraId="1D7E161E" w14:textId="6027F591" w:rsidR="00E778B7" w:rsidRDefault="00E778B7" w:rsidP="00E778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049DAE" w14:textId="5E58C3E2" w:rsidR="00E25100" w:rsidRPr="00E778B7" w:rsidRDefault="00E25100" w:rsidP="00E778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E25100" w:rsidRPr="00E778B7" w:rsidSect="0086460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3BE1"/>
    <w:multiLevelType w:val="hybridMultilevel"/>
    <w:tmpl w:val="586EFD68"/>
    <w:lvl w:ilvl="0" w:tplc="081C6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9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0C"/>
    <w:rsid w:val="00063C5A"/>
    <w:rsid w:val="005717C4"/>
    <w:rsid w:val="005740F5"/>
    <w:rsid w:val="00627C0E"/>
    <w:rsid w:val="0086460C"/>
    <w:rsid w:val="00BA0ED8"/>
    <w:rsid w:val="00E25100"/>
    <w:rsid w:val="00E778B7"/>
    <w:rsid w:val="00F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B480"/>
  <w15:chartTrackingRefBased/>
  <w15:docId w15:val="{9F1C8144-6B58-4924-ABD3-D3E2A6D9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6460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460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8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Grado en Ingeniería Multimedia
Curso 2021/2022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 – Desarrollo de videojuego para personas con diversidad funcional</dc:title>
  <dc:subject>Resumen de Trabajo de Fin de Grado</dc:subject>
  <dc:creator>Autor: Jessica Hernández Gómez</dc:creator>
  <cp:keywords/>
  <dc:description/>
  <cp:lastModifiedBy>Jéssica Hernández Gómez</cp:lastModifiedBy>
  <cp:revision>2</cp:revision>
  <cp:lastPrinted>2022-07-23T20:01:00Z</cp:lastPrinted>
  <dcterms:created xsi:type="dcterms:W3CDTF">2022-07-23T19:28:00Z</dcterms:created>
  <dcterms:modified xsi:type="dcterms:W3CDTF">2022-07-23T20:02:00Z</dcterms:modified>
</cp:coreProperties>
</file>