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2.png" ContentType="image/png"/>
  <Override PartName="/word/media/image1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"/>
        <w:jc w:val="center"/>
        <w:rPr>
          <w:b/>
          <w:b/>
          <w:sz w:val="24"/>
          <w:szCs w:val="24"/>
        </w:rPr>
      </w:pPr>
      <w:bookmarkStart w:id="0" w:name="_gjdgxs"/>
      <w:bookmarkEnd w:id="0"/>
      <w:r>
        <w:rPr>
          <w:rFonts w:eastAsia="Tahoma" w:cs="Tahoma" w:ascii="Tahoma" w:hAnsi="Tahoma"/>
          <w:b/>
        </w:rPr>
        <w:t>PROGRAMA DE BOLSAS DO SENAI CIMATEC</w:t>
      </w:r>
    </w:p>
    <w:p>
      <w:pPr>
        <w:pStyle w:val="LOnormal"/>
        <w:jc w:val="center"/>
        <w:rPr/>
      </w:pPr>
      <w:r>
        <w:rPr>
          <w:b/>
          <w:sz w:val="24"/>
          <w:szCs w:val="24"/>
        </w:rPr>
        <w:t xml:space="preserve">RELATÓRIO TÉCNICO FINAL </w:t>
      </w:r>
    </w:p>
    <w:p>
      <w:pPr>
        <w:pStyle w:val="LOnormal"/>
        <w:jc w:val="center"/>
        <w:rPr/>
      </w:pPr>
      <w:r>
        <w:rPr>
          <w:b/>
          <w:sz w:val="24"/>
          <w:szCs w:val="24"/>
        </w:rPr>
        <w:t>BOLSA VINCULADA AO PROJETO DE FORMAÇÃO  EM ROBÓTICA E SISTEMAS AUTÔNOMOS</w:t>
      </w:r>
    </w:p>
    <w:tbl>
      <w:tblPr>
        <w:tblStyle w:val="Table1"/>
        <w:tblW w:w="9135" w:type="dxa"/>
        <w:jc w:val="left"/>
        <w:tblInd w:w="7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  <w:tblLook w:val="0000"/>
      </w:tblPr>
      <w:tblGrid>
        <w:gridCol w:w="3535"/>
        <w:gridCol w:w="1032"/>
        <w:gridCol w:w="4567"/>
      </w:tblGrid>
      <w:tr>
        <w:trPr>
          <w:trHeight w:val="435" w:hRule="atLeast"/>
        </w:trPr>
        <w:tc>
          <w:tcPr>
            <w:tcW w:w="913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FBFBF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left="360" w:hanging="0"/>
              <w:jc w:val="center"/>
              <w:rPr/>
            </w:pPr>
            <w:r>
              <w:rPr/>
              <w:t>IDENTIFICAÇÃO</w:t>
            </w:r>
          </w:p>
        </w:tc>
      </w:tr>
      <w:tr>
        <w:trPr>
          <w:trHeight w:val="435" w:hRule="atLeast"/>
        </w:trPr>
        <w:tc>
          <w:tcPr>
            <w:tcW w:w="913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rPr/>
            </w:pPr>
            <w:r>
              <w:rPr/>
              <w:t xml:space="preserve">INSTITUIÇÃO: </w:t>
            </w:r>
            <w:r>
              <w:rPr>
                <w:b/>
              </w:rPr>
              <w:t>Serviço Nacional de Aprendizagem Industrial SENAI DR BA</w:t>
            </w:r>
          </w:p>
        </w:tc>
      </w:tr>
      <w:tr>
        <w:trPr>
          <w:trHeight w:val="435" w:hRule="atLeast"/>
        </w:trPr>
        <w:tc>
          <w:tcPr>
            <w:tcW w:w="913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rPr/>
            </w:pPr>
            <w:r>
              <w:rPr/>
              <w:t>NOME DO BOLSISTA: Jéssica Lima Motta</w:t>
            </w:r>
          </w:p>
        </w:tc>
      </w:tr>
      <w:tr>
        <w:trPr>
          <w:trHeight w:val="435" w:hRule="atLeast"/>
        </w:trPr>
        <w:tc>
          <w:tcPr>
            <w:tcW w:w="3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tabs>
                <w:tab w:val="left" w:pos="3540" w:leader="none"/>
              </w:tabs>
              <w:spacing w:lineRule="auto" w:line="240" w:before="0" w:after="0"/>
              <w:rPr/>
            </w:pPr>
            <w:r>
              <w:rPr/>
              <w:t>CPF Nº: 839.282.275-72</w:t>
            </w:r>
          </w:p>
        </w:tc>
        <w:tc>
          <w:tcPr>
            <w:tcW w:w="55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tabs>
                <w:tab w:val="left" w:pos="3540" w:leader="none"/>
              </w:tabs>
              <w:spacing w:lineRule="auto" w:line="240" w:before="0" w:after="0"/>
              <w:rPr/>
            </w:pPr>
            <w:r>
              <w:rPr/>
              <w:t>e-mail: jessicalimamotta@gmail.com</w:t>
            </w:r>
          </w:p>
        </w:tc>
      </w:tr>
      <w:tr>
        <w:trPr>
          <w:trHeight w:val="435" w:hRule="atLeast"/>
        </w:trPr>
        <w:tc>
          <w:tcPr>
            <w:tcW w:w="913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rPr/>
            </w:pPr>
            <w:r>
              <w:rPr/>
              <w:t>ORIENTADOR (A): Oberdan Rocha Pinheiro</w:t>
            </w:r>
          </w:p>
        </w:tc>
      </w:tr>
      <w:tr>
        <w:trPr>
          <w:trHeight w:val="488" w:hRule="atLeast"/>
        </w:trPr>
        <w:tc>
          <w:tcPr>
            <w:tcW w:w="913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rPr/>
            </w:pPr>
            <w:r>
              <w:rPr/>
              <w:t xml:space="preserve">TÍTULO DO PROJETO DE PESQUISA: </w:t>
            </w:r>
            <w:r>
              <w:rPr>
                <w:color w:val="000000"/>
              </w:rPr>
              <w:t>Programa de Formação em Robótica e Sistemas Autônomos</w:t>
            </w:r>
          </w:p>
        </w:tc>
      </w:tr>
      <w:tr>
        <w:trPr>
          <w:trHeight w:val="435" w:hRule="atLeast"/>
        </w:trPr>
        <w:tc>
          <w:tcPr>
            <w:tcW w:w="913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rPr/>
            </w:pPr>
            <w:r>
              <w:rPr/>
              <w:t xml:space="preserve">PERÍODO ABRANGIDO PELO RELATÓRIO:  18/11/2019  a   </w:t>
            </w:r>
            <w:r>
              <w:rPr/>
              <w:t>31</w:t>
            </w:r>
            <w:r>
              <w:rPr/>
              <w:t>/12/2020</w:t>
            </w:r>
          </w:p>
        </w:tc>
      </w:tr>
      <w:tr>
        <w:trPr>
          <w:trHeight w:val="435" w:hRule="atLeast"/>
        </w:trPr>
        <w:tc>
          <w:tcPr>
            <w:tcW w:w="913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FBFBF" w:val="clear"/>
            <w:vAlign w:val="center"/>
          </w:tcPr>
          <w:p>
            <w:pPr>
              <w:pStyle w:val="LOnormal"/>
              <w:widowControl w:val="false"/>
              <w:tabs>
                <w:tab w:val="left" w:pos="6330" w:leader="none"/>
              </w:tabs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/>
              <w:t>PROJETO (PLANO DE TRABALHO)</w:t>
            </w:r>
          </w:p>
        </w:tc>
      </w:tr>
      <w:tr>
        <w:trPr>
          <w:trHeight w:val="435" w:hRule="atLeast"/>
        </w:trPr>
        <w:tc>
          <w:tcPr>
            <w:tcW w:w="913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rPr/>
            </w:pPr>
            <w:r>
              <w:rPr/>
              <w:t xml:space="preserve">RESUMO: </w:t>
            </w:r>
          </w:p>
          <w:p>
            <w:pPr>
              <w:pStyle w:val="Normal"/>
              <w:widowControl w:val="false"/>
              <w:spacing w:lineRule="auto" w:line="240" w:before="0" w:after="0"/>
              <w:jc w:val="both"/>
              <w:rPr/>
            </w:pPr>
            <w:r>
              <w:rPr>
                <w:rFonts w:eastAsia="Calibri" w:cs="Calibri"/>
                <w:b w:val="false"/>
                <w:color w:val="000000"/>
                <w:kern w:val="0"/>
                <w:sz w:val="22"/>
                <w:szCs w:val="22"/>
                <w:lang w:val="pt-BR" w:eastAsia="zh-CN" w:bidi="hi-IN"/>
              </w:rPr>
              <w:t xml:space="preserve">Este </w:t>
            </w:r>
            <w:r>
              <w:rPr>
                <w:rFonts w:eastAsia="Calibri" w:cs="Calibri"/>
                <w:b w:val="false"/>
                <w:color w:val="000000"/>
                <w:kern w:val="0"/>
                <w:sz w:val="22"/>
                <w:szCs w:val="22"/>
                <w:lang w:val="pt-BR" w:eastAsia="zh-CN" w:bidi="hi-IN"/>
              </w:rPr>
              <w:t>documento</w:t>
            </w:r>
            <w:r>
              <w:rPr>
                <w:rFonts w:eastAsia="Calibri" w:cs="Calibri"/>
                <w:b w:val="false"/>
                <w:color w:val="000000"/>
                <w:kern w:val="0"/>
                <w:sz w:val="22"/>
                <w:szCs w:val="22"/>
                <w:lang w:val="pt-BR" w:eastAsia="zh-CN" w:bidi="hi-IN"/>
              </w:rPr>
              <w:t xml:space="preserve"> tem por finalidade trazer os resultados obtidos, através dos projetos e estudos realizados durante o curso de formação em Robótica e Sistemas Autônomos. E demonstrar o quão valoroso, desafiador e gratificante foi esse período. Os conhecimentos derivados dessas atividades proporcionaram a formação de uma Especialista em Robótica e Sistemas Autônomos, com entendimento sobre as ferramentas utilizadas para modelagem, simulação e construção real desses sistemas, sobre como os estudos estatísticos são aplicados para fazer análise dos projetos, e saber elaborar o planejamento, direcionar a execução e entregar os resultados aos clientes do projetos propostos. </w:t>
            </w:r>
          </w:p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Calibri" w:hAnsi="Calibri" w:eastAsia="Calibri" w:cs="Calibri"/>
                <w:b w:val="false"/>
                <w:color w:val="000000"/>
                <w:kern w:val="0"/>
                <w:sz w:val="22"/>
                <w:szCs w:val="22"/>
                <w:lang w:val="pt-BR" w:eastAsia="zh-CN" w:bidi="hi-IN"/>
              </w:rPr>
            </w:pPr>
            <w:r>
              <w:rPr/>
            </w:r>
          </w:p>
        </w:tc>
      </w:tr>
      <w:tr>
        <w:trPr>
          <w:trHeight w:val="435" w:hRule="atLeast"/>
        </w:trPr>
        <w:tc>
          <w:tcPr>
            <w:tcW w:w="913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jc w:val="both"/>
              <w:rPr/>
            </w:pPr>
            <w:r>
              <w:rPr/>
              <w:t>RESULTADOS PROPOSTOS/ ALCANÇADOS</w:t>
            </w:r>
          </w:p>
          <w:p>
            <w:pPr>
              <w:pStyle w:val="LOnormal"/>
              <w:widowControl w:val="false"/>
              <w:spacing w:lineRule="auto" w:line="240" w:before="0" w:after="0"/>
              <w:jc w:val="both"/>
              <w:rPr>
                <w:color w:val="000000"/>
              </w:rPr>
            </w:pPr>
            <w:r>
              <w:rPr>
                <w:rFonts w:eastAsia="Calibri" w:cs="Calibri"/>
                <w:b w:val="false"/>
                <w:color w:val="000000"/>
                <w:kern w:val="0"/>
                <w:sz w:val="22"/>
                <w:szCs w:val="22"/>
                <w:lang w:val="pt-BR" w:eastAsia="zh-CN" w:bidi="hi-IN"/>
              </w:rPr>
              <w:t>Os resultados encontram-se me cada relatório técnico anexado a este documento:</w:t>
            </w:r>
          </w:p>
          <w:p>
            <w:pPr>
              <w:pStyle w:val="LOnormal"/>
              <w:widowControl w:val="false"/>
              <w:spacing w:lineRule="auto" w:line="240" w:before="0" w:after="0"/>
              <w:jc w:val="both"/>
              <w:rPr/>
            </w:pPr>
            <w:r>
              <w:rPr>
                <w:rFonts w:eastAsia="Calibri" w:cs="Calibri"/>
                <w:b w:val="false"/>
                <w:color w:val="000000"/>
                <w:kern w:val="0"/>
                <w:sz w:val="22"/>
                <w:szCs w:val="22"/>
                <w:lang w:val="pt-BR" w:eastAsia="zh-CN" w:bidi="hi-IN"/>
              </w:rPr>
              <w:t>- Anexo 1 : Relatório Final do Programa de Formação em Robótica e Sistemas Autônomos</w:t>
            </w:r>
          </w:p>
          <w:p>
            <w:pPr>
              <w:pStyle w:val="LOnormal"/>
              <w:widowControl w:val="false"/>
              <w:spacing w:lineRule="auto" w:line="240" w:before="0" w:after="0"/>
              <w:jc w:val="both"/>
              <w:rPr>
                <w:rFonts w:ascii="Calibri" w:hAnsi="Calibri" w:eastAsia="Calibri" w:cs="Calibri"/>
                <w:b w:val="false"/>
                <w:color w:val="000000"/>
                <w:kern w:val="0"/>
                <w:sz w:val="22"/>
                <w:szCs w:val="22"/>
                <w:lang w:val="pt-BR" w:eastAsia="zh-CN" w:bidi="hi-IN"/>
              </w:rPr>
            </w:pPr>
            <w:r>
              <w:rPr/>
            </w:r>
          </w:p>
        </w:tc>
      </w:tr>
      <w:tr>
        <w:trPr>
          <w:trHeight w:val="435" w:hRule="atLeast"/>
        </w:trPr>
        <w:tc>
          <w:tcPr>
            <w:tcW w:w="913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jc w:val="both"/>
              <w:rPr>
                <w:rFonts w:ascii="Calibri" w:hAnsi="Calibri" w:eastAsia="Calibri" w:cs="Calibri"/>
                <w:b w:val="false"/>
                <w:b w:val="false"/>
                <w:color w:val="000000"/>
                <w:kern w:val="0"/>
                <w:sz w:val="22"/>
                <w:szCs w:val="22"/>
                <w:lang w:val="pt-BR" w:eastAsia="zh-CN" w:bidi="hi-IN"/>
              </w:rPr>
            </w:pPr>
            <w:r>
              <w:rPr>
                <w:rFonts w:eastAsia="Calibri" w:cs="Calibri"/>
                <w:b w:val="false"/>
                <w:color w:val="000000"/>
                <w:kern w:val="0"/>
                <w:sz w:val="22"/>
                <w:szCs w:val="22"/>
                <w:lang w:val="pt-BR" w:eastAsia="zh-CN" w:bidi="hi-IN"/>
              </w:rPr>
              <w:t>CONCLUSÕES</w:t>
            </w:r>
          </w:p>
          <w:p>
            <w:pPr>
              <w:pStyle w:val="LOnormal"/>
              <w:widowControl w:val="false"/>
              <w:spacing w:lineRule="auto" w:line="240" w:before="0" w:after="0"/>
              <w:jc w:val="both"/>
              <w:rPr>
                <w:rFonts w:ascii="Calibri" w:hAnsi="Calibri" w:eastAsia="Calibri" w:cs="Calibri"/>
                <w:b w:val="false"/>
                <w:color w:val="000000"/>
                <w:kern w:val="0"/>
                <w:sz w:val="22"/>
                <w:szCs w:val="22"/>
                <w:lang w:val="pt-BR" w:eastAsia="zh-CN" w:bidi="hi-IN"/>
              </w:rPr>
            </w:pP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color w:val="000000"/>
                <w:spacing w:val="0"/>
                <w:kern w:val="0"/>
                <w:sz w:val="22"/>
                <w:szCs w:val="22"/>
                <w:lang w:val="pt-BR" w:eastAsia="zh-CN" w:bidi="hi-IN"/>
              </w:rPr>
              <w:t>De forma geral, o programa de formação proporcionou o desenvolvimento de conhecimentos e habilidades requeridas nas áreas de robótica e sistemas autônomos. Os resultados derivados dos projetos, foram expost</w:t>
            </w: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color w:val="000000"/>
                <w:spacing w:val="0"/>
                <w:kern w:val="0"/>
                <w:sz w:val="22"/>
                <w:szCs w:val="22"/>
                <w:lang w:val="pt-BR" w:eastAsia="zh-CN" w:bidi="hi-IN"/>
              </w:rPr>
              <w:t>o</w:t>
            </w: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color w:val="000000"/>
                <w:spacing w:val="0"/>
                <w:kern w:val="0"/>
                <w:sz w:val="22"/>
                <w:szCs w:val="22"/>
                <w:lang w:val="pt-BR" w:eastAsia="zh-CN" w:bidi="hi-IN"/>
              </w:rPr>
              <w:t xml:space="preserve">s no cápitulo </w:t>
            </w: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color w:val="000000"/>
                <w:spacing w:val="0"/>
                <w:kern w:val="0"/>
                <w:sz w:val="22"/>
                <w:szCs w:val="22"/>
                <w:lang w:val="pt-BR" w:eastAsia="zh-CN" w:bidi="hi-IN"/>
              </w:rPr>
              <w:t xml:space="preserve">Métodos e </w:t>
            </w: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color w:val="000000"/>
                <w:spacing w:val="0"/>
                <w:kern w:val="0"/>
                <w:sz w:val="22"/>
                <w:szCs w:val="22"/>
                <w:lang w:val="pt-BR" w:eastAsia="zh-CN" w:bidi="hi-IN"/>
              </w:rPr>
              <w:t>Resultados no relatório final,</w:t>
            </w: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color w:val="000000"/>
                <w:spacing w:val="0"/>
                <w:kern w:val="0"/>
                <w:sz w:val="22"/>
                <w:szCs w:val="22"/>
                <w:lang w:val="pt-BR" w:eastAsia="zh-CN" w:bidi="hi-IN"/>
              </w:rPr>
              <w:t xml:space="preserve"> onde envolveu um enorme aprendizado de planejamento, execução e entrega de projetos.</w:t>
            </w:r>
          </w:p>
          <w:p>
            <w:pPr>
              <w:pStyle w:val="Normal"/>
              <w:spacing w:lineRule="atLeast" w:line="285" w:before="0" w:after="0"/>
              <w:jc w:val="both"/>
              <w:rPr>
                <w:rFonts w:ascii="Calibri" w:hAnsi="Calibri" w:eastAsia="Calibri" w:cs="Calibri"/>
                <w:b w:val="false"/>
                <w:color w:val="000000"/>
                <w:kern w:val="0"/>
                <w:sz w:val="22"/>
                <w:szCs w:val="22"/>
                <w:lang w:val="pt-BR" w:eastAsia="zh-CN" w:bidi="hi-IN"/>
              </w:rPr>
            </w:pPr>
            <w:r>
              <w:rPr>
                <w:rFonts w:eastAsia="Calibri" w:cs="Calibri"/>
                <w:b w:val="false"/>
                <w:color w:val="000000"/>
                <w:kern w:val="0"/>
                <w:sz w:val="22"/>
                <w:szCs w:val="22"/>
                <w:lang w:val="pt-BR" w:eastAsia="zh-CN" w:bidi="hi-IN"/>
              </w:rPr>
              <w:t>O relatório final</w:t>
            </w:r>
            <w:r>
              <w:rPr>
                <w:rFonts w:eastAsia="Calibri" w:cs="Calibri"/>
                <w:b w:val="false"/>
                <w:color w:val="000000"/>
                <w:kern w:val="0"/>
                <w:sz w:val="22"/>
                <w:szCs w:val="22"/>
                <w:lang w:val="pt-BR" w:eastAsia="zh-CN" w:bidi="hi-IN"/>
              </w:rPr>
              <w:t xml:space="preserve"> mostrou o desenvolvimento de um</w:t>
            </w:r>
            <w:r>
              <w:rPr>
                <w:rFonts w:eastAsia="Calibri" w:cs="Calibri"/>
                <w:b w:val="false"/>
                <w:color w:val="000000"/>
                <w:kern w:val="0"/>
                <w:sz w:val="22"/>
                <w:szCs w:val="22"/>
                <w:lang w:val="pt-BR" w:eastAsia="zh-CN" w:bidi="hi-IN"/>
              </w:rPr>
              <w:t>a</w:t>
            </w:r>
            <w:r>
              <w:rPr>
                <w:rFonts w:eastAsia="Calibri" w:cs="Calibri"/>
                <w:b w:val="false"/>
                <w:color w:val="000000"/>
                <w:kern w:val="0"/>
                <w:sz w:val="22"/>
                <w:szCs w:val="22"/>
                <w:lang w:val="pt-BR" w:eastAsia="zh-CN" w:bidi="hi-IN"/>
              </w:rPr>
              <w:t xml:space="preserve"> especialista no curso de formação em Robótica e Sistemas Autônomos, que foi formad</w:t>
            </w:r>
            <w:r>
              <w:rPr>
                <w:rFonts w:eastAsia="Calibri" w:cs="Calibri"/>
                <w:b w:val="false"/>
                <w:color w:val="000000"/>
                <w:kern w:val="0"/>
                <w:sz w:val="22"/>
                <w:szCs w:val="22"/>
                <w:lang w:val="pt-BR" w:eastAsia="zh-CN" w:bidi="hi-IN"/>
              </w:rPr>
              <w:t>a</w:t>
            </w:r>
            <w:r>
              <w:rPr>
                <w:rFonts w:eastAsia="Calibri" w:cs="Calibri"/>
                <w:b w:val="false"/>
                <w:color w:val="000000"/>
                <w:kern w:val="0"/>
                <w:sz w:val="22"/>
                <w:szCs w:val="22"/>
                <w:lang w:val="pt-BR" w:eastAsia="zh-CN" w:bidi="hi-IN"/>
              </w:rPr>
              <w:t xml:space="preserve"> com base nas ferramentas utilizadas para modelagem, simulação e construção real desses sistemas, e que são usadas no mundo todo nessa área de Robótica e Sistemas Autônomos, nas linguagens de programações fundamentais como </w:t>
            </w:r>
            <w:r>
              <w:rPr>
                <w:rFonts w:eastAsia="Calibri" w:cs="Calibri"/>
                <w:b w:val="false"/>
                <w:i/>
                <w:color w:val="000000"/>
                <w:kern w:val="0"/>
                <w:sz w:val="22"/>
                <w:szCs w:val="22"/>
                <w:lang w:val="pt-BR" w:eastAsia="zh-CN" w:bidi="hi-IN"/>
              </w:rPr>
              <w:t>C++, Python</w:t>
            </w:r>
            <w:r>
              <w:rPr>
                <w:rFonts w:eastAsia="Calibri" w:cs="Calibri"/>
                <w:b w:val="false"/>
                <w:color w:val="000000"/>
                <w:kern w:val="0"/>
                <w:sz w:val="22"/>
                <w:szCs w:val="22"/>
                <w:lang w:val="pt-BR" w:eastAsia="zh-CN" w:bidi="hi-IN"/>
              </w:rPr>
              <w:t xml:space="preserve"> e </w:t>
            </w:r>
            <w:r>
              <w:rPr>
                <w:rFonts w:eastAsia="Calibri" w:cs="Calibri"/>
                <w:b w:val="false"/>
                <w:i/>
                <w:color w:val="000000"/>
                <w:kern w:val="0"/>
                <w:sz w:val="22"/>
                <w:szCs w:val="22"/>
                <w:lang w:val="pt-BR" w:eastAsia="zh-CN" w:bidi="hi-IN"/>
              </w:rPr>
              <w:t>R</w:t>
            </w:r>
            <w:r>
              <w:rPr>
                <w:rFonts w:eastAsia="Calibri" w:cs="Calibri"/>
                <w:b w:val="false"/>
                <w:color w:val="000000"/>
                <w:kern w:val="0"/>
                <w:sz w:val="22"/>
                <w:szCs w:val="22"/>
                <w:lang w:val="pt-BR" w:eastAsia="zh-CN" w:bidi="hi-IN"/>
              </w:rPr>
              <w:t xml:space="preserve">, sobre como os estudos estatísticos são aplicados para fazer análise dos projetos, e saber elaborar o planejamento, direcionar a execução e entregar os resultados aos clientes do projetos propostos. </w:t>
            </w:r>
          </w:p>
          <w:p>
            <w:pPr>
              <w:pStyle w:val="LOnormal"/>
              <w:widowControl w:val="false"/>
              <w:spacing w:lineRule="auto" w:line="240" w:before="0" w:after="0"/>
              <w:jc w:val="both"/>
              <w:rPr>
                <w:rFonts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color w:val="000000"/>
                <w:spacing w:val="0"/>
                <w:kern w:val="0"/>
                <w:sz w:val="22"/>
                <w:szCs w:val="22"/>
                <w:lang w:val="en-US" w:eastAsia="zh-CN" w:bidi="hi-IN"/>
              </w:rPr>
            </w:pPr>
            <w:r>
              <w:rPr/>
            </w:r>
          </w:p>
        </w:tc>
      </w:tr>
      <w:tr>
        <w:trPr>
          <w:trHeight w:val="435" w:hRule="atLeast"/>
        </w:trPr>
        <w:tc>
          <w:tcPr>
            <w:tcW w:w="913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rPr/>
            </w:pPr>
            <w:r>
              <w:rPr/>
              <w:t>REFERÊNCIAS BIBLIOGRÁFICAS E OUTRAS</w:t>
            </w:r>
          </w:p>
          <w:p>
            <w:pPr>
              <w:pStyle w:val="LOnormal"/>
              <w:widowControl w:val="false"/>
              <w:spacing w:lineRule="auto" w:line="240" w:before="0" w:after="0"/>
              <w:rPr>
                <w:color w:val="000000"/>
              </w:rPr>
            </w:pPr>
            <w:r>
              <w:rPr/>
            </w:r>
          </w:p>
          <w:p>
            <w:pPr>
              <w:pStyle w:val="LO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435" w:hRule="atLeast"/>
        </w:trPr>
        <w:tc>
          <w:tcPr>
            <w:tcW w:w="913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rPr/>
            </w:pPr>
            <w:r>
              <w:rPr/>
              <w:t>ANEXOS</w:t>
            </w:r>
          </w:p>
          <w:p>
            <w:pPr>
              <w:pStyle w:val="LOnormal"/>
              <w:widowControl w:val="false"/>
              <w:spacing w:lineRule="auto" w:line="240" w:before="0" w:after="0"/>
              <w:jc w:val="both"/>
              <w:rPr/>
            </w:pP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color w:val="000000"/>
                <w:spacing w:val="0"/>
                <w:kern w:val="0"/>
                <w:sz w:val="22"/>
                <w:szCs w:val="22"/>
                <w:lang w:val="pt-BR" w:eastAsia="zh-CN" w:bidi="hi-IN"/>
              </w:rPr>
              <w:t>- Anexo 1 : Relatório Final do Programa de Formação em Robótica e Sistemas Autônomos</w:t>
            </w:r>
          </w:p>
          <w:p>
            <w:pPr>
              <w:pStyle w:val="LOnormal"/>
              <w:widowControl w:val="false"/>
              <w:spacing w:lineRule="auto" w:line="240" w:before="0" w:after="0"/>
              <w:jc w:val="both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color w:val="000000"/>
                <w:spacing w:val="0"/>
                <w:kern w:val="0"/>
                <w:sz w:val="22"/>
                <w:szCs w:val="22"/>
                <w:lang w:val="pt-BR" w:eastAsia="zh-CN" w:bidi="hi-IN"/>
              </w:rPr>
            </w:pPr>
            <w:r>
              <w:rPr/>
            </w:r>
          </w:p>
        </w:tc>
      </w:tr>
      <w:tr>
        <w:trPr>
          <w:trHeight w:val="435" w:hRule="atLeast"/>
        </w:trPr>
        <w:tc>
          <w:tcPr>
            <w:tcW w:w="913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FBFBF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jc w:val="center"/>
              <w:rPr/>
            </w:pPr>
            <w:r>
              <w:rPr/>
              <w:t>PARTICIPAÇÃO EM EVENTOS TECNOLÓGICOS OU DE INOVAÇÃO/ PUBLICAÇÕES</w:t>
            </w:r>
          </w:p>
        </w:tc>
      </w:tr>
      <w:tr>
        <w:trPr>
          <w:trHeight w:val="435" w:hRule="atLeast"/>
        </w:trPr>
        <w:tc>
          <w:tcPr>
            <w:tcW w:w="913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before="0" w:after="200"/>
              <w:jc w:val="both"/>
              <w:rPr/>
            </w:pPr>
            <w:r>
              <w:rPr>
                <w:color w:val="000000"/>
              </w:rPr>
              <w:t xml:space="preserve">Participação e premiação no SIINTEC 2020 com o Artigo </w:t>
            </w: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color w:val="000000"/>
                <w:spacing w:val="0"/>
                <w:kern w:val="0"/>
                <w:sz w:val="22"/>
                <w:szCs w:val="22"/>
                <w:lang w:val="pt-BR" w:eastAsia="zh-CN" w:bidi="hi-IN"/>
              </w:rPr>
              <w:t>TRIS:</w:t>
            </w: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color w:val="000000"/>
                <w:spacing w:val="0"/>
                <w:kern w:val="0"/>
                <w:sz w:val="22"/>
                <w:szCs w:val="22"/>
                <w:lang w:val="en-US" w:eastAsia="zh-CN" w:bidi="hi-IN"/>
              </w:rPr>
              <w:t>Thermal Remote Identification System</w:t>
            </w: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color w:val="000000"/>
                <w:spacing w:val="0"/>
                <w:kern w:val="0"/>
                <w:sz w:val="22"/>
                <w:szCs w:val="22"/>
                <w:lang w:val="pt-BR" w:eastAsia="zh-CN" w:bidi="hi-IN"/>
              </w:rPr>
              <w:t xml:space="preserve"> </w:t>
            </w: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color w:val="000000"/>
                <w:spacing w:val="0"/>
                <w:kern w:val="0"/>
                <w:sz w:val="22"/>
                <w:szCs w:val="22"/>
                <w:lang w:val="en-US" w:eastAsia="zh-CN" w:bidi="hi-IN"/>
              </w:rPr>
              <w:t>Of Feverish People</w:t>
            </w:r>
          </w:p>
          <w:p>
            <w:pPr>
              <w:pStyle w:val="LOnormal"/>
              <w:widowControl w:val="false"/>
              <w:spacing w:before="0" w:after="200"/>
              <w:jc w:val="both"/>
              <w:rPr/>
            </w:pP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color w:val="000000"/>
                <w:spacing w:val="0"/>
                <w:kern w:val="0"/>
                <w:sz w:val="22"/>
                <w:szCs w:val="22"/>
                <w:lang w:val="en-US" w:eastAsia="zh-CN" w:bidi="hi-IN"/>
              </w:rPr>
              <w:t>Participação no evento SAPCT 2020 com o Artigo Manipulador Robótico TIMON-HM</w:t>
            </w:r>
          </w:p>
        </w:tc>
      </w:tr>
      <w:tr>
        <w:trPr>
          <w:trHeight w:val="435" w:hRule="atLeast"/>
        </w:trPr>
        <w:tc>
          <w:tcPr>
            <w:tcW w:w="913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before="0" w:after="200"/>
              <w:jc w:val="both"/>
              <w:rPr/>
            </w:pPr>
            <w:r>
              <w:rPr/>
            </w:r>
          </w:p>
        </w:tc>
      </w:tr>
      <w:tr>
        <w:trPr>
          <w:trHeight w:val="435" w:hRule="atLeast"/>
        </w:trPr>
        <w:tc>
          <w:tcPr>
            <w:tcW w:w="913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FBFBF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jc w:val="center"/>
              <w:rPr/>
            </w:pPr>
            <w:r>
              <w:rPr/>
              <w:t>OBSERVAÇÕES DO ORIENTADOR</w:t>
            </w:r>
          </w:p>
        </w:tc>
      </w:tr>
      <w:tr>
        <w:trPr>
          <w:trHeight w:val="435" w:hRule="atLeast"/>
        </w:trPr>
        <w:tc>
          <w:tcPr>
            <w:tcW w:w="913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before="0" w:after="200"/>
              <w:jc w:val="both"/>
              <w:rPr/>
            </w:pPr>
            <w:r>
              <w:rPr/>
            </w:r>
          </w:p>
        </w:tc>
      </w:tr>
      <w:tr>
        <w:trPr>
          <w:trHeight w:val="435" w:hRule="atLeast"/>
        </w:trPr>
        <w:tc>
          <w:tcPr>
            <w:tcW w:w="913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Onormal"/>
              <w:widowControl w:val="false"/>
              <w:tabs>
                <w:tab w:val="left" w:pos="7951" w:leader="none"/>
              </w:tabs>
              <w:spacing w:before="0" w:after="200"/>
              <w:jc w:val="both"/>
              <w:rPr/>
            </w:pPr>
            <w:r>
              <w:rPr/>
              <w:tab/>
            </w:r>
          </w:p>
        </w:tc>
      </w:tr>
      <w:tr>
        <w:trPr>
          <w:trHeight w:val="435" w:hRule="atLeast"/>
        </w:trPr>
        <w:tc>
          <w:tcPr>
            <w:tcW w:w="913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before="0" w:after="200"/>
              <w:jc w:val="both"/>
              <w:rPr/>
            </w:pPr>
            <w:r>
              <w:rPr/>
            </w:r>
          </w:p>
        </w:tc>
      </w:tr>
      <w:tr>
        <w:trPr>
          <w:trHeight w:val="435" w:hRule="atLeast"/>
        </w:trPr>
        <w:tc>
          <w:tcPr>
            <w:tcW w:w="913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before="0" w:after="200"/>
              <w:jc w:val="both"/>
              <w:rPr/>
            </w:pPr>
            <w:r>
              <w:rPr/>
            </w:r>
          </w:p>
        </w:tc>
      </w:tr>
      <w:tr>
        <w:trPr>
          <w:trHeight w:val="435" w:hRule="atLeast"/>
        </w:trPr>
        <w:tc>
          <w:tcPr>
            <w:tcW w:w="913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before="0" w:after="200"/>
              <w:jc w:val="both"/>
              <w:rPr/>
            </w:pPr>
            <w:r>
              <w:rPr/>
            </w:r>
          </w:p>
        </w:tc>
      </w:tr>
      <w:tr>
        <w:trPr>
          <w:trHeight w:val="435" w:hRule="atLeast"/>
        </w:trPr>
        <w:tc>
          <w:tcPr>
            <w:tcW w:w="913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FBFBF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jc w:val="center"/>
              <w:rPr/>
            </w:pPr>
            <w:r>
              <w:rPr/>
            </w:r>
          </w:p>
        </w:tc>
      </w:tr>
      <w:tr>
        <w:trPr>
          <w:trHeight w:val="435" w:hRule="atLeast"/>
        </w:trPr>
        <w:tc>
          <w:tcPr>
            <w:tcW w:w="45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rPr/>
            </w:pPr>
            <w:r>
              <w:rPr/>
              <w:t>LOCAL:</w:t>
            </w:r>
          </w:p>
        </w:tc>
        <w:tc>
          <w:tcPr>
            <w:tcW w:w="4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rPr/>
            </w:pPr>
            <w:r>
              <w:rPr/>
              <w:t>DATA:</w:t>
            </w:r>
          </w:p>
        </w:tc>
      </w:tr>
      <w:tr>
        <w:trPr>
          <w:trHeight w:val="435" w:hRule="atLeast"/>
        </w:trPr>
        <w:tc>
          <w:tcPr>
            <w:tcW w:w="45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jc w:val="center"/>
              <w:rPr/>
            </w:pPr>
            <w:r>
              <w:rPr/>
              <w:t>____________________________________                                                                             Assinatura do Líder Técnico do Projeto</w:t>
            </w:r>
          </w:p>
        </w:tc>
        <w:tc>
          <w:tcPr>
            <w:tcW w:w="4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jc w:val="center"/>
              <w:rPr/>
            </w:pPr>
            <w:r>
              <w:rPr/>
            </w:r>
          </w:p>
          <w:p>
            <w:pPr>
              <w:pStyle w:val="LOnormal"/>
              <w:widowControl w:val="false"/>
              <w:jc w:val="center"/>
              <w:rPr>
                <w:sz w:val="24"/>
                <w:szCs w:val="24"/>
              </w:rPr>
            </w:pPr>
            <w:r>
              <w:rPr/>
              <w:t>__________________________________                                                                             Assinatura do (a) Bolsista</w:t>
            </w:r>
          </w:p>
          <w:p>
            <w:pPr>
              <w:pStyle w:val="LO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</w:tr>
    </w:tbl>
    <w:p>
      <w:pPr>
        <w:pStyle w:val="LOnormal"/>
        <w:jc w:val="both"/>
        <w:rPr/>
      </w:pPr>
      <w:r>
        <w:rPr/>
      </w:r>
    </w:p>
    <w:p>
      <w:pPr>
        <w:pStyle w:val="LOnormal"/>
        <w:jc w:val="both"/>
        <w:rPr/>
      </w:pPr>
      <w:r>
        <w:rPr/>
      </w:r>
    </w:p>
    <w:p>
      <w:pPr>
        <w:pStyle w:val="LOnormal"/>
        <w:jc w:val="both"/>
        <w:rPr/>
      </w:pPr>
      <w:r>
        <w:rPr/>
      </w:r>
    </w:p>
    <w:p>
      <w:pPr>
        <w:pStyle w:val="LOnormal"/>
        <w:spacing w:before="0" w:after="200"/>
        <w:jc w:val="both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701" w:right="991" w:header="708" w:top="765" w:footer="708" w:bottom="1417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Tahom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LOnormal"/>
      <w:keepNext w:val="false"/>
      <w:keepLines w:val="false"/>
      <w:widowControl/>
      <w:shd w:val="clear" w:fill="auto"/>
      <w:tabs>
        <w:tab w:val="center" w:pos="4252" w:leader="none"/>
        <w:tab w:val="right" w:pos="8504" w:leader="none"/>
      </w:tabs>
      <w:spacing w:lineRule="auto" w:line="276" w:before="0" w:after="200"/>
      <w:ind w:left="0" w:right="0" w:hanging="0"/>
      <w:jc w:val="righ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pPr>
    <w:r>
      <w:rPr/>
      <w:drawing>
        <wp:inline distT="0" distB="0" distL="0" distR="0">
          <wp:extent cx="856615" cy="855980"/>
          <wp:effectExtent l="0" t="0" r="0" b="0"/>
          <wp:docPr id="2" name="image2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2.pn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856615" cy="85598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>
    <w:pPr>
      <w:pStyle w:val="LOnormal"/>
      <w:keepNext w:val="false"/>
      <w:keepLines w:val="false"/>
      <w:widowControl/>
      <w:shd w:val="clear" w:fill="auto"/>
      <w:tabs>
        <w:tab w:val="center" w:pos="4252" w:leader="none"/>
        <w:tab w:val="right" w:pos="8504" w:leader="none"/>
      </w:tabs>
      <w:spacing w:lineRule="auto" w:line="276" w:before="0" w:after="200"/>
      <w:ind w:left="0" w:right="0" w:hanging="0"/>
      <w:jc w:val="lef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LOnormal"/>
      <w:keepNext w:val="false"/>
      <w:keepLines w:val="false"/>
      <w:widowControl/>
      <w:shd w:val="clear" w:fill="auto"/>
      <w:tabs>
        <w:tab w:val="center" w:pos="4252" w:leader="none"/>
        <w:tab w:val="right" w:pos="8504" w:leader="none"/>
      </w:tabs>
      <w:spacing w:lineRule="auto" w:line="276" w:before="0" w:after="200"/>
      <w:ind w:left="0" w:right="0" w:hanging="0"/>
      <w:jc w:val="righ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  <w:drawing>
        <wp:anchor behindDoc="1" distT="0" distB="0" distL="114300" distR="114300" simplePos="0" locked="0" layoutInCell="1" allowOverlap="1" relativeHeight="3">
          <wp:simplePos x="0" y="0"/>
          <wp:positionH relativeFrom="column">
            <wp:posOffset>3771900</wp:posOffset>
          </wp:positionH>
          <wp:positionV relativeFrom="paragraph">
            <wp:posOffset>-166370</wp:posOffset>
          </wp:positionV>
          <wp:extent cx="2118360" cy="462915"/>
          <wp:effectExtent l="0" t="0" r="0" b="0"/>
          <wp:wrapSquare wrapText="bothSides"/>
          <wp:docPr id="1" name="image1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pn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118360" cy="4629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LOnormal"/>
      <w:widowControl/>
      <w:bidi w:val="0"/>
      <w:spacing w:lineRule="auto" w:line="276" w:before="0" w:after="200"/>
      <w:jc w:val="left"/>
      <w:rPr/>
    </w:pPr>
    <w:r>
      <w:rPr/>
    </w:r>
  </w:p>
</w:hdr>
</file>

<file path=word/settings.xml><?xml version="1.0" encoding="utf-8"?>
<w:settings xmlns:w="http://schemas.openxmlformats.org/wordprocessingml/2006/main">
  <w:zoom w:percent="160"/>
  <w:defaultTabStop w:val="720"/>
  <w:autoHyphenation w:val="fals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Cs w:val="22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Calibri"/>
      <w:color w:val="auto"/>
      <w:kern w:val="0"/>
      <w:sz w:val="22"/>
      <w:szCs w:val="22"/>
      <w:lang w:val="pt-BR" w:eastAsia="zh-CN" w:bidi="hi-IN"/>
    </w:rPr>
  </w:style>
  <w:style w:type="paragraph" w:styleId="Heading1">
    <w:name w:val="Heading 1"/>
    <w:basedOn w:val="Normal"/>
    <w:qFormat/>
    <w:pPr>
      <w:keepNext w:val="true"/>
      <w:keepLines/>
      <w:widowControl w:val="false"/>
      <w:bidi w:val="0"/>
      <w:spacing w:lineRule="auto" w:line="240" w:before="480" w:after="120"/>
      <w:jc w:val="left"/>
    </w:pPr>
    <w:rPr>
      <w:rFonts w:ascii="Calibri" w:hAnsi="Calibri" w:eastAsia="Calibri" w:cs="Calibri"/>
      <w:b/>
      <w:color w:val="auto"/>
      <w:kern w:val="0"/>
      <w:sz w:val="48"/>
      <w:szCs w:val="48"/>
      <w:lang w:val="pt-BR" w:eastAsia="zh-CN" w:bidi="hi-IN"/>
    </w:rPr>
  </w:style>
  <w:style w:type="paragraph" w:styleId="Heading2">
    <w:name w:val="Heading 2"/>
    <w:basedOn w:val="Normal"/>
    <w:qFormat/>
    <w:pPr>
      <w:keepNext w:val="true"/>
      <w:keepLines/>
      <w:widowControl w:val="false"/>
      <w:bidi w:val="0"/>
      <w:spacing w:lineRule="auto" w:line="240" w:before="360" w:after="80"/>
      <w:jc w:val="left"/>
    </w:pPr>
    <w:rPr>
      <w:rFonts w:ascii="Calibri" w:hAnsi="Calibri" w:eastAsia="Calibri" w:cs="Calibri"/>
      <w:b/>
      <w:color w:val="auto"/>
      <w:kern w:val="0"/>
      <w:sz w:val="36"/>
      <w:szCs w:val="36"/>
      <w:lang w:val="pt-BR" w:eastAsia="zh-CN" w:bidi="hi-IN"/>
    </w:rPr>
  </w:style>
  <w:style w:type="paragraph" w:styleId="Heading3">
    <w:name w:val="Heading 3"/>
    <w:basedOn w:val="Normal"/>
    <w:qFormat/>
    <w:pPr>
      <w:keepNext w:val="true"/>
      <w:keepLines/>
      <w:widowControl w:val="false"/>
      <w:bidi w:val="0"/>
      <w:spacing w:lineRule="auto" w:line="240" w:before="280" w:after="80"/>
      <w:jc w:val="left"/>
    </w:pPr>
    <w:rPr>
      <w:rFonts w:ascii="Calibri" w:hAnsi="Calibri" w:eastAsia="Calibri" w:cs="Calibri"/>
      <w:b/>
      <w:color w:val="auto"/>
      <w:kern w:val="0"/>
      <w:sz w:val="28"/>
      <w:szCs w:val="28"/>
      <w:lang w:val="pt-BR" w:eastAsia="zh-CN" w:bidi="hi-IN"/>
    </w:rPr>
  </w:style>
  <w:style w:type="paragraph" w:styleId="Heading4">
    <w:name w:val="Heading 4"/>
    <w:basedOn w:val="Normal"/>
    <w:qFormat/>
    <w:pPr>
      <w:keepNext w:val="true"/>
      <w:keepLines/>
      <w:widowControl w:val="false"/>
      <w:bidi w:val="0"/>
      <w:spacing w:lineRule="auto" w:line="240" w:before="240" w:after="40"/>
      <w:jc w:val="left"/>
    </w:pPr>
    <w:rPr>
      <w:rFonts w:ascii="Calibri" w:hAnsi="Calibri" w:eastAsia="Calibri" w:cs="Calibri"/>
      <w:b/>
      <w:color w:val="auto"/>
      <w:kern w:val="0"/>
      <w:sz w:val="24"/>
      <w:szCs w:val="24"/>
      <w:lang w:val="pt-BR" w:eastAsia="zh-CN" w:bidi="hi-IN"/>
    </w:rPr>
  </w:style>
  <w:style w:type="paragraph" w:styleId="Heading5">
    <w:name w:val="Heading 5"/>
    <w:basedOn w:val="Normal"/>
    <w:qFormat/>
    <w:pPr>
      <w:keepNext w:val="true"/>
      <w:keepLines/>
      <w:widowControl w:val="false"/>
      <w:bidi w:val="0"/>
      <w:spacing w:lineRule="auto" w:line="240" w:before="220" w:after="40"/>
      <w:jc w:val="left"/>
    </w:pPr>
    <w:rPr>
      <w:rFonts w:ascii="Calibri" w:hAnsi="Calibri" w:eastAsia="Calibri" w:cs="Calibri"/>
      <w:b/>
      <w:color w:val="auto"/>
      <w:kern w:val="0"/>
      <w:sz w:val="22"/>
      <w:szCs w:val="22"/>
      <w:lang w:val="pt-BR" w:eastAsia="zh-CN" w:bidi="hi-IN"/>
    </w:rPr>
  </w:style>
  <w:style w:type="paragraph" w:styleId="Heading6">
    <w:name w:val="Heading 6"/>
    <w:basedOn w:val="Normal"/>
    <w:qFormat/>
    <w:pPr>
      <w:keepNext w:val="true"/>
      <w:keepLines/>
      <w:widowControl w:val="false"/>
      <w:bidi w:val="0"/>
      <w:spacing w:lineRule="auto" w:line="240" w:before="200" w:after="40"/>
      <w:jc w:val="left"/>
    </w:pPr>
    <w:rPr>
      <w:rFonts w:ascii="Calibri" w:hAnsi="Calibri" w:eastAsia="Calibri" w:cs="Calibri"/>
      <w:b/>
      <w:color w:val="auto"/>
      <w:kern w:val="0"/>
      <w:sz w:val="20"/>
      <w:szCs w:val="20"/>
      <w:lang w:val="pt-BR" w:eastAsia="zh-CN" w:bidi="hi-IN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Calibri"/>
      <w:color w:val="auto"/>
      <w:kern w:val="0"/>
      <w:sz w:val="22"/>
      <w:szCs w:val="22"/>
      <w:lang w:val="pt-BR" w:eastAsia="zh-CN" w:bidi="hi-IN"/>
    </w:rPr>
  </w:style>
  <w:style w:type="paragraph" w:styleId="Title">
    <w:name w:val="Title"/>
    <w:basedOn w:val="LOnormal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LOnormal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er">
    <w:name w:val="Footer"/>
    <w:basedOn w:val="HeaderandFooter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367</TotalTime>
  <Application>LibreOffice/6.0.7.3$Linux_X86_64 LibreOffice_project/00m0$Build-3</Application>
  <Pages>2</Pages>
  <Words>404</Words>
  <Characters>2488</Characters>
  <CharactersWithSpaces>3024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2020-12-25T13:30:49Z</dcterms:modified>
  <cp:revision>39</cp:revision>
  <dc:subject/>
  <dc:title/>
</cp:coreProperties>
</file>