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sz w:val="24"/>
          <w:szCs w:val="24"/>
        </w:rPr>
      </w:pPr>
      <w:bookmarkStart w:id="0" w:name="_gjdgxs"/>
      <w:bookmarkEnd w:id="0"/>
      <w:r>
        <w:rPr>
          <w:rFonts w:eastAsia="Tahoma" w:cs="Tahoma" w:ascii="Tahoma" w:hAnsi="Tahoma"/>
          <w:b/>
        </w:rPr>
        <w:t>PROGRAMA DE BOLSAS DO SENAI CIMATEC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 xml:space="preserve">RELATÓRIO TÉCNICO FINAL </w:t>
      </w:r>
    </w:p>
    <w:p>
      <w:pPr>
        <w:pStyle w:val="LOnormal"/>
        <w:jc w:val="center"/>
        <w:rPr/>
      </w:pPr>
      <w:r>
        <w:rPr>
          <w:b/>
          <w:sz w:val="24"/>
          <w:szCs w:val="24"/>
        </w:rPr>
        <w:t>BOLSA VINCULADA AO PROJETO DE FORMAÇÃO  EM ROBÓTICA E SISTEMAS AUTÔNOMOS</w:t>
      </w:r>
    </w:p>
    <w:tbl>
      <w:tblPr>
        <w:tblStyle w:val="Table1"/>
        <w:tblW w:w="9135" w:type="dxa"/>
        <w:jc w:val="left"/>
        <w:tblInd w:w="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3535"/>
        <w:gridCol w:w="1032"/>
        <w:gridCol w:w="4567"/>
      </w:tblGrid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ind w:left="360" w:hanging="0"/>
              <w:jc w:val="center"/>
              <w:rPr/>
            </w:pPr>
            <w:r>
              <w:rPr/>
              <w:t>IDENTIFICAÇÃO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INSTITUIÇÃO: </w:t>
            </w:r>
            <w:r>
              <w:rPr>
                <w:b/>
              </w:rPr>
              <w:t>Serviço Nacional de Aprendizagem Industrial SENAI DR BA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NOME DO BOLSISTA: Jéssica Lima Motta</w:t>
            </w:r>
          </w:p>
        </w:tc>
      </w:tr>
      <w:tr>
        <w:trPr>
          <w:trHeight w:val="435" w:hRule="atLeast"/>
        </w:trPr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CPF Nº: 839.282.275-72</w:t>
            </w:r>
          </w:p>
        </w:tc>
        <w:tc>
          <w:tcPr>
            <w:tcW w:w="5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3540" w:leader="none"/>
              </w:tabs>
              <w:spacing w:lineRule="auto" w:line="240" w:before="0" w:after="0"/>
              <w:rPr/>
            </w:pPr>
            <w:r>
              <w:rPr/>
              <w:t>e-mail: jessicalimamotta@gmail.com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ORIENTADOR (A): Oberdan Rocha Pinheiro</w:t>
            </w:r>
          </w:p>
        </w:tc>
      </w:tr>
      <w:tr>
        <w:trPr>
          <w:trHeight w:val="488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TÍTULO DO PROJETO DE PESQUISA: </w:t>
            </w:r>
            <w:r>
              <w:rPr>
                <w:color w:val="000000"/>
              </w:rPr>
              <w:t>Programa de Formação em Robótica e Sistemas Autônomos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PERÍODO ABRANGIDO PELO RELATÓRIO:  18/11/2019  a   18/12/2020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tabs>
                <w:tab w:val="left" w:pos="6330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/>
              <w:t>PROJETO (PLANO DE TRABALHO)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 xml:space="preserve">RESUMO: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Este documento tem por finalidade trazer os resultados obtidos, através dos projetos e estudos realizados durante o curso de formação em Robótica e Sistemas Autônomos. E demonstrar o quão valoroso, desafiador e gratificante foi esse período. Os conhecimentos derivados dessas atividades proporcionaram a formação de uma Especialista em Robótica e Sistemas Autônomos, com entendimento sobre as ferramentas utilizadas para modelagem, simulação e construção real desses sistemas, sobre como os estudos estatísticos são aplicados para fazer análise dos projetos, e saber elaborar o planejamento, direcionar a execução e entregar os resultados aos clientes do projetos propostos. 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  <w:t>RESULTADOS PROPOSTOS/ ALCANÇADOS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Os resultados encontram-se me cada relatório técnico anexado a este documento: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1 : Relatório Parcial do Manipulador Timon-HM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2 : Read me do repositório Timon_hm_2-5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bookmarkStart w:id="1" w:name="__DdeLink__103_2546835474"/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3: </w:t>
            </w:r>
            <w:bookmarkEnd w:id="1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Analíse estatística R&amp;R da simulação do robô Darwin OP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4: Relatório Final do Manipulador Robótico JeRoTIMON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5: Relatório de Planejamento de Experimentos (DOE) -Helicóptero de Papel (TIMON-HM)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6: Relatório UGV SACI: Integrado com Detecção Visual e Manipulador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bookmarkStart w:id="2" w:name="__DdeLink__922_937193104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- Anexo 7: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Artigo publicado no SAPCT 2020- Manipulador Robótico TIMON-HM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- Anexo 8: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Certificado de Participação no SAPCT 2020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-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Anexo 9: Artigo publicado no SIINTEC 2020- 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bookmarkStart w:id="3" w:name="__DdeLink__922_937193104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10: Certificado de Participação no SIINTEC 2020</w:t>
            </w:r>
            <w:bookmarkEnd w:id="3"/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CONCLUSÕES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De forma geral, o programa de formação proporcionou o desenvolvimento de conhecimentos e habilidades requeridas nas áreas de robótica e sistemas autônomos. As conclusões derivadas dos projetos, serão expostas a seguir, de forma individual, e estes projetos foram realizados em equipe, e todos envolveram aprendizado de planejamento, execução e entrega de projetos: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No projeto que culminou no Relatório Parcial do Manipulador Timon-HM onde um manipulador foi concebido desde sua fase inicial modelando toda sua estrutura e posteriormente realizada a simulação deste no </w:t>
            </w:r>
            <w:r>
              <w:rPr>
                <w:rFonts w:eastAsia="Calibri" w:cs="Calibri"/>
                <w:b w:val="false"/>
                <w:i/>
                <w:iCs/>
                <w:color w:val="000000"/>
                <w:kern w:val="0"/>
                <w:sz w:val="22"/>
                <w:szCs w:val="22"/>
                <w:lang w:val="pt-BR" w:eastAsia="zh-CN" w:bidi="hi-IN"/>
              </w:rPr>
              <w:t>Gazebo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, com a missão da câmera integrada ao manipulador identificar a </w:t>
            </w:r>
            <w:r>
              <w:rPr>
                <w:rFonts w:eastAsia="Calibri" w:cs="Calibri"/>
                <w:b w:val="false"/>
                <w:i/>
                <w:iCs/>
                <w:color w:val="000000"/>
                <w:kern w:val="0"/>
                <w:sz w:val="22"/>
                <w:szCs w:val="22"/>
                <w:lang w:val="pt-BR" w:eastAsia="zh-CN" w:bidi="hi-IN"/>
              </w:rPr>
              <w:t>tag ArUco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na caixa e pressionar o botão. Este desafio foi realizada somente a etapa da simulação.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Já no projeto exposto no  Read me do repositório Timon_hm_2-5 onde o robô programado foi o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Darwin-OP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 este deveria realizar duas missões, a primeira, é a marcha, onde quatro robôs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Darwin-OP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deveriam andar de forma sincronizada de um ponto a outro da pista de corrida. E a segunda missão foi realizada a programação para que os quatro robôs realizassem a corrida com revezamento, onde cada robô está posicionado numa parte específica da pista de corrida e ao chegar próximo um do outro eles mantém por um período a movimentação sincronizada depois o anterior para e o outro segue, igualmente a uma corrida com revezamento real. Nesse projeto foi realizada apenas a simulação, e foi possível aplicar os conhecimentos de programação e as ferramentas de simulação e aprender sobre a sincronia entre robôs.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Na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Analíse estatística R&amp;R da simulação do robô Darwin OP teve como objetivo analisar o sistema de medição de dados coletados durante os testes 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>realizados nas etapas: de corrida e de revezamento do desafio Timon_hm_2-5, utilizando o método de análise de variância (ANOVA). Nessa análise foi possível aplicar os conhecimentos obtidos em estatística em um projeto realizado durante o curso, a fim de verificar o desempenho desse projeto. Como, por exemplo, a análise de precisão através do estudo R&amp;R (Repetibilidade e Reprodutibilidade).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No Relatório Final do Manipulador Robótico JeRoTIMON onde o objetivo foi o mesmo do descrito no Relatório Parcial do Manipulador Timon-HM, que era reconhecer a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tag ArUco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na caixa e pressionar o botão, só que dessa vez  a execução foi realizada no ambiente real. Para aplicação real foram utilizados perfis de alumínio, motores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Dynamixel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, câmera RGB modelo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Teledyne Genie Nano C2590,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peças modeladas no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OnShape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e impressas em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ABS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por uma impressora 3D, conexões para alimentação e para comunicação. Nesse desafio foi possível aplicar na realidade o que foi modelado e simulado, e perceber as diferenças que acontecem entre num projeto  na sua etapa de simulação e quando este é levado para o modelo real.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O estudo exposto no Relatório de Planejamento de Experimentos (DOE)- Helicóptero de Papel (TIMON-HM) teve como objetivo aplicar os conceitos de Planejamento de Experimento- DOE, a um modelo de helicóptero de papel. O propósito principal foi identificar quais são os fatores que mais influenciam seu tempo de voo e como estas variáveis podem melhorar o seu desempenho. Durante o processo, foi medido o seu tempo de voo em duas alturas diferentes, além disto, foram adicionados adesivos e um clipe em sua estrutura a fim de verificar a influência da variação destes parâmetros no resultado final. Esse estudo proporcionou a aplicação do aprendizado adquirido ao uso da ferramenta e linguagem R usada para manipulação, análise e visualização de dados, e dos conhecimentos de Estatística. 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O projeto que consta no Relatório UGV SACI: Integrado com Detecção Visual e Manipulador nele foi desenvolvido o Saci, que integra o veículo autônomo da </w:t>
            </w:r>
            <w:r>
              <w:rPr>
                <w:rFonts w:eastAsia="Calibri" w:cs="Calibri"/>
                <w:b w:val="false"/>
                <w:i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Clearpath Robotics Warthog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equipado com sensores (câmeras, LiDAR e GPS) e o manipulador robótico JeRoTIMON, com o propósito de transformá-lo em um robô autônomo. Este foi construído com o intuito de que o mesmo tivesse navegação autônoma para realizar investigação em ambiente externo e construir um mapa deste ambiente, detectasse a "bomba" escondida, e realizasse o desarme da bomba através do manipulador. 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Esse projeto foi desenvolvido em duas etapas, a de simulação, onde foram utilizados o software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Gazebo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 e a ferramenta de visualização R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viz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, e para o manipulador foi utilizado </w:t>
            </w:r>
            <w:r>
              <w:rPr>
                <w:rFonts w:eastAsia="Calibri" w:cs="Calibri"/>
                <w:b w:val="false"/>
                <w:i/>
                <w:color w:val="000000"/>
                <w:kern w:val="0"/>
                <w:sz w:val="22"/>
                <w:szCs w:val="22"/>
                <w:lang w:val="pt-BR" w:eastAsia="zh-CN" w:bidi="hi-IN"/>
              </w:rPr>
              <w:t>MoveIt</w:t>
            </w:r>
            <w:r>
              <w:rPr>
                <w:rFonts w:eastAsia="Calibri" w:cs="Calibri"/>
                <w:b w:val="false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. E posteriormente este robô também ganhou sua versão real onde foi possível realizar testes e verificar seu desempenho em campo. Como pode ser observador a partir da complexidade deste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projeto, ele reuniu e aplicou os conhecimentos adquiridos durante todo o curso.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Para o evento V Seminário de Avaliação de Pesquisa Científica e Tecnológica (SAPCT) e IV Workshop de Integração e Capacitação em Processamento de Alto Desempenho (ICPAD), foi realizado o artigo Projeto e Simulação de um Manipulador Robótico com 5 Graus de Liberdade e Sistema de Visão Integrado, com base no projeto do manipulador robótico TIMON-HM.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O artigo publicado 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 foi o resultado de um projeto com o mesmo nome onde um sistema real foi modelado a partir da necessidade exposta pela pandemia do COVID-19, para identificar pessoas foram usadas câmeras (RGB e Infravermelho), um computador para utilizar uma rede neural, e que identificasse pessoas com temperatura acima de 37,8°C, e informasse que aquela pessoa em questão era objeto de interesse pois estaria com febre, ou estado febril, que é um dos sintomas do COVID-19. Esse sistema foi criado com o próposito de realizar o controle da propagação do vírus. Nesse projeto puderam ser desenvolvidos os conhecimentos de rede neural, interface de sistemas, utilização de câmeras RGB e Infravermelho, e a evolução de um projeto.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>
                <w:b w:val="false"/>
                <w:b w:val="false"/>
                <w:i w:val="false"/>
                <w:i w:val="false"/>
                <w:caps w:val="false"/>
                <w:smallCaps w:val="false"/>
                <w:spacing w:val="0"/>
              </w:rPr>
            </w:pPr>
            <w:r>
              <w:rPr>
                <w:b w:val="false"/>
                <w:i w:val="false"/>
                <w:caps w:val="false"/>
                <w:smallCaps w:val="false"/>
                <w:spacing w:val="0"/>
              </w:rPr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REFERÊNCIAS BIBLIOGRÁFICAS E OUTRAS</w:t>
            </w:r>
          </w:p>
          <w:p>
            <w:pPr>
              <w:pStyle w:val="LOnormal"/>
              <w:widowControl w:val="false"/>
              <w:spacing w:lineRule="auto" w:line="240" w:before="0" w:after="0"/>
              <w:rPr>
                <w:color w:val="000000"/>
              </w:rPr>
            </w:pPr>
            <w:r>
              <w:rPr>
                <w:color w:val="000000"/>
              </w:rPr>
              <w:t>Timon_hm_2-5 (https://github.com/Brazilian-Institute-of-Robotics/timon_hm-2-5)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ANEXOS (se houver)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1 : Relatório Parcial do Manipulador JeRoTimon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2 : Read me do repositório Timon_hm_2-5 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bookmarkStart w:id="4" w:name="__DdeLink__103_25468354741"/>
            <w:r>
              <w:rPr>
                <w:rFonts w:eastAsia="Calibri" w:cs="Calibri"/>
                <w:color w:val="000000"/>
                <w:kern w:val="0"/>
                <w:sz w:val="22"/>
                <w:szCs w:val="22"/>
                <w:lang w:val="pt-BR" w:eastAsia="zh-CN" w:bidi="hi-IN"/>
              </w:rPr>
              <w:t xml:space="preserve">- Anexo 3: </w:t>
            </w:r>
            <w:bookmarkEnd w:id="4"/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Anaĺise estatística R&amp;R da simulação do robô Darwin OP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4: Relatório Final do Manipulador Robótico JeRoTIMON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5: Relatório de Planejamento de Experimentos (DOE) -Helicóptero de Papel (TIMON-HM)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6: Relatório UGV SACI: Integrado com Detecção Visual e Manipulador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- Anexo 7: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Artigo publicado no SAPCT 2020- Manipulador Robótico TIMON-HM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- Anexo 8: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Certificado de Participação no SAPCT 2020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-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Anexo 9: Artigo publicado no SIINTEC 2020- 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  <w:p>
            <w:pPr>
              <w:pStyle w:val="LOnormal"/>
              <w:widowControl w:val="false"/>
              <w:spacing w:lineRule="auto" w:line="240" w:before="0" w:after="0"/>
              <w:jc w:val="both"/>
              <w:rPr/>
            </w:pP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- Anexo 10: Certificado de Participação no SIINTEC 2020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PARTICIPAÇÃO EM EVENTOS TECNOLÓGICOS OU DE INOVAÇÃO/ PUBLICAÇÕES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>
                <w:color w:val="000000"/>
              </w:rPr>
              <w:t xml:space="preserve">Participação e premiação no SIINTEC 2020 com o Artigo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>TRIS: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Thermal Remote Identification System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pt-BR" w:eastAsia="zh-CN" w:bidi="hi-IN"/>
              </w:rPr>
              <w:t xml:space="preserve"> </w:t>
            </w:r>
            <w:r>
              <w:rPr>
                <w:rFonts w:eastAsia="Calibri" w:cs="Calibri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2"/>
                <w:szCs w:val="22"/>
                <w:lang w:val="en-US" w:eastAsia="zh-CN" w:bidi="hi-IN"/>
              </w:rPr>
              <w:t>Of Feverish People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OBSERVAÇÕES DO ORIENTADOR</w:t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tabs>
                <w:tab w:val="left" w:pos="7951" w:leader="none"/>
              </w:tabs>
              <w:spacing w:before="0" w:after="200"/>
              <w:jc w:val="both"/>
              <w:rPr/>
            </w:pPr>
            <w:r>
              <w:rPr/>
              <w:tab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spacing w:before="0" w:after="200"/>
              <w:jc w:val="both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91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LOCAL: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  <w:t>DATA:</w:t>
            </w:r>
          </w:p>
        </w:tc>
      </w:tr>
      <w:tr>
        <w:trPr>
          <w:trHeight w:val="435" w:hRule="atLeast"/>
        </w:trPr>
        <w:tc>
          <w:tcPr>
            <w:tcW w:w="4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____________________________________                                                                             Assinatura do Líder Técnico do Projeto</w:t>
            </w:r>
          </w:p>
        </w:tc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>
                <w:sz w:val="24"/>
                <w:szCs w:val="24"/>
              </w:rPr>
            </w:pPr>
            <w:r>
              <w:rPr/>
              <w:t>__________________________________                                                                             Assinatura do (a) Bolsista</w:t>
            </w:r>
          </w:p>
          <w:p>
            <w:pPr>
              <w:pStyle w:val="LO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jc w:val="both"/>
        <w:rPr/>
      </w:pPr>
      <w:r>
        <w:rPr/>
      </w:r>
    </w:p>
    <w:p>
      <w:pPr>
        <w:pStyle w:val="LOnormal"/>
        <w:spacing w:before="0" w:after="20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991" w:header="708" w:top="765" w:footer="708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856615" cy="855980"/>
          <wp:effectExtent l="0" t="0" r="0" b="0"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855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enter" w:pos="4252" w:leader="none"/>
        <w:tab w:val="right" w:pos="8504" w:leader="none"/>
      </w:tabs>
      <w:spacing w:lineRule="auto" w:line="276" w:before="0" w:after="20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3771900</wp:posOffset>
          </wp:positionH>
          <wp:positionV relativeFrom="paragraph">
            <wp:posOffset>-166370</wp:posOffset>
          </wp:positionV>
          <wp:extent cx="2118360" cy="46291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18360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pt-BR" w:eastAsia="zh-CN" w:bidi="hi-IN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pt-BR" w:eastAsia="zh-CN" w:bidi="hi-IN"/>
    </w:rPr>
  </w:style>
  <w:style w:type="paragraph" w:styleId="Heading3">
    <w:name w:val="Heading 3"/>
    <w:basedOn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pt-BR" w:eastAsia="zh-CN" w:bidi="hi-IN"/>
    </w:rPr>
  </w:style>
  <w:style w:type="paragraph" w:styleId="Heading4">
    <w:name w:val="Heading 4"/>
    <w:basedOn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pt-BR" w:eastAsia="zh-CN" w:bidi="hi-IN"/>
    </w:rPr>
  </w:style>
  <w:style w:type="paragraph" w:styleId="Heading5">
    <w:name w:val="Heading 5"/>
    <w:basedOn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pt-BR" w:eastAsia="zh-CN" w:bidi="hi-IN"/>
    </w:rPr>
  </w:style>
  <w:style w:type="paragraph" w:styleId="Heading6">
    <w:name w:val="Heading 6"/>
    <w:basedOn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pt-BR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basedOn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LibreOffice/6.0.7.3$Linux_X86_64 LibreOffice_project/00m0$Build-3</Application>
  <Pages>4</Pages>
  <Words>1347</Words>
  <Characters>7550</Characters>
  <CharactersWithSpaces>9011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2020-12-19T09:29:54Z</dcterms:modified>
  <cp:revision>36</cp:revision>
  <dc:subject/>
  <dc:title/>
</cp:coreProperties>
</file>