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b/>
        </w:rPr>
        <w:softHyphen/>
      </w:r>
      <w:r>
        <w:rPr>
          <w:b/>
        </w:rPr>
        <w:t>Configure Apache</w:t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6"/>
        <w:gridCol w:w="4593"/>
      </w:tblGrid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>sudo a2enmod rewrite</w:t>
              <w:br/>
              <w:t>sudo a2enmod cgi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Enable apache modules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sudo htpasswd -c /usr/local/nagios/etc/htpasswd.users nagiosadmin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a user nagiosadmin for the web interface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sudo ln -s /etc/apache2/sites-available/nagios.conf /etc/apache2/sites-enabled/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Enable nagios virtualhost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apache2 restart</w:t>
              <w:br/>
              <w:t>service nagios start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apache and nagios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>Sudo apt-get install ssh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5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581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58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LibreOffice/5.1.6.2$Linux_X86_64 LibreOffice_project/10m0$Build-2</Application>
  <Pages>1</Pages>
  <Words>49</Words>
  <Characters>362</Characters>
  <CharactersWithSpaces>398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2017-10-17T01:38:00Z</dcterms:created>
  <dc:creator>Jess Reiszel</dc:creator>
  <dc:description/>
  <dc:language>en-US</dc:language>
  <cp:lastModifiedBy/>
  <dcterms:modified xsi:type="dcterms:W3CDTF">2017-10-17T00:17:40Z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