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E792A3">
      <w:pPr>
        <w:jc w:val="center"/>
        <w:rPr>
          <w:rFonts w:hint="default" w:eastAsiaTheme="minor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Locations with multiple stations</w:t>
      </w:r>
    </w:p>
    <w:p w14:paraId="1500297B">
      <w:pPr>
        <w:rPr>
          <w:rFonts w:hint="eastAsia"/>
        </w:rPr>
      </w:pPr>
      <w:r>
        <w:rPr>
          <w:rFonts w:hint="eastAsia"/>
        </w:rPr>
        <w:t>Locations with 2 Stations:</w:t>
      </w:r>
    </w:p>
    <w:p w14:paraId="31845B88">
      <w:pPr>
        <w:rPr>
          <w:rFonts w:hint="eastAsia"/>
        </w:rPr>
      </w:pPr>
      <w:r>
        <w:rPr>
          <w:rFonts w:hint="eastAsia"/>
        </w:rPr>
        <w:t>Drope (Westbury Homes) (Northing: 175900, Easting: 311290): Both stations monitor sewage discharges, one focusing on final treated effluent and the other on crude sewage to further treatment.</w:t>
      </w:r>
    </w:p>
    <w:p w14:paraId="5649422F">
      <w:pPr>
        <w:rPr>
          <w:rFonts w:hint="eastAsia"/>
        </w:rPr>
      </w:pPr>
      <w:r>
        <w:rPr>
          <w:rFonts w:hint="eastAsia"/>
        </w:rPr>
        <w:t>Allied Steel &amp; Wire (Northing: 176500, Easting: 321350): This location monitors both trade discharges and air release from Tremorfa Works.</w:t>
      </w:r>
    </w:p>
    <w:p w14:paraId="4B3089D4">
      <w:pPr>
        <w:rPr>
          <w:rFonts w:hint="eastAsia"/>
        </w:rPr>
      </w:pPr>
      <w:r>
        <w:rPr>
          <w:rFonts w:hint="eastAsia"/>
        </w:rPr>
        <w:t>Creigiau STW (Northing: 180670, Easting: 309150): Stations monitor storm sewage overflows and crude sewage treatment.</w:t>
      </w:r>
    </w:p>
    <w:p w14:paraId="3B770BA3">
      <w:pPr>
        <w:rPr>
          <w:rFonts w:hint="eastAsia"/>
        </w:rPr>
      </w:pPr>
      <w:r>
        <w:rPr>
          <w:rFonts w:hint="eastAsia"/>
        </w:rPr>
        <w:t>Llanfechell STW (Northing: 391540, Easting: 237510): Monitors final treated effluent from sewage discharges and unspecified freshwater characteristics downstream.</w:t>
      </w:r>
    </w:p>
    <w:p w14:paraId="121EC6F2">
      <w:pPr>
        <w:rPr>
          <w:rFonts w:hint="eastAsia"/>
        </w:rPr>
      </w:pPr>
      <w:r>
        <w:rPr>
          <w:rFonts w:hint="eastAsia"/>
        </w:rPr>
        <w:t>Locations with 3 Stations:</w:t>
      </w:r>
    </w:p>
    <w:p w14:paraId="4113FA16">
      <w:pPr>
        <w:rPr>
          <w:rFonts w:hint="eastAsia"/>
        </w:rPr>
      </w:pPr>
      <w:r>
        <w:rPr>
          <w:rFonts w:hint="eastAsia"/>
        </w:rPr>
        <w:t>Borden Chemicals (Northing: 166400, Easting: 313600, 313700, 166500): Three different stations monitor saline water at estuarine sites, focusing on non-bathing/shellfish areas.</w:t>
      </w:r>
    </w:p>
    <w:p w14:paraId="6AE6E7EB">
      <w:pPr>
        <w:rPr>
          <w:rFonts w:hint="eastAsia"/>
        </w:rPr>
      </w:pPr>
      <w:r>
        <w:rPr>
          <w:rFonts w:hint="eastAsia"/>
        </w:rPr>
        <w:t>Bridgend Industrial Estate (Northing: 178670, Easting: 292280): Monitoring freshwater at various points within the industrial estate.</w:t>
      </w:r>
    </w:p>
    <w:p w14:paraId="629878A1">
      <w:pPr>
        <w:rPr>
          <w:rFonts w:hint="eastAsia"/>
        </w:rPr>
      </w:pPr>
      <w:r>
        <w:rPr>
          <w:rFonts w:hint="eastAsia"/>
        </w:rPr>
        <w:t>Stormy West Kenfig Industrial Estate (Northing: 180500, Easting: 284600): Monitoring waste sites, including leachate chambers and water points within the estate.</w:t>
      </w:r>
    </w:p>
    <w:p w14:paraId="55760DB3">
      <w:pPr>
        <w:rPr>
          <w:rFonts w:hint="eastAsia"/>
        </w:rPr>
      </w:pPr>
      <w:r>
        <w:rPr>
          <w:rFonts w:hint="eastAsia"/>
        </w:rPr>
        <w:t>Locations with 4-5 Stations:</w:t>
      </w:r>
    </w:p>
    <w:p w14:paraId="68B91944">
      <w:pPr>
        <w:rPr>
          <w:rFonts w:hint="eastAsia"/>
        </w:rPr>
      </w:pPr>
      <w:r>
        <w:rPr>
          <w:rFonts w:hint="eastAsia"/>
        </w:rPr>
        <w:t>Parys Mountain Mine (Northing: 391311 - 391399, Easting: 243847 - 243839): Extensive monitoring across multiple depths within tanks at the mine, likely for groundwater and miscellaneous discharges.</w:t>
      </w:r>
    </w:p>
    <w:p w14:paraId="082EFCE8">
      <w:pPr>
        <w:rPr>
          <w:rFonts w:hint="eastAsia"/>
        </w:rPr>
      </w:pPr>
      <w:r>
        <w:rPr>
          <w:rFonts w:hint="eastAsia"/>
        </w:rPr>
        <w:t>Cwm Rheidol Mine (Northing: 278133 - 278149, Easting: 272832 - 272828): Stations monitor different depths within multiple tanks, indicating a focus on mine and groundwater discharges.</w:t>
      </w:r>
    </w:p>
    <w:p w14:paraId="46F04127">
      <w:pPr>
        <w:rPr>
          <w:rFonts w:hint="eastAsia"/>
        </w:rPr>
      </w:pPr>
      <w:r>
        <w:rPr>
          <w:rFonts w:hint="eastAsia"/>
        </w:rPr>
        <w:t>Llyn Brianne Dam (Northing: 248700, Easting: 279200): Multiple stations monitor freshwater across various depths at the dam site.</w:t>
      </w:r>
    </w:p>
    <w:p w14:paraId="1D152D64">
      <w:pPr>
        <w:rPr>
          <w:rFonts w:hint="eastAsia"/>
        </w:rPr>
      </w:pPr>
      <w:r>
        <w:rPr>
          <w:rFonts w:hint="eastAsia"/>
        </w:rPr>
        <w:t>Locations with 10-16 Stations:</w:t>
      </w:r>
    </w:p>
    <w:p w14:paraId="67833536">
      <w:pPr>
        <w:rPr>
          <w:rFonts w:hint="eastAsia"/>
        </w:rPr>
      </w:pPr>
      <w:r>
        <w:rPr>
          <w:rFonts w:hint="eastAsia"/>
        </w:rPr>
        <w:t>ECN Snowdon (Northing: 354990, Easting: 263850): This location involves extensive soil monitoring with 10 stations, reflec</w:t>
      </w:r>
      <w:bookmarkStart w:id="0" w:name="_GoBack"/>
      <w:bookmarkEnd w:id="0"/>
      <w:r>
        <w:rPr>
          <w:rFonts w:hint="eastAsia"/>
        </w:rPr>
        <w:t>ting detailed environmental monitoring efforts.</w:t>
      </w:r>
    </w:p>
    <w:p w14:paraId="1FE725DF">
      <w:r>
        <w:rPr>
          <w:rFonts w:hint="eastAsia"/>
        </w:rPr>
        <w:t>Gerald Davies Waste Site (Northing: 183700, Easting: 279300): A high concentration of stations monitoring gas boreholes and landfill gas, indicating a complex environmental management setup.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lhN2IzZDc0MDdlYTg2MmEyNjlhNzE3NDMyY2Q2ZjEifQ=="/>
  </w:docVars>
  <w:rsids>
    <w:rsidRoot w:val="00000000"/>
    <w:rsid w:val="33B0090E"/>
    <w:rsid w:val="44A5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270</Words>
  <Characters>1802</Characters>
  <Lines>0</Lines>
  <Paragraphs>0</Paragraphs>
  <TotalTime>0</TotalTime>
  <ScaleCrop>false</ScaleCrop>
  <LinksUpToDate>false</LinksUpToDate>
  <CharactersWithSpaces>2056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2024-08-27T15:58:00Z</dcterms:created>
  <dc:creator>hurong</dc:creator>
  <cp:lastModifiedBy>Jess</cp:lastModifiedBy>
  <dcterms:modified xsi:type="dcterms:W3CDTF">2024-09-19T13:19:02Z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51C68DB45A8B4EA0AF3C3C12E87333FD_12</vt:lpwstr>
  </property>
</Properties>
</file>