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356B4" w14:textId="4B476CA9" w:rsidR="00046EE6" w:rsidRPr="00776E38" w:rsidRDefault="001E739E" w:rsidP="00776E38">
      <w:pPr>
        <w:spacing w:after="0" w:line="240" w:lineRule="auto"/>
        <w:jc w:val="center"/>
        <w:rPr>
          <w:b/>
          <w:sz w:val="36"/>
          <w:szCs w:val="36"/>
        </w:rPr>
      </w:pPr>
      <w:r>
        <w:rPr>
          <w:b/>
          <w:sz w:val="36"/>
          <w:szCs w:val="36"/>
        </w:rPr>
        <w:t>HW 4</w:t>
      </w:r>
      <w:r w:rsidR="00FF7D74">
        <w:rPr>
          <w:b/>
          <w:sz w:val="36"/>
          <w:szCs w:val="36"/>
        </w:rPr>
        <w:t>.</w:t>
      </w:r>
      <w:r w:rsidR="001E7365" w:rsidRPr="00776E38">
        <w:rPr>
          <w:b/>
          <w:sz w:val="36"/>
          <w:szCs w:val="36"/>
        </w:rPr>
        <w:t xml:space="preserve"> </w:t>
      </w:r>
      <w:r w:rsidR="00802175">
        <w:rPr>
          <w:b/>
          <w:sz w:val="36"/>
          <w:szCs w:val="36"/>
        </w:rPr>
        <w:t xml:space="preserve">NoSQL - </w:t>
      </w:r>
      <w:r w:rsidR="004C11E0">
        <w:rPr>
          <w:b/>
          <w:sz w:val="36"/>
          <w:szCs w:val="36"/>
        </w:rPr>
        <w:t>Document Database</w:t>
      </w:r>
    </w:p>
    <w:p w14:paraId="4A258647" w14:textId="76F581A8" w:rsidR="00FF7D74" w:rsidRPr="00E55257" w:rsidRDefault="00FF7D74" w:rsidP="00E55257">
      <w:pPr>
        <w:spacing w:after="0" w:line="240" w:lineRule="auto"/>
        <w:jc w:val="center"/>
        <w:rPr>
          <w:b/>
        </w:rPr>
      </w:pPr>
      <w:r w:rsidRPr="00FF7D74">
        <w:rPr>
          <w:b/>
        </w:rPr>
        <w:t>IS 5315</w:t>
      </w:r>
    </w:p>
    <w:p w14:paraId="373AD847" w14:textId="61C5035A" w:rsidR="003E3D7B" w:rsidRDefault="00776E38" w:rsidP="001E7365">
      <w:pPr>
        <w:spacing w:after="0" w:line="240" w:lineRule="auto"/>
      </w:pPr>
      <w:r w:rsidRPr="00FF7D74">
        <w:rPr>
          <w:b/>
          <w:sz w:val="28"/>
          <w:szCs w:val="28"/>
        </w:rPr>
        <w:t>What to submit:</w:t>
      </w:r>
      <w:r>
        <w:t xml:space="preserve"> </w:t>
      </w:r>
      <w:r w:rsidR="00FF7D74">
        <w:t xml:space="preserve">  </w:t>
      </w:r>
      <w:r w:rsidR="00FF7D74" w:rsidRPr="00FF7D74">
        <w:rPr>
          <w:b/>
          <w:i/>
          <w:u w:val="single"/>
        </w:rPr>
        <w:t>Upload one</w:t>
      </w:r>
      <w:r w:rsidRPr="00FF7D74">
        <w:rPr>
          <w:b/>
          <w:i/>
          <w:u w:val="single"/>
        </w:rPr>
        <w:t xml:space="preserve"> Word document</w:t>
      </w:r>
      <w:r>
        <w:t xml:space="preserve"> </w:t>
      </w:r>
      <w:r w:rsidR="004D5FE0">
        <w:t>to the Canvas Course Web</w:t>
      </w:r>
      <w:bookmarkStart w:id="0" w:name="_GoBack"/>
      <w:bookmarkEnd w:id="0"/>
      <w:r w:rsidR="003E3D7B">
        <w:t>.</w:t>
      </w:r>
    </w:p>
    <w:p w14:paraId="538A540A" w14:textId="77777777" w:rsidR="00776E38" w:rsidRDefault="00776E38" w:rsidP="001E7365">
      <w:pPr>
        <w:spacing w:after="0" w:line="240" w:lineRule="auto"/>
      </w:pPr>
    </w:p>
    <w:p w14:paraId="0AFAAB46" w14:textId="2950579F" w:rsidR="00FD33E2" w:rsidRDefault="00FD33E2" w:rsidP="001E7365">
      <w:pPr>
        <w:spacing w:after="0" w:line="240" w:lineRule="auto"/>
      </w:pPr>
      <w:r>
        <w:rPr>
          <w:b/>
          <w:sz w:val="28"/>
          <w:szCs w:val="28"/>
        </w:rPr>
        <w:t>Grading:</w:t>
      </w:r>
    </w:p>
    <w:p w14:paraId="0664BE56" w14:textId="16BBECC9" w:rsidR="00FD33E2" w:rsidRDefault="00611F2D" w:rsidP="001E7365">
      <w:pPr>
        <w:spacing w:after="0" w:line="240" w:lineRule="auto"/>
        <w:rPr>
          <w:rFonts w:ascii="Helvetica Neue" w:eastAsia="Times New Roman" w:hAnsi="Helvetica Neue" w:cs="Times New Roman"/>
          <w:color w:val="2D3B45"/>
          <w:sz w:val="21"/>
          <w:szCs w:val="21"/>
          <w:shd w:val="clear" w:color="auto" w:fill="FFFFFF"/>
        </w:rPr>
      </w:pPr>
      <w:r>
        <w:rPr>
          <w:rFonts w:ascii="Helvetica Neue" w:eastAsia="Times New Roman" w:hAnsi="Helvetica Neue" w:cs="Times New Roman"/>
          <w:color w:val="2D3B45"/>
          <w:sz w:val="21"/>
          <w:szCs w:val="21"/>
          <w:shd w:val="clear" w:color="auto" w:fill="FFFFFF"/>
        </w:rPr>
        <w:t xml:space="preserve">You should provide at least </w:t>
      </w:r>
      <w:r>
        <w:rPr>
          <w:rFonts w:ascii="Helvetica Neue" w:eastAsia="Times New Roman" w:hAnsi="Helvetica Neue" w:cs="Times New Roman"/>
          <w:b/>
          <w:color w:val="2D3B45"/>
          <w:sz w:val="21"/>
          <w:szCs w:val="21"/>
          <w:u w:val="single"/>
          <w:shd w:val="clear" w:color="auto" w:fill="FFFFFF"/>
        </w:rPr>
        <w:t>3</w:t>
      </w:r>
      <w:r w:rsidRPr="00DF5859">
        <w:rPr>
          <w:rFonts w:ascii="Helvetica Neue" w:eastAsia="Times New Roman" w:hAnsi="Helvetica Neue" w:cs="Times New Roman"/>
          <w:b/>
          <w:color w:val="2D3B45"/>
          <w:sz w:val="21"/>
          <w:szCs w:val="21"/>
          <w:u w:val="single"/>
          <w:shd w:val="clear" w:color="auto" w:fill="FFFFFF"/>
        </w:rPr>
        <w:t xml:space="preserve"> or more advanced</w:t>
      </w:r>
      <w:r>
        <w:rPr>
          <w:rFonts w:ascii="Helvetica Neue" w:eastAsia="Times New Roman" w:hAnsi="Helvetica Neue" w:cs="Times New Roman"/>
          <w:b/>
          <w:color w:val="2D3B45"/>
          <w:sz w:val="21"/>
          <w:szCs w:val="21"/>
          <w:u w:val="single"/>
          <w:shd w:val="clear" w:color="auto" w:fill="FFFFFF"/>
        </w:rPr>
        <w:t>-</w:t>
      </w:r>
      <w:r w:rsidRPr="00DF5859">
        <w:rPr>
          <w:rFonts w:ascii="Helvetica Neue" w:eastAsia="Times New Roman" w:hAnsi="Helvetica Neue" w:cs="Times New Roman"/>
          <w:b/>
          <w:color w:val="2D3B45"/>
          <w:sz w:val="21"/>
          <w:szCs w:val="21"/>
          <w:u w:val="single"/>
          <w:shd w:val="clear" w:color="auto" w:fill="FFFFFF"/>
        </w:rPr>
        <w:t>level queries</w:t>
      </w:r>
      <w:r>
        <w:rPr>
          <w:rFonts w:ascii="Helvetica Neue" w:eastAsia="Times New Roman" w:hAnsi="Helvetica Neue" w:cs="Times New Roman"/>
          <w:color w:val="2D3B45"/>
          <w:sz w:val="21"/>
          <w:szCs w:val="21"/>
          <w:shd w:val="clear" w:color="auto" w:fill="FFFFFF"/>
        </w:rPr>
        <w:t>, using JOIN and other features of SQL.</w:t>
      </w:r>
    </w:p>
    <w:p w14:paraId="2C5D858C" w14:textId="77777777" w:rsidR="00611F2D" w:rsidRDefault="00611F2D" w:rsidP="001E7365">
      <w:pPr>
        <w:spacing w:after="0" w:line="240" w:lineRule="auto"/>
      </w:pPr>
    </w:p>
    <w:p w14:paraId="72C158DD" w14:textId="77777777" w:rsidR="00802175" w:rsidRPr="00802175" w:rsidRDefault="00802175" w:rsidP="00802175">
      <w:pPr>
        <w:spacing w:after="0" w:line="240" w:lineRule="auto"/>
        <w:rPr>
          <w:b/>
          <w:sz w:val="28"/>
          <w:szCs w:val="28"/>
        </w:rPr>
      </w:pPr>
      <w:r w:rsidRPr="00802175">
        <w:rPr>
          <w:b/>
          <w:sz w:val="28"/>
          <w:szCs w:val="28"/>
        </w:rPr>
        <w:t>Database Comparison:</w:t>
      </w:r>
    </w:p>
    <w:tbl>
      <w:tblPr>
        <w:tblStyle w:val="TableGrid"/>
        <w:tblW w:w="0" w:type="auto"/>
        <w:tblInd w:w="360" w:type="dxa"/>
        <w:tblLook w:val="04A0" w:firstRow="1" w:lastRow="0" w:firstColumn="1" w:lastColumn="0" w:noHBand="0" w:noVBand="1"/>
      </w:tblPr>
      <w:tblGrid>
        <w:gridCol w:w="3116"/>
        <w:gridCol w:w="3117"/>
        <w:gridCol w:w="3117"/>
      </w:tblGrid>
      <w:tr w:rsidR="00802175" w14:paraId="316EF83B" w14:textId="77777777" w:rsidTr="009A3E00">
        <w:tc>
          <w:tcPr>
            <w:tcW w:w="3116" w:type="dxa"/>
            <w:shd w:val="clear" w:color="auto" w:fill="BFBFBF" w:themeFill="background1" w:themeFillShade="BF"/>
          </w:tcPr>
          <w:p w14:paraId="7E7AFF08" w14:textId="77777777" w:rsidR="00802175" w:rsidRPr="001E500C" w:rsidRDefault="00802175" w:rsidP="009A3E00">
            <w:pPr>
              <w:pStyle w:val="ListParagraph"/>
              <w:ind w:left="0"/>
              <w:jc w:val="center"/>
              <w:rPr>
                <w:b/>
              </w:rPr>
            </w:pPr>
            <w:r>
              <w:rPr>
                <w:b/>
              </w:rPr>
              <w:t>Terminology</w:t>
            </w:r>
          </w:p>
        </w:tc>
        <w:tc>
          <w:tcPr>
            <w:tcW w:w="3117" w:type="dxa"/>
            <w:shd w:val="clear" w:color="auto" w:fill="BFBFBF" w:themeFill="background1" w:themeFillShade="BF"/>
          </w:tcPr>
          <w:p w14:paraId="4F96D3B6" w14:textId="77777777" w:rsidR="00802175" w:rsidRPr="001E500C" w:rsidRDefault="00802175" w:rsidP="009A3E00">
            <w:pPr>
              <w:pStyle w:val="ListParagraph"/>
              <w:ind w:left="0"/>
              <w:jc w:val="center"/>
              <w:rPr>
                <w:b/>
              </w:rPr>
            </w:pPr>
            <w:r>
              <w:rPr>
                <w:b/>
              </w:rPr>
              <w:t>MySQL</w:t>
            </w:r>
          </w:p>
        </w:tc>
        <w:tc>
          <w:tcPr>
            <w:tcW w:w="3117" w:type="dxa"/>
            <w:shd w:val="clear" w:color="auto" w:fill="BFBFBF" w:themeFill="background1" w:themeFillShade="BF"/>
          </w:tcPr>
          <w:p w14:paraId="6844C60E" w14:textId="77777777" w:rsidR="00802175" w:rsidRPr="001E500C" w:rsidRDefault="00802175" w:rsidP="009A3E00">
            <w:pPr>
              <w:pStyle w:val="ListParagraph"/>
              <w:ind w:left="0"/>
              <w:jc w:val="center"/>
              <w:rPr>
                <w:b/>
              </w:rPr>
            </w:pPr>
            <w:r>
              <w:rPr>
                <w:b/>
              </w:rPr>
              <w:t>MongoDB</w:t>
            </w:r>
          </w:p>
        </w:tc>
      </w:tr>
      <w:tr w:rsidR="00802175" w14:paraId="71DEEF04" w14:textId="77777777" w:rsidTr="009A3E00">
        <w:tc>
          <w:tcPr>
            <w:tcW w:w="3116" w:type="dxa"/>
          </w:tcPr>
          <w:p w14:paraId="0935AD8E" w14:textId="77777777" w:rsidR="00802175" w:rsidRPr="001E500C" w:rsidRDefault="00802175" w:rsidP="009A3E00">
            <w:pPr>
              <w:pStyle w:val="ListParagraph"/>
              <w:ind w:left="0"/>
              <w:jc w:val="center"/>
              <w:rPr>
                <w:b/>
              </w:rPr>
            </w:pPr>
            <w:r>
              <w:rPr>
                <w:b/>
              </w:rPr>
              <w:t>Database</w:t>
            </w:r>
          </w:p>
        </w:tc>
        <w:tc>
          <w:tcPr>
            <w:tcW w:w="3117" w:type="dxa"/>
          </w:tcPr>
          <w:p w14:paraId="6B4FC3F3" w14:textId="77777777" w:rsidR="00802175" w:rsidRDefault="00802175" w:rsidP="009A3E00">
            <w:pPr>
              <w:pStyle w:val="ListParagraph"/>
              <w:ind w:left="0"/>
              <w:jc w:val="center"/>
            </w:pPr>
            <w:r>
              <w:t>Database</w:t>
            </w:r>
          </w:p>
        </w:tc>
        <w:tc>
          <w:tcPr>
            <w:tcW w:w="3117" w:type="dxa"/>
          </w:tcPr>
          <w:p w14:paraId="6E1D3749" w14:textId="77777777" w:rsidR="00802175" w:rsidRDefault="00802175" w:rsidP="009A3E00">
            <w:pPr>
              <w:pStyle w:val="ListParagraph"/>
              <w:ind w:left="0"/>
              <w:jc w:val="center"/>
            </w:pPr>
            <w:r>
              <w:t>Database</w:t>
            </w:r>
          </w:p>
        </w:tc>
      </w:tr>
      <w:tr w:rsidR="00802175" w14:paraId="0901EE11" w14:textId="77777777" w:rsidTr="009A3E00">
        <w:tc>
          <w:tcPr>
            <w:tcW w:w="3116" w:type="dxa"/>
          </w:tcPr>
          <w:p w14:paraId="10846444" w14:textId="77777777" w:rsidR="00802175" w:rsidRPr="001E500C" w:rsidRDefault="00802175" w:rsidP="009A3E00">
            <w:pPr>
              <w:pStyle w:val="ListParagraph"/>
              <w:ind w:left="0"/>
              <w:jc w:val="center"/>
              <w:rPr>
                <w:b/>
              </w:rPr>
            </w:pPr>
            <w:r>
              <w:rPr>
                <w:b/>
              </w:rPr>
              <w:t>Entity</w:t>
            </w:r>
          </w:p>
        </w:tc>
        <w:tc>
          <w:tcPr>
            <w:tcW w:w="3117" w:type="dxa"/>
          </w:tcPr>
          <w:p w14:paraId="42074943" w14:textId="77777777" w:rsidR="00802175" w:rsidRDefault="00802175" w:rsidP="009A3E00">
            <w:pPr>
              <w:pStyle w:val="ListParagraph"/>
              <w:ind w:left="0"/>
              <w:jc w:val="center"/>
            </w:pPr>
            <w:r>
              <w:t>Table</w:t>
            </w:r>
          </w:p>
        </w:tc>
        <w:tc>
          <w:tcPr>
            <w:tcW w:w="3117" w:type="dxa"/>
          </w:tcPr>
          <w:p w14:paraId="2C9270E6" w14:textId="77777777" w:rsidR="00802175" w:rsidRDefault="00802175" w:rsidP="009A3E00">
            <w:pPr>
              <w:pStyle w:val="ListParagraph"/>
              <w:ind w:left="0"/>
              <w:jc w:val="center"/>
            </w:pPr>
            <w:r>
              <w:t>Collection</w:t>
            </w:r>
          </w:p>
        </w:tc>
      </w:tr>
      <w:tr w:rsidR="00802175" w14:paraId="728E07F4" w14:textId="77777777" w:rsidTr="009A3E00">
        <w:tc>
          <w:tcPr>
            <w:tcW w:w="3116" w:type="dxa"/>
          </w:tcPr>
          <w:p w14:paraId="2A16B2BB" w14:textId="77777777" w:rsidR="00802175" w:rsidRPr="001E500C" w:rsidRDefault="00802175" w:rsidP="009A3E00">
            <w:pPr>
              <w:pStyle w:val="ListParagraph"/>
              <w:ind w:left="0"/>
              <w:jc w:val="center"/>
              <w:rPr>
                <w:b/>
              </w:rPr>
            </w:pPr>
            <w:r>
              <w:rPr>
                <w:b/>
              </w:rPr>
              <w:t>Data</w:t>
            </w:r>
          </w:p>
        </w:tc>
        <w:tc>
          <w:tcPr>
            <w:tcW w:w="3117" w:type="dxa"/>
          </w:tcPr>
          <w:p w14:paraId="43D37E62" w14:textId="77777777" w:rsidR="00802175" w:rsidRDefault="00802175" w:rsidP="009A3E00">
            <w:pPr>
              <w:pStyle w:val="ListParagraph"/>
              <w:ind w:left="0"/>
              <w:jc w:val="center"/>
            </w:pPr>
            <w:r>
              <w:t>Record</w:t>
            </w:r>
          </w:p>
        </w:tc>
        <w:tc>
          <w:tcPr>
            <w:tcW w:w="3117" w:type="dxa"/>
          </w:tcPr>
          <w:p w14:paraId="23A45643" w14:textId="77777777" w:rsidR="00802175" w:rsidRDefault="00802175" w:rsidP="009A3E00">
            <w:pPr>
              <w:pStyle w:val="ListParagraph"/>
              <w:ind w:left="0"/>
              <w:jc w:val="center"/>
            </w:pPr>
            <w:r>
              <w:t>Document</w:t>
            </w:r>
          </w:p>
        </w:tc>
      </w:tr>
    </w:tbl>
    <w:p w14:paraId="26219E44" w14:textId="20252EC6" w:rsidR="00802175" w:rsidRDefault="00802175" w:rsidP="001E7365">
      <w:pPr>
        <w:spacing w:after="0" w:line="240" w:lineRule="auto"/>
      </w:pPr>
    </w:p>
    <w:p w14:paraId="475FF5D4" w14:textId="040D261B" w:rsidR="00611F2D" w:rsidRPr="00FF7D74" w:rsidRDefault="00611F2D" w:rsidP="00611F2D">
      <w:pPr>
        <w:spacing w:after="0" w:line="240" w:lineRule="auto"/>
        <w:rPr>
          <w:b/>
          <w:sz w:val="28"/>
          <w:szCs w:val="28"/>
        </w:rPr>
      </w:pPr>
      <w:r w:rsidRPr="00FF7D74">
        <w:rPr>
          <w:b/>
          <w:sz w:val="28"/>
          <w:szCs w:val="28"/>
        </w:rPr>
        <w:t xml:space="preserve">What to </w:t>
      </w:r>
      <w:r w:rsidR="004002EF">
        <w:rPr>
          <w:b/>
          <w:sz w:val="28"/>
          <w:szCs w:val="28"/>
        </w:rPr>
        <w:t>Write in HW</w:t>
      </w:r>
      <w:r>
        <w:rPr>
          <w:b/>
          <w:sz w:val="28"/>
          <w:szCs w:val="28"/>
        </w:rPr>
        <w:t xml:space="preserve"> Word Document</w:t>
      </w:r>
      <w:r w:rsidRPr="00FF7D74">
        <w:rPr>
          <w:b/>
          <w:sz w:val="28"/>
          <w:szCs w:val="28"/>
        </w:rPr>
        <w:t xml:space="preserve">: </w:t>
      </w:r>
    </w:p>
    <w:p w14:paraId="4A0C03D4" w14:textId="3ABBD1BA" w:rsidR="00611F2D" w:rsidRDefault="0030424F" w:rsidP="00611F2D">
      <w:pPr>
        <w:pStyle w:val="ListParagraph"/>
        <w:numPr>
          <w:ilvl w:val="0"/>
          <w:numId w:val="4"/>
        </w:numPr>
        <w:spacing w:after="0" w:line="240" w:lineRule="auto"/>
      </w:pPr>
      <w:r>
        <w:t>Discuss</w:t>
      </w:r>
      <w:r w:rsidR="00611F2D">
        <w:t xml:space="preserve"> the three </w:t>
      </w:r>
      <w:r>
        <w:t>topics</w:t>
      </w:r>
      <w:r w:rsidR="00611F2D">
        <w:t>:</w:t>
      </w:r>
    </w:p>
    <w:p w14:paraId="49FBC5BD" w14:textId="5A9AB168" w:rsidR="00611F2D" w:rsidRDefault="00611F2D" w:rsidP="00611F2D">
      <w:pPr>
        <w:pStyle w:val="ListParagraph"/>
        <w:numPr>
          <w:ilvl w:val="1"/>
          <w:numId w:val="4"/>
        </w:numPr>
        <w:spacing w:after="0" w:line="240" w:lineRule="auto"/>
      </w:pPr>
      <w:r>
        <w:t>what is Document Database</w:t>
      </w:r>
    </w:p>
    <w:p w14:paraId="5ADDC8D0" w14:textId="6412ED3F" w:rsidR="00611F2D" w:rsidRDefault="00611F2D" w:rsidP="00611F2D">
      <w:pPr>
        <w:pStyle w:val="ListParagraph"/>
        <w:numPr>
          <w:ilvl w:val="1"/>
          <w:numId w:val="4"/>
        </w:numPr>
        <w:spacing w:after="0" w:line="240" w:lineRule="auto"/>
      </w:pPr>
      <w:r>
        <w:t>what is MongoDB and identify the benefits of MongoDB</w:t>
      </w:r>
    </w:p>
    <w:p w14:paraId="096DB5A6" w14:textId="15208662" w:rsidR="00611F2D" w:rsidRDefault="00611F2D" w:rsidP="00611F2D">
      <w:pPr>
        <w:pStyle w:val="ListParagraph"/>
        <w:numPr>
          <w:ilvl w:val="1"/>
          <w:numId w:val="4"/>
        </w:numPr>
        <w:spacing w:after="0" w:line="240" w:lineRule="auto"/>
      </w:pPr>
      <w:r>
        <w:t>why SQL queries and queries in MongoDB are different</w:t>
      </w:r>
    </w:p>
    <w:p w14:paraId="7B113DB7" w14:textId="3BC588EF" w:rsidR="00611F2D" w:rsidRDefault="00611F2D" w:rsidP="00611F2D">
      <w:pPr>
        <w:pStyle w:val="ListParagraph"/>
        <w:numPr>
          <w:ilvl w:val="0"/>
          <w:numId w:val="4"/>
        </w:numPr>
        <w:spacing w:after="0" w:line="240" w:lineRule="auto"/>
      </w:pPr>
      <w:r>
        <w:t xml:space="preserve">Your task is using "enron" </w:t>
      </w:r>
      <w:r w:rsidR="0030424F">
        <w:t>email</w:t>
      </w:r>
      <w:r>
        <w:t xml:space="preserve"> database to </w:t>
      </w:r>
      <w:r w:rsidR="003473A8">
        <w:t xml:space="preserve">achieve </w:t>
      </w:r>
      <w:r>
        <w:t>either customer satisfaction or employees’ performance</w:t>
      </w:r>
    </w:p>
    <w:p w14:paraId="5F798CEA" w14:textId="72504141" w:rsidR="00611F2D" w:rsidRDefault="0030424F" w:rsidP="00611F2D">
      <w:pPr>
        <w:pStyle w:val="ListParagraph"/>
        <w:numPr>
          <w:ilvl w:val="0"/>
          <w:numId w:val="4"/>
        </w:numPr>
        <w:spacing w:after="0" w:line="240" w:lineRule="auto"/>
      </w:pPr>
      <w:r>
        <w:t>Build</w:t>
      </w:r>
      <w:r w:rsidR="00611F2D">
        <w:t xml:space="preserve"> </w:t>
      </w:r>
      <w:r w:rsidR="00611F2D" w:rsidRPr="00014874">
        <w:rPr>
          <w:b/>
        </w:rPr>
        <w:t>Five Queries</w:t>
      </w:r>
      <w:r w:rsidR="00611F2D">
        <w:t xml:space="preserve"> to achieve your goas above. Each query should have:</w:t>
      </w:r>
    </w:p>
    <w:p w14:paraId="551FDB87" w14:textId="77777777" w:rsidR="00611F2D" w:rsidRDefault="00611F2D" w:rsidP="00611F2D">
      <w:pPr>
        <w:pStyle w:val="ListParagraph"/>
        <w:numPr>
          <w:ilvl w:val="1"/>
          <w:numId w:val="4"/>
        </w:numPr>
        <w:spacing w:after="0" w:line="240" w:lineRule="auto"/>
      </w:pPr>
      <w:r>
        <w:t>A question in plain English</w:t>
      </w:r>
    </w:p>
    <w:p w14:paraId="4235A0CF" w14:textId="23E8C8F1" w:rsidR="00611F2D" w:rsidRDefault="00611F2D" w:rsidP="00611F2D">
      <w:pPr>
        <w:pStyle w:val="ListParagraph"/>
        <w:numPr>
          <w:ilvl w:val="1"/>
          <w:numId w:val="4"/>
        </w:numPr>
        <w:spacing w:after="0" w:line="240" w:lineRule="auto"/>
      </w:pPr>
      <w:r>
        <w:t>A query in MongodDB</w:t>
      </w:r>
    </w:p>
    <w:p w14:paraId="1E670C14" w14:textId="4C0754BA" w:rsidR="00611F2D" w:rsidRDefault="00611F2D" w:rsidP="00611F2D">
      <w:pPr>
        <w:pStyle w:val="ListParagraph"/>
        <w:numPr>
          <w:ilvl w:val="1"/>
          <w:numId w:val="4"/>
        </w:numPr>
        <w:spacing w:after="0" w:line="240" w:lineRule="auto"/>
      </w:pPr>
      <w:r>
        <w:t xml:space="preserve">A screenshot of </w:t>
      </w:r>
      <w:r w:rsidR="00C20E47">
        <w:t>Robo 3T</w:t>
      </w:r>
      <w:r>
        <w:t xml:space="preserve"> query results</w:t>
      </w:r>
    </w:p>
    <w:p w14:paraId="72471DCD" w14:textId="77777777" w:rsidR="00611F2D" w:rsidRDefault="00611F2D" w:rsidP="00611F2D">
      <w:pPr>
        <w:spacing w:after="0" w:line="240" w:lineRule="auto"/>
      </w:pPr>
    </w:p>
    <w:p w14:paraId="7CC6EE8D" w14:textId="77777777" w:rsidR="00776E38" w:rsidRPr="00FF7D74" w:rsidRDefault="00926B1C" w:rsidP="001E7365">
      <w:pPr>
        <w:spacing w:after="0" w:line="240" w:lineRule="auto"/>
        <w:rPr>
          <w:b/>
          <w:sz w:val="28"/>
          <w:szCs w:val="28"/>
        </w:rPr>
      </w:pPr>
      <w:r w:rsidRPr="00FF7D74">
        <w:rPr>
          <w:b/>
          <w:sz w:val="28"/>
          <w:szCs w:val="28"/>
        </w:rPr>
        <w:t xml:space="preserve">What to achieve: </w:t>
      </w:r>
    </w:p>
    <w:p w14:paraId="47076DF9" w14:textId="527B411B" w:rsidR="00802175" w:rsidRPr="00802175" w:rsidRDefault="007412D0" w:rsidP="004C11E0">
      <w:pPr>
        <w:pStyle w:val="ListParagraph"/>
        <w:numPr>
          <w:ilvl w:val="0"/>
          <w:numId w:val="1"/>
        </w:numPr>
        <w:spacing w:after="0" w:line="240" w:lineRule="auto"/>
        <w:rPr>
          <w:b/>
          <w:sz w:val="24"/>
          <w:szCs w:val="24"/>
          <w:u w:val="single"/>
        </w:rPr>
      </w:pPr>
      <w:r>
        <w:rPr>
          <w:b/>
          <w:sz w:val="24"/>
          <w:szCs w:val="24"/>
          <w:u w:val="single"/>
        </w:rPr>
        <w:t>SERVER</w:t>
      </w:r>
      <w:r w:rsidR="00802175" w:rsidRPr="00802175">
        <w:rPr>
          <w:b/>
          <w:sz w:val="24"/>
          <w:szCs w:val="24"/>
          <w:u w:val="single"/>
        </w:rPr>
        <w:t>:</w:t>
      </w:r>
    </w:p>
    <w:p w14:paraId="05D074AD" w14:textId="77777777" w:rsidR="00802175" w:rsidRPr="00802175" w:rsidRDefault="00802175" w:rsidP="00802175">
      <w:pPr>
        <w:spacing w:after="0" w:line="240" w:lineRule="auto"/>
        <w:rPr>
          <w:rFonts w:ascii="Courier New" w:hAnsi="Courier New" w:cs="Courier New"/>
          <w:color w:val="0070C0"/>
        </w:rPr>
      </w:pPr>
      <w:r w:rsidRPr="00802175">
        <w:rPr>
          <w:rFonts w:ascii="Courier New" w:hAnsi="Courier New" w:cs="Courier New"/>
          <w:color w:val="0070C0"/>
        </w:rPr>
        <w:t>mkdir ~/mongodb</w:t>
      </w:r>
    </w:p>
    <w:p w14:paraId="2918C227" w14:textId="77777777" w:rsidR="00802175" w:rsidRPr="00802175" w:rsidRDefault="00802175" w:rsidP="00802175">
      <w:pPr>
        <w:spacing w:after="0" w:line="240" w:lineRule="auto"/>
        <w:rPr>
          <w:rFonts w:ascii="Courier New" w:hAnsi="Courier New" w:cs="Courier New"/>
        </w:rPr>
      </w:pPr>
      <w:r w:rsidRPr="00802175">
        <w:rPr>
          <w:rFonts w:ascii="Courier New" w:hAnsi="Courier New" w:cs="Courier New"/>
        </w:rPr>
        <w:t># mongodb container</w:t>
      </w:r>
    </w:p>
    <w:p w14:paraId="3FC938F4" w14:textId="18E36724" w:rsidR="00802175" w:rsidRDefault="00802175" w:rsidP="00802175">
      <w:pPr>
        <w:spacing w:after="0" w:line="240" w:lineRule="auto"/>
        <w:rPr>
          <w:rFonts w:ascii="Courier New" w:hAnsi="Courier New" w:cs="Courier New"/>
          <w:color w:val="0070C0"/>
        </w:rPr>
      </w:pPr>
      <w:r w:rsidRPr="00802175">
        <w:rPr>
          <w:rFonts w:ascii="Courier New" w:hAnsi="Courier New" w:cs="Courier New"/>
          <w:color w:val="0070C0"/>
        </w:rPr>
        <w:t>docker run --name mongo -d -v ~/mongodb:/data/db -p 27017:27017 mongo</w:t>
      </w:r>
    </w:p>
    <w:p w14:paraId="66F88D98" w14:textId="498494F9" w:rsidR="00592B6B" w:rsidRDefault="00592B6B" w:rsidP="00592B6B">
      <w:pPr>
        <w:spacing w:after="0" w:line="240" w:lineRule="auto"/>
        <w:rPr>
          <w:rFonts w:ascii="Courier New" w:hAnsi="Courier New" w:cs="Courier New"/>
        </w:rPr>
      </w:pPr>
      <w:r>
        <w:rPr>
          <w:rFonts w:ascii="Courier New" w:hAnsi="Courier New" w:cs="Courier New"/>
        </w:rPr>
        <w:t xml:space="preserve"># </w:t>
      </w:r>
      <w:r w:rsidRPr="00592B6B">
        <w:rPr>
          <w:rFonts w:ascii="Courier New" w:hAnsi="Courier New" w:cs="Courier New"/>
        </w:rPr>
        <w:t>id: bigdata    pw: bigdataftw</w:t>
      </w:r>
    </w:p>
    <w:p w14:paraId="4D453088" w14:textId="77777777" w:rsidR="00597353" w:rsidRPr="00592B6B" w:rsidRDefault="00597353" w:rsidP="00592B6B">
      <w:pPr>
        <w:spacing w:after="0" w:line="240" w:lineRule="auto"/>
        <w:rPr>
          <w:rFonts w:ascii="Courier New" w:hAnsi="Courier New" w:cs="Courier New"/>
        </w:rPr>
      </w:pPr>
    </w:p>
    <w:p w14:paraId="45EE72B4" w14:textId="1CB90997" w:rsidR="004C11E0" w:rsidRPr="00677183" w:rsidRDefault="004C11E0" w:rsidP="004C11E0">
      <w:pPr>
        <w:pStyle w:val="ListParagraph"/>
        <w:numPr>
          <w:ilvl w:val="0"/>
          <w:numId w:val="1"/>
        </w:numPr>
        <w:spacing w:after="0" w:line="240" w:lineRule="auto"/>
        <w:rPr>
          <w:u w:val="single"/>
        </w:rPr>
      </w:pPr>
      <w:r w:rsidRPr="003D76FA">
        <w:rPr>
          <w:b/>
          <w:sz w:val="24"/>
          <w:szCs w:val="24"/>
          <w:u w:val="single"/>
        </w:rPr>
        <w:t>LOCAL:</w:t>
      </w:r>
      <w:r w:rsidR="001722AA">
        <w:t xml:space="preserve"> In your file manager, d</w:t>
      </w:r>
      <w:r>
        <w:t>ownload ‘enron</w:t>
      </w:r>
      <w:r w:rsidR="00677183">
        <w:t>email</w:t>
      </w:r>
      <w:r>
        <w:t>.json’ file from the Canvas and save it into the git folder, 5315</w:t>
      </w:r>
    </w:p>
    <w:p w14:paraId="31726EEF" w14:textId="77777777" w:rsidR="004C11E0" w:rsidRPr="00802175" w:rsidRDefault="004C11E0" w:rsidP="004C11E0">
      <w:pPr>
        <w:spacing w:after="0" w:line="240" w:lineRule="auto"/>
        <w:rPr>
          <w:rFonts w:ascii="Courier New" w:hAnsi="Courier New" w:cs="Courier New"/>
        </w:rPr>
      </w:pPr>
      <w:r w:rsidRPr="00802175">
        <w:rPr>
          <w:rFonts w:ascii="Courier New" w:hAnsi="Courier New" w:cs="Courier New"/>
        </w:rPr>
        <w:t># OS X, open a terminal</w:t>
      </w:r>
    </w:p>
    <w:p w14:paraId="7FE13FA3" w14:textId="47B59BB9" w:rsidR="004C11E0" w:rsidRPr="00802175" w:rsidRDefault="004C11E0" w:rsidP="004C11E0">
      <w:pPr>
        <w:spacing w:after="0" w:line="240" w:lineRule="auto"/>
        <w:rPr>
          <w:rFonts w:ascii="Courier New" w:hAnsi="Courier New" w:cs="Courier New"/>
          <w:color w:val="0070C0"/>
        </w:rPr>
      </w:pPr>
      <w:r w:rsidRPr="00802175">
        <w:rPr>
          <w:rFonts w:ascii="Courier New" w:hAnsi="Courier New" w:cs="Courier New"/>
        </w:rPr>
        <w:t># Windows, open git bash</w:t>
      </w:r>
    </w:p>
    <w:p w14:paraId="171B94C1" w14:textId="6324FADE" w:rsidR="004C11E0" w:rsidRPr="00802175" w:rsidRDefault="004C11E0" w:rsidP="004C11E0">
      <w:pPr>
        <w:spacing w:after="0" w:line="240" w:lineRule="auto"/>
        <w:rPr>
          <w:rFonts w:ascii="Courier New" w:hAnsi="Courier New" w:cs="Courier New"/>
          <w:color w:val="0070C0"/>
        </w:rPr>
      </w:pPr>
      <w:r w:rsidRPr="00802175">
        <w:rPr>
          <w:rFonts w:ascii="Courier New" w:hAnsi="Courier New" w:cs="Courier New"/>
          <w:color w:val="0070C0"/>
        </w:rPr>
        <w:t>cd ~/</w:t>
      </w:r>
      <w:r w:rsidR="00436915">
        <w:rPr>
          <w:rFonts w:ascii="Courier New" w:hAnsi="Courier New" w:cs="Courier New"/>
          <w:color w:val="0070C0"/>
        </w:rPr>
        <w:t>web/5315</w:t>
      </w:r>
    </w:p>
    <w:p w14:paraId="1989DEF0" w14:textId="304B8729" w:rsidR="001722AA" w:rsidRPr="00802175" w:rsidRDefault="001722AA" w:rsidP="004C11E0">
      <w:pPr>
        <w:spacing w:after="0" w:line="240" w:lineRule="auto"/>
        <w:rPr>
          <w:rFonts w:ascii="Courier New" w:hAnsi="Courier New" w:cs="Courier New"/>
          <w:color w:val="0070C0"/>
        </w:rPr>
      </w:pPr>
      <w:r w:rsidRPr="00802175">
        <w:rPr>
          <w:rFonts w:ascii="Courier New" w:hAnsi="Courier New" w:cs="Courier New"/>
          <w:color w:val="0070C0"/>
        </w:rPr>
        <w:t>git add .</w:t>
      </w:r>
    </w:p>
    <w:p w14:paraId="5C8CF161" w14:textId="4D444878" w:rsidR="001722AA" w:rsidRPr="00802175" w:rsidRDefault="009C0927" w:rsidP="004C11E0">
      <w:pPr>
        <w:spacing w:after="0" w:line="240" w:lineRule="auto"/>
        <w:rPr>
          <w:rFonts w:ascii="Courier New" w:hAnsi="Courier New" w:cs="Courier New"/>
          <w:color w:val="0070C0"/>
        </w:rPr>
      </w:pPr>
      <w:r w:rsidRPr="00802175">
        <w:rPr>
          <w:rFonts w:ascii="Courier New" w:hAnsi="Courier New" w:cs="Courier New"/>
          <w:color w:val="0070C0"/>
        </w:rPr>
        <w:t>git commit -m "</w:t>
      </w:r>
      <w:r w:rsidR="001722AA" w:rsidRPr="00802175">
        <w:rPr>
          <w:rFonts w:ascii="Courier New" w:hAnsi="Courier New" w:cs="Courier New"/>
          <w:color w:val="0070C0"/>
        </w:rPr>
        <w:t>adding enron</w:t>
      </w:r>
      <w:r w:rsidR="00677183" w:rsidRPr="00802175">
        <w:rPr>
          <w:rFonts w:ascii="Courier New" w:hAnsi="Courier New" w:cs="Courier New"/>
          <w:color w:val="0070C0"/>
        </w:rPr>
        <w:t>email</w:t>
      </w:r>
      <w:r w:rsidRPr="00802175">
        <w:rPr>
          <w:rFonts w:ascii="Courier New" w:hAnsi="Courier New" w:cs="Courier New"/>
          <w:color w:val="0070C0"/>
        </w:rPr>
        <w:t xml:space="preserve"> json file"</w:t>
      </w:r>
    </w:p>
    <w:p w14:paraId="4488FF47" w14:textId="27603BF6" w:rsidR="001722AA" w:rsidRDefault="001722AA" w:rsidP="004C11E0">
      <w:pPr>
        <w:spacing w:after="0" w:line="240" w:lineRule="auto"/>
        <w:rPr>
          <w:rFonts w:ascii="Courier New" w:hAnsi="Courier New" w:cs="Courier New"/>
          <w:color w:val="0070C0"/>
        </w:rPr>
      </w:pPr>
      <w:r w:rsidRPr="00802175">
        <w:rPr>
          <w:rFonts w:ascii="Courier New" w:hAnsi="Courier New" w:cs="Courier New"/>
          <w:color w:val="0070C0"/>
        </w:rPr>
        <w:t>git push origin master</w:t>
      </w:r>
    </w:p>
    <w:p w14:paraId="7263B50F" w14:textId="77777777" w:rsidR="00597353" w:rsidRPr="00802175" w:rsidRDefault="00597353" w:rsidP="004C11E0">
      <w:pPr>
        <w:spacing w:after="0" w:line="240" w:lineRule="auto"/>
        <w:rPr>
          <w:rFonts w:ascii="Courier New" w:hAnsi="Courier New" w:cs="Courier New"/>
          <w:color w:val="0070C0"/>
        </w:rPr>
      </w:pPr>
    </w:p>
    <w:p w14:paraId="54C7A625" w14:textId="3C107D95" w:rsidR="00617A0D" w:rsidRPr="00802175" w:rsidRDefault="00D91C2B" w:rsidP="00617A0D">
      <w:pPr>
        <w:pStyle w:val="ListParagraph"/>
        <w:numPr>
          <w:ilvl w:val="0"/>
          <w:numId w:val="1"/>
        </w:numPr>
        <w:spacing w:after="0" w:line="240" w:lineRule="auto"/>
        <w:rPr>
          <w:b/>
          <w:sz w:val="24"/>
          <w:szCs w:val="24"/>
          <w:u w:val="single"/>
        </w:rPr>
      </w:pPr>
      <w:r>
        <w:rPr>
          <w:b/>
          <w:sz w:val="24"/>
          <w:szCs w:val="24"/>
          <w:u w:val="single"/>
        </w:rPr>
        <w:t>SERVER</w:t>
      </w:r>
      <w:r w:rsidR="003753F3" w:rsidRPr="00802175">
        <w:rPr>
          <w:b/>
          <w:sz w:val="24"/>
          <w:szCs w:val="24"/>
          <w:u w:val="single"/>
        </w:rPr>
        <w:t>:</w:t>
      </w:r>
    </w:p>
    <w:p w14:paraId="0673E42E" w14:textId="44BCA65A" w:rsidR="00DD4D4F" w:rsidRPr="00E048A3" w:rsidRDefault="00DD4D4F" w:rsidP="001722AA">
      <w:pPr>
        <w:spacing w:after="0" w:line="240" w:lineRule="auto"/>
        <w:rPr>
          <w:rFonts w:ascii="Courier New" w:hAnsi="Courier New" w:cs="Courier New"/>
          <w:color w:val="0070C0"/>
        </w:rPr>
      </w:pPr>
      <w:r w:rsidRPr="00E048A3">
        <w:rPr>
          <w:rFonts w:ascii="Courier New" w:hAnsi="Courier New" w:cs="Courier New"/>
        </w:rPr>
        <w:t># Update your folder</w:t>
      </w:r>
    </w:p>
    <w:p w14:paraId="7415589C" w14:textId="0BA139EA" w:rsidR="00DE3243" w:rsidRPr="00E048A3" w:rsidRDefault="00081146" w:rsidP="00DE3243">
      <w:pPr>
        <w:spacing w:after="0" w:line="240" w:lineRule="auto"/>
        <w:rPr>
          <w:rFonts w:ascii="Courier New" w:hAnsi="Courier New" w:cs="Courier New"/>
          <w:color w:val="0070C0"/>
        </w:rPr>
      </w:pPr>
      <w:r w:rsidRPr="00E048A3">
        <w:rPr>
          <w:rFonts w:ascii="Courier New" w:hAnsi="Courier New" w:cs="Courier New"/>
          <w:color w:val="0070C0"/>
        </w:rPr>
        <w:t>cd ~/</w:t>
      </w:r>
      <w:r w:rsidR="00742A9E">
        <w:rPr>
          <w:rFonts w:ascii="Courier New" w:hAnsi="Courier New" w:cs="Courier New"/>
          <w:color w:val="0070C0"/>
        </w:rPr>
        <w:t>web</w:t>
      </w:r>
    </w:p>
    <w:p w14:paraId="434ABDA2" w14:textId="42FA70F3" w:rsidR="0029245F" w:rsidRPr="00E048A3" w:rsidRDefault="0029245F" w:rsidP="00DE3243">
      <w:pPr>
        <w:spacing w:after="0" w:line="240" w:lineRule="auto"/>
        <w:rPr>
          <w:rFonts w:ascii="Courier New" w:hAnsi="Courier New" w:cs="Courier New"/>
          <w:color w:val="0070C0"/>
        </w:rPr>
      </w:pPr>
      <w:r w:rsidRPr="00E048A3">
        <w:rPr>
          <w:rFonts w:ascii="Courier New" w:hAnsi="Courier New" w:cs="Courier New"/>
          <w:color w:val="0070C0"/>
        </w:rPr>
        <w:t>git pull origin master</w:t>
      </w:r>
    </w:p>
    <w:p w14:paraId="1446ACDB" w14:textId="631B40C8" w:rsidR="00DD4D4F" w:rsidRPr="00E048A3" w:rsidRDefault="00DD4D4F" w:rsidP="00DE3243">
      <w:pPr>
        <w:spacing w:after="0" w:line="240" w:lineRule="auto"/>
        <w:rPr>
          <w:rFonts w:ascii="Courier New" w:hAnsi="Courier New" w:cs="Courier New"/>
          <w:color w:val="0070C0"/>
        </w:rPr>
      </w:pPr>
      <w:r w:rsidRPr="00E048A3">
        <w:rPr>
          <w:rFonts w:ascii="Courier New" w:hAnsi="Courier New" w:cs="Courier New"/>
        </w:rPr>
        <w:t># Copy the json file to mongo folder</w:t>
      </w:r>
    </w:p>
    <w:p w14:paraId="1CCBF984" w14:textId="7CC67E64" w:rsidR="0029245F" w:rsidRPr="00E048A3" w:rsidRDefault="0029245F" w:rsidP="00DE3243">
      <w:pPr>
        <w:spacing w:after="0" w:line="240" w:lineRule="auto"/>
        <w:rPr>
          <w:rFonts w:ascii="Courier New" w:hAnsi="Courier New" w:cs="Courier New"/>
          <w:color w:val="0070C0"/>
        </w:rPr>
      </w:pPr>
      <w:r w:rsidRPr="00E048A3">
        <w:rPr>
          <w:rFonts w:ascii="Courier New" w:hAnsi="Courier New" w:cs="Courier New"/>
          <w:color w:val="0070C0"/>
        </w:rPr>
        <w:t>cp enron</w:t>
      </w:r>
      <w:r w:rsidR="004519F4" w:rsidRPr="00E048A3">
        <w:rPr>
          <w:rFonts w:ascii="Courier New" w:hAnsi="Courier New" w:cs="Courier New"/>
          <w:color w:val="0070C0"/>
        </w:rPr>
        <w:t>email</w:t>
      </w:r>
      <w:r w:rsidR="00E81074" w:rsidRPr="00E048A3">
        <w:rPr>
          <w:rFonts w:ascii="Courier New" w:hAnsi="Courier New" w:cs="Courier New"/>
          <w:color w:val="0070C0"/>
        </w:rPr>
        <w:t>.json ~</w:t>
      </w:r>
      <w:r w:rsidRPr="00E048A3">
        <w:rPr>
          <w:rFonts w:ascii="Courier New" w:hAnsi="Courier New" w:cs="Courier New"/>
          <w:color w:val="0070C0"/>
        </w:rPr>
        <w:t>/mongodb/</w:t>
      </w:r>
    </w:p>
    <w:p w14:paraId="0A3DC903" w14:textId="1C9FED90" w:rsidR="00617A0D" w:rsidRPr="00E048A3" w:rsidRDefault="00617A0D" w:rsidP="00617A0D">
      <w:pPr>
        <w:spacing w:after="0" w:line="240" w:lineRule="auto"/>
        <w:rPr>
          <w:rFonts w:ascii="Courier New" w:hAnsi="Courier New" w:cs="Courier New"/>
        </w:rPr>
      </w:pPr>
      <w:r w:rsidRPr="00E048A3">
        <w:rPr>
          <w:rFonts w:ascii="Courier New" w:hAnsi="Courier New" w:cs="Courier New"/>
        </w:rPr>
        <w:t xml:space="preserve"># </w:t>
      </w:r>
      <w:r w:rsidR="0029245F" w:rsidRPr="00E048A3">
        <w:rPr>
          <w:rFonts w:ascii="Courier New" w:hAnsi="Courier New" w:cs="Courier New"/>
        </w:rPr>
        <w:t xml:space="preserve">connect to </w:t>
      </w:r>
      <w:r w:rsidRPr="00E048A3">
        <w:rPr>
          <w:rFonts w:ascii="Courier New" w:hAnsi="Courier New" w:cs="Courier New"/>
        </w:rPr>
        <w:t>mongodb container</w:t>
      </w:r>
    </w:p>
    <w:p w14:paraId="7F553D52" w14:textId="686B194D" w:rsidR="00617A0D" w:rsidRPr="00E048A3" w:rsidRDefault="000A33E5" w:rsidP="00617A0D">
      <w:pPr>
        <w:spacing w:after="0" w:line="240" w:lineRule="auto"/>
        <w:rPr>
          <w:rFonts w:ascii="Courier New" w:hAnsi="Courier New" w:cs="Courier New"/>
          <w:color w:val="0070C0"/>
        </w:rPr>
      </w:pPr>
      <w:r w:rsidRPr="00E048A3">
        <w:rPr>
          <w:rFonts w:ascii="Courier New" w:hAnsi="Courier New" w:cs="Courier New"/>
          <w:color w:val="0070C0"/>
        </w:rPr>
        <w:t xml:space="preserve">docker exec -it </w:t>
      </w:r>
      <w:r w:rsidR="0029245F" w:rsidRPr="00E048A3">
        <w:rPr>
          <w:rFonts w:ascii="Courier New" w:hAnsi="Courier New" w:cs="Courier New"/>
          <w:color w:val="0070C0"/>
        </w:rPr>
        <w:t>mongo bash</w:t>
      </w:r>
    </w:p>
    <w:p w14:paraId="656F2B29" w14:textId="78D82245" w:rsidR="0029245F" w:rsidRPr="00E048A3" w:rsidRDefault="0029245F" w:rsidP="0029245F">
      <w:pPr>
        <w:spacing w:after="0" w:line="240" w:lineRule="auto"/>
        <w:rPr>
          <w:rFonts w:ascii="Courier New" w:hAnsi="Courier New" w:cs="Courier New"/>
        </w:rPr>
      </w:pPr>
      <w:r w:rsidRPr="00E048A3">
        <w:rPr>
          <w:rFonts w:ascii="Courier New" w:hAnsi="Courier New" w:cs="Courier New"/>
        </w:rPr>
        <w:t># import enron</w:t>
      </w:r>
      <w:r w:rsidR="00677183" w:rsidRPr="00E048A3">
        <w:rPr>
          <w:rFonts w:ascii="Courier New" w:hAnsi="Courier New" w:cs="Courier New"/>
        </w:rPr>
        <w:t>email</w:t>
      </w:r>
      <w:r w:rsidRPr="00E048A3">
        <w:rPr>
          <w:rFonts w:ascii="Courier New" w:hAnsi="Courier New" w:cs="Courier New"/>
        </w:rPr>
        <w:t>.json</w:t>
      </w:r>
    </w:p>
    <w:p w14:paraId="1AB2C762" w14:textId="16A79CD1" w:rsidR="00617A0D" w:rsidRPr="00E048A3" w:rsidRDefault="0029245F" w:rsidP="00617A0D">
      <w:pPr>
        <w:spacing w:after="0" w:line="240" w:lineRule="auto"/>
        <w:rPr>
          <w:rFonts w:ascii="Courier New" w:hAnsi="Courier New" w:cs="Courier New"/>
          <w:color w:val="0070C0"/>
        </w:rPr>
      </w:pPr>
      <w:r w:rsidRPr="00E048A3">
        <w:rPr>
          <w:rFonts w:ascii="Courier New" w:hAnsi="Courier New" w:cs="Courier New"/>
          <w:color w:val="0070C0"/>
        </w:rPr>
        <w:t xml:space="preserve">mongoimport -d </w:t>
      </w:r>
      <w:r w:rsidR="00DD4D4F" w:rsidRPr="00E048A3">
        <w:rPr>
          <w:rFonts w:ascii="Courier New" w:hAnsi="Courier New" w:cs="Courier New"/>
          <w:color w:val="0070C0"/>
        </w:rPr>
        <w:t>bigdata</w:t>
      </w:r>
      <w:r w:rsidRPr="00E048A3">
        <w:rPr>
          <w:rFonts w:ascii="Courier New" w:hAnsi="Courier New" w:cs="Courier New"/>
          <w:color w:val="0070C0"/>
        </w:rPr>
        <w:t xml:space="preserve"> -c enron /data/db/enron</w:t>
      </w:r>
      <w:r w:rsidR="00677183" w:rsidRPr="00E048A3">
        <w:rPr>
          <w:rFonts w:ascii="Courier New" w:hAnsi="Courier New" w:cs="Courier New"/>
          <w:color w:val="0070C0"/>
        </w:rPr>
        <w:t>email</w:t>
      </w:r>
      <w:r w:rsidRPr="00E048A3">
        <w:rPr>
          <w:rFonts w:ascii="Courier New" w:hAnsi="Courier New" w:cs="Courier New"/>
          <w:color w:val="0070C0"/>
        </w:rPr>
        <w:t>.json</w:t>
      </w:r>
    </w:p>
    <w:p w14:paraId="1CF2402F" w14:textId="026E3479" w:rsidR="00FB1611" w:rsidRPr="00E048A3" w:rsidRDefault="00FB1611" w:rsidP="00FB1611">
      <w:pPr>
        <w:spacing w:after="0" w:line="240" w:lineRule="auto"/>
        <w:rPr>
          <w:rFonts w:ascii="Courier New" w:hAnsi="Courier New" w:cs="Courier New"/>
        </w:rPr>
      </w:pPr>
      <w:r w:rsidRPr="00E048A3">
        <w:rPr>
          <w:rFonts w:ascii="Courier New" w:hAnsi="Courier New" w:cs="Courier New"/>
        </w:rPr>
        <w:t># mongo shell</w:t>
      </w:r>
    </w:p>
    <w:p w14:paraId="1494FACE" w14:textId="05FE353F" w:rsidR="00FB1611" w:rsidRPr="00E048A3" w:rsidRDefault="00FB1611" w:rsidP="00FB1611">
      <w:pPr>
        <w:spacing w:after="0" w:line="240" w:lineRule="auto"/>
        <w:rPr>
          <w:rFonts w:ascii="Courier New" w:hAnsi="Courier New" w:cs="Courier New"/>
          <w:color w:val="0070C0"/>
        </w:rPr>
      </w:pPr>
      <w:r w:rsidRPr="00E048A3">
        <w:rPr>
          <w:rFonts w:ascii="Courier New" w:hAnsi="Courier New" w:cs="Courier New"/>
          <w:color w:val="0070C0"/>
        </w:rPr>
        <w:t>mongo</w:t>
      </w:r>
    </w:p>
    <w:p w14:paraId="19A7E065" w14:textId="57A8797B" w:rsidR="00340C3E" w:rsidRPr="00E048A3" w:rsidRDefault="003F049E" w:rsidP="00FB1611">
      <w:pPr>
        <w:spacing w:after="0" w:line="240" w:lineRule="auto"/>
        <w:rPr>
          <w:rFonts w:ascii="Courier New" w:hAnsi="Courier New" w:cs="Courier New"/>
          <w:color w:val="0070C0"/>
        </w:rPr>
      </w:pPr>
      <w:r w:rsidRPr="00E048A3">
        <w:rPr>
          <w:rFonts w:ascii="Courier New" w:hAnsi="Courier New" w:cs="Courier New"/>
          <w:color w:val="0070C0"/>
        </w:rPr>
        <w:t xml:space="preserve">&gt; </w:t>
      </w:r>
      <w:r w:rsidR="00340C3E" w:rsidRPr="00E048A3">
        <w:rPr>
          <w:rFonts w:ascii="Courier New" w:hAnsi="Courier New" w:cs="Courier New"/>
          <w:color w:val="0070C0"/>
        </w:rPr>
        <w:t>show databases</w:t>
      </w:r>
    </w:p>
    <w:p w14:paraId="58584EF8" w14:textId="75F2F0B4" w:rsidR="00340C3E" w:rsidRPr="00E048A3" w:rsidRDefault="003F049E" w:rsidP="00FB1611">
      <w:pPr>
        <w:spacing w:after="0" w:line="240" w:lineRule="auto"/>
        <w:rPr>
          <w:rFonts w:ascii="Courier New" w:hAnsi="Courier New" w:cs="Courier New"/>
          <w:color w:val="0070C0"/>
        </w:rPr>
      </w:pPr>
      <w:r w:rsidRPr="00E048A3">
        <w:rPr>
          <w:rFonts w:ascii="Courier New" w:hAnsi="Courier New" w:cs="Courier New"/>
          <w:color w:val="0070C0"/>
        </w:rPr>
        <w:t xml:space="preserve">&gt; </w:t>
      </w:r>
      <w:r w:rsidR="00340C3E" w:rsidRPr="00E048A3">
        <w:rPr>
          <w:rFonts w:ascii="Courier New" w:hAnsi="Courier New" w:cs="Courier New"/>
          <w:color w:val="0070C0"/>
        </w:rPr>
        <w:t>use bigdata</w:t>
      </w:r>
    </w:p>
    <w:p w14:paraId="5A79E632" w14:textId="6CAEE410" w:rsidR="00AE34D4" w:rsidRPr="00E048A3" w:rsidRDefault="00AE34D4" w:rsidP="00FB1611">
      <w:pPr>
        <w:spacing w:after="0" w:line="240" w:lineRule="auto"/>
        <w:rPr>
          <w:rFonts w:ascii="Courier New" w:hAnsi="Courier New" w:cs="Courier New"/>
          <w:color w:val="0070C0"/>
        </w:rPr>
      </w:pPr>
      <w:r w:rsidRPr="00E048A3">
        <w:rPr>
          <w:rFonts w:ascii="Courier New" w:hAnsi="Courier New" w:cs="Courier New"/>
          <w:color w:val="0070C0"/>
        </w:rPr>
        <w:lastRenderedPageBreak/>
        <w:t>&gt; show collections</w:t>
      </w:r>
    </w:p>
    <w:p w14:paraId="044D696A" w14:textId="040928FF" w:rsidR="00FB1611" w:rsidRPr="00E048A3" w:rsidRDefault="003F049E" w:rsidP="00FB1611">
      <w:pPr>
        <w:spacing w:after="0" w:line="240" w:lineRule="auto"/>
        <w:rPr>
          <w:rFonts w:ascii="Courier New" w:hAnsi="Courier New" w:cs="Courier New"/>
          <w:color w:val="0070C0"/>
        </w:rPr>
      </w:pPr>
      <w:r w:rsidRPr="00E048A3">
        <w:rPr>
          <w:rFonts w:ascii="Courier New" w:hAnsi="Courier New" w:cs="Courier New"/>
          <w:color w:val="0070C0"/>
        </w:rPr>
        <w:t xml:space="preserve">&gt; </w:t>
      </w:r>
      <w:r w:rsidR="00FB1611" w:rsidRPr="00E048A3">
        <w:rPr>
          <w:rFonts w:ascii="Courier New" w:hAnsi="Courier New" w:cs="Courier New"/>
          <w:color w:val="0070C0"/>
        </w:rPr>
        <w:t>db.enron.count()</w:t>
      </w:r>
    </w:p>
    <w:p w14:paraId="3F59E88D" w14:textId="6E767EFF" w:rsidR="00FB1611" w:rsidRPr="00E048A3" w:rsidRDefault="003F049E" w:rsidP="00FB1611">
      <w:pPr>
        <w:spacing w:after="0" w:line="240" w:lineRule="auto"/>
        <w:rPr>
          <w:rFonts w:ascii="Courier New" w:hAnsi="Courier New" w:cs="Courier New"/>
          <w:color w:val="0070C0"/>
        </w:rPr>
      </w:pPr>
      <w:r w:rsidRPr="00E048A3">
        <w:rPr>
          <w:rFonts w:ascii="Courier New" w:hAnsi="Courier New" w:cs="Courier New"/>
          <w:color w:val="0070C0"/>
        </w:rPr>
        <w:t xml:space="preserve">&gt; </w:t>
      </w:r>
      <w:r w:rsidR="00FB1611" w:rsidRPr="00E048A3">
        <w:rPr>
          <w:rFonts w:ascii="Courier New" w:hAnsi="Courier New" w:cs="Courier New"/>
          <w:color w:val="0070C0"/>
        </w:rPr>
        <w:t>db.enron.count({"sender": "steven.kean@enron.com"})</w:t>
      </w:r>
    </w:p>
    <w:p w14:paraId="68D50446" w14:textId="52F2FDF6" w:rsidR="00FB1611" w:rsidRPr="00E048A3" w:rsidRDefault="003F049E" w:rsidP="00FB1611">
      <w:pPr>
        <w:spacing w:after="0" w:line="240" w:lineRule="auto"/>
        <w:rPr>
          <w:rFonts w:ascii="Courier New" w:hAnsi="Courier New" w:cs="Courier New"/>
          <w:color w:val="0070C0"/>
        </w:rPr>
      </w:pPr>
      <w:r w:rsidRPr="00E048A3">
        <w:rPr>
          <w:rFonts w:ascii="Courier New" w:hAnsi="Courier New" w:cs="Courier New"/>
          <w:color w:val="0070C0"/>
        </w:rPr>
        <w:t xml:space="preserve">&gt; </w:t>
      </w:r>
      <w:r w:rsidR="00FB1611" w:rsidRPr="00E048A3">
        <w:rPr>
          <w:rFonts w:ascii="Courier New" w:hAnsi="Courier New" w:cs="Courier New"/>
          <w:color w:val="0070C0"/>
        </w:rPr>
        <w:t>db.enron.find({"sender": "steven.kean@enron.com"})</w:t>
      </w:r>
    </w:p>
    <w:p w14:paraId="25EA462E" w14:textId="4F0229DE" w:rsidR="00C427F6" w:rsidRPr="00E048A3" w:rsidRDefault="00C427F6" w:rsidP="00FB1611">
      <w:pPr>
        <w:spacing w:after="0" w:line="240" w:lineRule="auto"/>
        <w:rPr>
          <w:rFonts w:ascii="Courier New" w:hAnsi="Courier New" w:cs="Courier New"/>
          <w:color w:val="0070C0"/>
        </w:rPr>
      </w:pPr>
      <w:r w:rsidRPr="00E048A3">
        <w:rPr>
          <w:rFonts w:ascii="Courier New" w:hAnsi="Courier New" w:cs="Courier New"/>
        </w:rPr>
        <w:t># to exit mongo shell</w:t>
      </w:r>
    </w:p>
    <w:p w14:paraId="73AD2323" w14:textId="67A9B741" w:rsidR="008B3AA8" w:rsidRPr="00E048A3" w:rsidRDefault="008B3AA8" w:rsidP="008B3AA8">
      <w:pPr>
        <w:spacing w:after="0" w:line="240" w:lineRule="auto"/>
        <w:rPr>
          <w:rFonts w:ascii="Courier New" w:hAnsi="Courier New" w:cs="Courier New"/>
          <w:color w:val="0070C0"/>
        </w:rPr>
      </w:pPr>
      <w:r w:rsidRPr="00E048A3">
        <w:rPr>
          <w:rFonts w:ascii="Courier New" w:hAnsi="Courier New" w:cs="Courier New"/>
          <w:color w:val="0070C0"/>
        </w:rPr>
        <w:t>&gt; ctrl+c</w:t>
      </w:r>
    </w:p>
    <w:p w14:paraId="34029234" w14:textId="29BC6D4B" w:rsidR="00C427F6" w:rsidRPr="00E048A3" w:rsidRDefault="00C427F6" w:rsidP="00C427F6">
      <w:pPr>
        <w:spacing w:after="0" w:line="240" w:lineRule="auto"/>
        <w:rPr>
          <w:rFonts w:ascii="Courier New" w:hAnsi="Courier New" w:cs="Courier New"/>
          <w:color w:val="0070C0"/>
        </w:rPr>
      </w:pPr>
      <w:r w:rsidRPr="00E048A3">
        <w:rPr>
          <w:rFonts w:ascii="Courier New" w:hAnsi="Courier New" w:cs="Courier New"/>
        </w:rPr>
        <w:t># to exit mongo container</w:t>
      </w:r>
    </w:p>
    <w:p w14:paraId="61AFAB95" w14:textId="368BDCDE" w:rsidR="00C427F6" w:rsidRPr="00E048A3" w:rsidRDefault="00C427F6" w:rsidP="00C427F6">
      <w:pPr>
        <w:spacing w:after="0" w:line="240" w:lineRule="auto"/>
        <w:rPr>
          <w:rFonts w:ascii="Courier New" w:hAnsi="Courier New" w:cs="Courier New"/>
          <w:color w:val="0070C0"/>
        </w:rPr>
      </w:pPr>
      <w:r w:rsidRPr="00E048A3">
        <w:rPr>
          <w:rFonts w:ascii="Courier New" w:hAnsi="Courier New" w:cs="Courier New"/>
          <w:color w:val="0070C0"/>
        </w:rPr>
        <w:t>&gt; ctrl+d</w:t>
      </w:r>
    </w:p>
    <w:p w14:paraId="7625F09D" w14:textId="77777777" w:rsidR="00597353" w:rsidRPr="004C0CB2" w:rsidRDefault="00597353" w:rsidP="00C427F6">
      <w:pPr>
        <w:spacing w:after="0" w:line="240" w:lineRule="auto"/>
        <w:rPr>
          <w:rFonts w:ascii="Courier" w:hAnsi="Courier" w:cs="Courier New"/>
          <w:color w:val="0070C0"/>
        </w:rPr>
      </w:pPr>
    </w:p>
    <w:p w14:paraId="7D2BF60C" w14:textId="57203C50" w:rsidR="0064113E" w:rsidRDefault="00C041CE" w:rsidP="00C041CE">
      <w:pPr>
        <w:pStyle w:val="ListParagraph"/>
        <w:numPr>
          <w:ilvl w:val="0"/>
          <w:numId w:val="1"/>
        </w:numPr>
        <w:spacing w:after="0" w:line="240" w:lineRule="auto"/>
      </w:pPr>
      <w:r w:rsidRPr="00C041CE">
        <w:rPr>
          <w:b/>
          <w:sz w:val="24"/>
          <w:szCs w:val="24"/>
        </w:rPr>
        <w:t>Robo 3T</w:t>
      </w:r>
      <w:r>
        <w:t xml:space="preserve">: </w:t>
      </w:r>
      <w:r w:rsidR="00FB1611">
        <w:t xml:space="preserve">Let’s intall a MongoDB admin UI </w:t>
      </w:r>
      <w:r w:rsidR="00677183" w:rsidRPr="00677183">
        <w:rPr>
          <w:b/>
          <w:i/>
          <w:u w:val="single"/>
        </w:rPr>
        <w:t>in</w:t>
      </w:r>
      <w:r w:rsidR="00FB1611" w:rsidRPr="00677183">
        <w:rPr>
          <w:b/>
          <w:i/>
          <w:u w:val="single"/>
        </w:rPr>
        <w:t xml:space="preserve"> your local computer</w:t>
      </w:r>
      <w:r w:rsidR="00FB1611">
        <w:t xml:space="preserve">. Download and install </w:t>
      </w:r>
      <w:r>
        <w:t>Robo 3T</w:t>
      </w:r>
      <w:r w:rsidR="00FB1611">
        <w:t xml:space="preserve"> from the </w:t>
      </w:r>
      <w:r>
        <w:t>following</w:t>
      </w:r>
      <w:r w:rsidR="00FB1611">
        <w:t xml:space="preserve"> site.</w:t>
      </w:r>
      <w:r>
        <w:t xml:space="preserve">  </w:t>
      </w:r>
      <w:hyperlink r:id="rId6" w:history="1">
        <w:r w:rsidR="0064113E" w:rsidRPr="0064113E">
          <w:rPr>
            <w:rStyle w:val="Hyperlink"/>
          </w:rPr>
          <w:t>https://robomongo.org/download</w:t>
        </w:r>
      </w:hyperlink>
    </w:p>
    <w:p w14:paraId="732F5C8C" w14:textId="77777777" w:rsidR="009B0EB2" w:rsidRDefault="009B0EB2" w:rsidP="009B0EB2">
      <w:pPr>
        <w:pStyle w:val="ListParagraph"/>
        <w:spacing w:after="0" w:line="240" w:lineRule="auto"/>
        <w:ind w:left="360"/>
      </w:pPr>
    </w:p>
    <w:p w14:paraId="65FDBE50" w14:textId="1A8B26AB" w:rsidR="001E500C" w:rsidRDefault="00FB1611" w:rsidP="001E500C">
      <w:pPr>
        <w:pStyle w:val="ListParagraph"/>
        <w:numPr>
          <w:ilvl w:val="0"/>
          <w:numId w:val="1"/>
        </w:numPr>
        <w:spacing w:after="0" w:line="240" w:lineRule="auto"/>
      </w:pPr>
      <w:r>
        <w:t>Run the program, then “Connect”, “Create”, finally enter your IP address with a proper name:</w:t>
      </w:r>
    </w:p>
    <w:p w14:paraId="1ADB0E77" w14:textId="13D345EA" w:rsidR="00FB1611" w:rsidRDefault="00FB1611" w:rsidP="00FB1611">
      <w:pPr>
        <w:spacing w:after="0" w:line="240" w:lineRule="auto"/>
      </w:pPr>
    </w:p>
    <w:p w14:paraId="2B2DD410" w14:textId="2F359940" w:rsidR="00FB1611" w:rsidRDefault="00FB1611" w:rsidP="00FB1611">
      <w:pPr>
        <w:spacing w:after="0" w:line="240" w:lineRule="auto"/>
      </w:pPr>
      <w:r>
        <w:rPr>
          <w:noProof/>
        </w:rPr>
        <w:drawing>
          <wp:inline distT="0" distB="0" distL="0" distR="0" wp14:anchorId="36450531" wp14:editId="70869954">
            <wp:extent cx="3174023" cy="1957127"/>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7695" cy="1971723"/>
                    </a:xfrm>
                    <a:prstGeom prst="rect">
                      <a:avLst/>
                    </a:prstGeom>
                  </pic:spPr>
                </pic:pic>
              </a:graphicData>
            </a:graphic>
          </wp:inline>
        </w:drawing>
      </w:r>
    </w:p>
    <w:p w14:paraId="63AFE827" w14:textId="77777777" w:rsidR="00FB1611" w:rsidRDefault="00FB1611" w:rsidP="00FB1611">
      <w:pPr>
        <w:spacing w:after="0" w:line="240" w:lineRule="auto"/>
      </w:pPr>
    </w:p>
    <w:p w14:paraId="0259C6F5" w14:textId="73BB32FA" w:rsidR="001E500C" w:rsidRDefault="00FB1611" w:rsidP="001E500C">
      <w:pPr>
        <w:pStyle w:val="ListParagraph"/>
        <w:numPr>
          <w:ilvl w:val="0"/>
          <w:numId w:val="1"/>
        </w:numPr>
        <w:spacing w:after="0" w:line="240" w:lineRule="auto"/>
      </w:pPr>
      <w:r>
        <w:t>Run a query. Enter the below query to the top box then click the play button.</w:t>
      </w:r>
    </w:p>
    <w:p w14:paraId="4D18359E" w14:textId="76B51D67" w:rsidR="00FB1611" w:rsidRPr="00E048A3" w:rsidRDefault="00FB1611" w:rsidP="00FB1611">
      <w:pPr>
        <w:pStyle w:val="ListParagraph"/>
        <w:spacing w:after="0" w:line="240" w:lineRule="auto"/>
        <w:ind w:left="360"/>
        <w:rPr>
          <w:rFonts w:ascii="Courier New" w:hAnsi="Courier New" w:cs="Courier New"/>
          <w:color w:val="0070C0"/>
        </w:rPr>
      </w:pPr>
      <w:r w:rsidRPr="00E048A3">
        <w:rPr>
          <w:rFonts w:ascii="Courier New" w:hAnsi="Courier New" w:cs="Courier New"/>
          <w:color w:val="0070C0"/>
        </w:rPr>
        <w:t>db.enron.count()</w:t>
      </w:r>
    </w:p>
    <w:p w14:paraId="1D35FC38" w14:textId="77777777" w:rsidR="0055306E" w:rsidRPr="004C0CB2" w:rsidRDefault="0055306E" w:rsidP="00FB1611">
      <w:pPr>
        <w:pStyle w:val="ListParagraph"/>
        <w:spacing w:after="0" w:line="240" w:lineRule="auto"/>
        <w:ind w:left="360"/>
        <w:rPr>
          <w:rFonts w:ascii="Courier" w:hAnsi="Courier"/>
        </w:rPr>
      </w:pPr>
    </w:p>
    <w:p w14:paraId="6B9DB0B4" w14:textId="77C45E91" w:rsidR="00FB1611" w:rsidRDefault="00FB1611" w:rsidP="00B97FDE">
      <w:pPr>
        <w:pStyle w:val="ListParagraph"/>
        <w:spacing w:after="0" w:line="240" w:lineRule="auto"/>
        <w:ind w:left="0"/>
      </w:pPr>
      <w:r>
        <w:rPr>
          <w:noProof/>
        </w:rPr>
        <w:drawing>
          <wp:inline distT="0" distB="0" distL="0" distR="0" wp14:anchorId="436CC9E0" wp14:editId="73C64BED">
            <wp:extent cx="4985238" cy="358873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8205" cy="3590868"/>
                    </a:xfrm>
                    <a:prstGeom prst="rect">
                      <a:avLst/>
                    </a:prstGeom>
                  </pic:spPr>
                </pic:pic>
              </a:graphicData>
            </a:graphic>
          </wp:inline>
        </w:drawing>
      </w:r>
    </w:p>
    <w:p w14:paraId="3DE71C8C" w14:textId="77777777" w:rsidR="004C0CB2" w:rsidRDefault="004C0CB2" w:rsidP="004C0CB2">
      <w:pPr>
        <w:pStyle w:val="ListParagraph"/>
        <w:spacing w:after="0" w:line="240" w:lineRule="auto"/>
        <w:ind w:left="360"/>
      </w:pPr>
    </w:p>
    <w:p w14:paraId="4363E257" w14:textId="11A1E0C4" w:rsidR="001E500C" w:rsidRPr="0055306E" w:rsidRDefault="004C0CB2" w:rsidP="0055306E">
      <w:pPr>
        <w:rPr>
          <w:b/>
          <w:sz w:val="24"/>
          <w:szCs w:val="24"/>
        </w:rPr>
      </w:pPr>
      <w:r w:rsidRPr="0055306E">
        <w:rPr>
          <w:b/>
          <w:sz w:val="24"/>
          <w:szCs w:val="24"/>
        </w:rPr>
        <w:t>Query samples:</w:t>
      </w:r>
    </w:p>
    <w:p w14:paraId="25154104" w14:textId="77777777" w:rsidR="004C0CB2" w:rsidRPr="00E048A3" w:rsidRDefault="004C0CB2" w:rsidP="004341E9">
      <w:pPr>
        <w:ind w:left="720" w:hanging="720"/>
        <w:rPr>
          <w:rFonts w:ascii="Courier New" w:hAnsi="Courier New" w:cs="Courier New"/>
          <w:color w:val="0070C0"/>
        </w:rPr>
      </w:pPr>
      <w:r w:rsidRPr="00E048A3">
        <w:rPr>
          <w:rFonts w:ascii="Courier New" w:hAnsi="Courier New" w:cs="Courier New"/>
          <w:color w:val="0070C0"/>
        </w:rPr>
        <w:t>db.enron.find()</w:t>
      </w:r>
    </w:p>
    <w:p w14:paraId="3B6BF924" w14:textId="77777777" w:rsidR="004C0CB2" w:rsidRPr="00E048A3" w:rsidRDefault="004C0CB2" w:rsidP="004341E9">
      <w:pPr>
        <w:ind w:left="720" w:hanging="720"/>
        <w:rPr>
          <w:rFonts w:ascii="Courier New" w:hAnsi="Courier New" w:cs="Courier New"/>
          <w:color w:val="0070C0"/>
        </w:rPr>
      </w:pPr>
      <w:r w:rsidRPr="00E048A3">
        <w:rPr>
          <w:rFonts w:ascii="Courier New" w:hAnsi="Courier New" w:cs="Courier New"/>
          <w:color w:val="0070C0"/>
        </w:rPr>
        <w:lastRenderedPageBreak/>
        <w:t>db.enron.find({"sender": "rosalee.fleming@enron.com"})</w:t>
      </w:r>
    </w:p>
    <w:p w14:paraId="3841A6E1" w14:textId="77777777" w:rsidR="004C0CB2" w:rsidRPr="00E048A3" w:rsidRDefault="004C0CB2" w:rsidP="004341E9">
      <w:pPr>
        <w:ind w:left="720" w:hanging="720"/>
        <w:rPr>
          <w:rFonts w:ascii="Courier New" w:hAnsi="Courier New" w:cs="Courier New"/>
          <w:color w:val="0070C0"/>
        </w:rPr>
      </w:pPr>
      <w:r w:rsidRPr="00E048A3">
        <w:rPr>
          <w:rFonts w:ascii="Courier New" w:hAnsi="Courier New" w:cs="Courier New"/>
          <w:color w:val="0070C0"/>
        </w:rPr>
        <w:t>db.enron.find({"sender": "rosalee.fleming@enron.com"},{"date":1,"subject":1,"to":1})</w:t>
      </w:r>
    </w:p>
    <w:p w14:paraId="49ABE68C" w14:textId="77777777" w:rsidR="004C0CB2" w:rsidRPr="00E048A3" w:rsidRDefault="004C0CB2" w:rsidP="004341E9">
      <w:pPr>
        <w:ind w:left="720" w:hanging="720"/>
        <w:rPr>
          <w:rFonts w:ascii="Courier New" w:hAnsi="Courier New" w:cs="Courier New"/>
          <w:color w:val="0070C0"/>
        </w:rPr>
      </w:pPr>
      <w:r w:rsidRPr="00E048A3">
        <w:rPr>
          <w:rFonts w:ascii="Courier New" w:hAnsi="Courier New" w:cs="Courier New"/>
          <w:color w:val="0070C0"/>
        </w:rPr>
        <w:t>db.enron.count()</w:t>
      </w:r>
    </w:p>
    <w:p w14:paraId="62B85669" w14:textId="77777777" w:rsidR="004C0CB2" w:rsidRPr="00E048A3" w:rsidRDefault="004C0CB2" w:rsidP="004341E9">
      <w:pPr>
        <w:ind w:left="720" w:hanging="720"/>
        <w:rPr>
          <w:rFonts w:ascii="Courier New" w:hAnsi="Courier New" w:cs="Courier New"/>
          <w:color w:val="0070C0"/>
        </w:rPr>
      </w:pPr>
      <w:r w:rsidRPr="00E048A3">
        <w:rPr>
          <w:rFonts w:ascii="Courier New" w:hAnsi="Courier New" w:cs="Courier New"/>
          <w:color w:val="0070C0"/>
        </w:rPr>
        <w:t>db.enron.count({"sender": "steven.kean@enron.com"})</w:t>
      </w:r>
    </w:p>
    <w:p w14:paraId="54D7D3E8" w14:textId="77777777" w:rsidR="004C0CB2" w:rsidRPr="00E048A3" w:rsidRDefault="004C0CB2" w:rsidP="004341E9">
      <w:pPr>
        <w:ind w:left="720" w:hanging="720"/>
        <w:rPr>
          <w:rFonts w:ascii="Courier New" w:hAnsi="Courier New" w:cs="Courier New"/>
          <w:color w:val="0070C0"/>
        </w:rPr>
      </w:pPr>
      <w:r w:rsidRPr="00E048A3">
        <w:rPr>
          <w:rFonts w:ascii="Courier New" w:hAnsi="Courier New" w:cs="Courier New"/>
          <w:color w:val="0070C0"/>
        </w:rPr>
        <w:t>db.enron.find({"sender": "steven.kean@enron.com"})</w:t>
      </w:r>
    </w:p>
    <w:p w14:paraId="76E95C58" w14:textId="77777777" w:rsidR="004C0CB2" w:rsidRPr="00E048A3" w:rsidRDefault="004C0CB2" w:rsidP="004341E9">
      <w:pPr>
        <w:ind w:left="720" w:hanging="720"/>
        <w:rPr>
          <w:rFonts w:ascii="Courier New" w:hAnsi="Courier New" w:cs="Courier New"/>
          <w:color w:val="0070C0"/>
        </w:rPr>
      </w:pPr>
      <w:r w:rsidRPr="00E048A3">
        <w:rPr>
          <w:rFonts w:ascii="Courier New" w:hAnsi="Courier New" w:cs="Courier New"/>
          <w:color w:val="0070C0"/>
        </w:rPr>
        <w:t>db.enron.find({"sender": "steven.kean@enron.com"},{"date":1,"subject":1,"to":1})</w:t>
      </w:r>
    </w:p>
    <w:p w14:paraId="71889FD7" w14:textId="77777777" w:rsidR="004C0CB2" w:rsidRPr="00E048A3" w:rsidRDefault="004C0CB2" w:rsidP="004341E9">
      <w:pPr>
        <w:ind w:left="720" w:hanging="720"/>
        <w:rPr>
          <w:rFonts w:ascii="Courier New" w:hAnsi="Courier New" w:cs="Courier New"/>
          <w:color w:val="0070C0"/>
        </w:rPr>
      </w:pPr>
      <w:r w:rsidRPr="00E048A3">
        <w:rPr>
          <w:rFonts w:ascii="Courier New" w:hAnsi="Courier New" w:cs="Courier New"/>
          <w:color w:val="0070C0"/>
        </w:rPr>
        <w:t>db.enron.find({"sender": "steven.kean@enron.com"},{"date":1,"subject":1,"to":1,"_id":0})</w:t>
      </w:r>
    </w:p>
    <w:p w14:paraId="51B1EC23" w14:textId="03FFD873" w:rsidR="004C0CB2" w:rsidRPr="00E048A3" w:rsidRDefault="004C0CB2" w:rsidP="004341E9">
      <w:pPr>
        <w:ind w:left="720" w:hanging="720"/>
        <w:rPr>
          <w:rFonts w:ascii="Courier New" w:hAnsi="Courier New" w:cs="Courier New"/>
          <w:color w:val="0070C0"/>
        </w:rPr>
      </w:pPr>
      <w:r w:rsidRPr="00E048A3">
        <w:rPr>
          <w:rFonts w:ascii="Courier New" w:hAnsi="Courier New" w:cs="Courier New"/>
          <w:color w:val="0070C0"/>
        </w:rPr>
        <w:t>db.enron.find({"text":/breakfast/},{"sender":1,"date":1,"subject":1,"to":1,"text":1,"_id":0})</w:t>
      </w:r>
    </w:p>
    <w:p w14:paraId="1ABCED3B" w14:textId="229C6BEE" w:rsidR="004C0CB2" w:rsidRPr="00E048A3" w:rsidRDefault="004C0CB2" w:rsidP="004341E9">
      <w:pPr>
        <w:ind w:left="720" w:hanging="720"/>
        <w:rPr>
          <w:rFonts w:ascii="Courier New" w:hAnsi="Courier New" w:cs="Courier New"/>
          <w:color w:val="0070C0"/>
        </w:rPr>
      </w:pPr>
      <w:r w:rsidRPr="00E048A3">
        <w:rPr>
          <w:rFonts w:ascii="Courier New" w:hAnsi="Courier New" w:cs="Courier New"/>
          <w:color w:val="0070C0"/>
        </w:rPr>
        <w:t xml:space="preserve">db.enron.find({"date":{"$gt": </w:t>
      </w:r>
      <w:r w:rsidR="00B37F47" w:rsidRPr="00E048A3">
        <w:rPr>
          <w:rFonts w:ascii="Courier New" w:hAnsi="Courier New" w:cs="Courier New"/>
          <w:color w:val="0070C0"/>
        </w:rPr>
        <w:t>ISODate("2001-02</w:t>
      </w:r>
      <w:r w:rsidRPr="00E048A3">
        <w:rPr>
          <w:rFonts w:ascii="Courier New" w:hAnsi="Courier New" w:cs="Courier New"/>
          <w:color w:val="0070C0"/>
        </w:rPr>
        <w:t>-01")}},{"sender":1,"date":1,"subject":1,"_id":0})</w:t>
      </w:r>
    </w:p>
    <w:p w14:paraId="5CE5B837" w14:textId="77777777" w:rsidR="004C0CB2" w:rsidRPr="00E048A3" w:rsidRDefault="004C0CB2" w:rsidP="004341E9">
      <w:pPr>
        <w:ind w:left="720" w:hanging="720"/>
        <w:rPr>
          <w:rFonts w:ascii="Courier New" w:hAnsi="Courier New" w:cs="Courier New"/>
          <w:color w:val="0070C0"/>
        </w:rPr>
      </w:pPr>
      <w:r w:rsidRPr="00E048A3">
        <w:rPr>
          <w:rFonts w:ascii="Courier New" w:hAnsi="Courier New" w:cs="Courier New"/>
          <w:color w:val="0070C0"/>
        </w:rPr>
        <w:t>db.enron.find( { $where: function() { return ( this.to.indexOf(this.sender) &gt; -1) }})</w:t>
      </w:r>
    </w:p>
    <w:p w14:paraId="73D8F044" w14:textId="7C4FC240" w:rsidR="004C0CB2" w:rsidRPr="00E048A3" w:rsidRDefault="004C0CB2" w:rsidP="004341E9">
      <w:pPr>
        <w:ind w:left="720" w:hanging="720"/>
        <w:rPr>
          <w:rFonts w:ascii="Courier New" w:hAnsi="Courier New" w:cs="Courier New"/>
          <w:color w:val="0070C0"/>
        </w:rPr>
      </w:pPr>
      <w:r w:rsidRPr="00E048A3">
        <w:rPr>
          <w:rFonts w:ascii="Courier New" w:hAnsi="Courier New" w:cs="Courier New"/>
          <w:color w:val="0070C0"/>
        </w:rPr>
        <w:t>db.enron.find( { $where: function() { return ( (this.</w:t>
      </w:r>
      <w:r w:rsidR="00297981" w:rsidRPr="00E048A3">
        <w:rPr>
          <w:rFonts w:ascii="Courier New" w:hAnsi="Courier New" w:cs="Courier New"/>
          <w:color w:val="0070C0"/>
        </w:rPr>
        <w:t>cc</w:t>
      </w:r>
      <w:r w:rsidRPr="00E048A3">
        <w:rPr>
          <w:rFonts w:ascii="Courier New" w:hAnsi="Courier New" w:cs="Courier New"/>
          <w:color w:val="0070C0"/>
        </w:rPr>
        <w:t>.indexOf(th</w:t>
      </w:r>
      <w:r w:rsidR="00BE2612" w:rsidRPr="00E048A3">
        <w:rPr>
          <w:rFonts w:ascii="Courier New" w:hAnsi="Courier New" w:cs="Courier New"/>
          <w:color w:val="0070C0"/>
        </w:rPr>
        <w:t>is.sender) &gt; -1) ) }})</w:t>
      </w:r>
    </w:p>
    <w:p w14:paraId="11E9E38E" w14:textId="0A38826B" w:rsidR="00126171" w:rsidRPr="003473A8" w:rsidRDefault="00BE2612" w:rsidP="003473A8">
      <w:pPr>
        <w:ind w:left="720" w:hanging="720"/>
        <w:rPr>
          <w:rFonts w:ascii="Courier New" w:hAnsi="Courier New" w:cs="Courier New"/>
          <w:color w:val="0070C0"/>
        </w:rPr>
      </w:pPr>
      <w:r w:rsidRPr="00E048A3">
        <w:rPr>
          <w:rFonts w:ascii="Courier New" w:hAnsi="Courier New" w:cs="Courier New"/>
          <w:color w:val="0070C0"/>
        </w:rPr>
        <w:t>db.enron.find( { $where: function() { return ( (this.</w:t>
      </w:r>
      <w:r w:rsidR="00F645A3" w:rsidRPr="00E048A3">
        <w:rPr>
          <w:rFonts w:ascii="Courier New" w:hAnsi="Courier New" w:cs="Courier New"/>
          <w:color w:val="0070C0"/>
        </w:rPr>
        <w:t xml:space="preserve">to.indexOf(this.sender) &gt; -1) || (this.cc.indexOf(this.sender) &gt; -1) || </w:t>
      </w:r>
      <w:r w:rsidRPr="00E048A3">
        <w:rPr>
          <w:rFonts w:ascii="Courier New" w:hAnsi="Courier New" w:cs="Courier New"/>
          <w:color w:val="0070C0"/>
        </w:rPr>
        <w:t xml:space="preserve"> (this.</w:t>
      </w:r>
      <w:r w:rsidR="00F645A3" w:rsidRPr="00E048A3">
        <w:rPr>
          <w:rFonts w:ascii="Courier New" w:hAnsi="Courier New" w:cs="Courier New"/>
          <w:color w:val="0070C0"/>
        </w:rPr>
        <w:t>b</w:t>
      </w:r>
      <w:r w:rsidRPr="00E048A3">
        <w:rPr>
          <w:rFonts w:ascii="Courier New" w:hAnsi="Courier New" w:cs="Courier New"/>
          <w:color w:val="0070C0"/>
        </w:rPr>
        <w:t>cc.indexOf(this.sender) &gt; -1) ) }}).count()</w:t>
      </w:r>
    </w:p>
    <w:p w14:paraId="649A6F87" w14:textId="08BB3B98" w:rsidR="0029245F" w:rsidRDefault="0029245F" w:rsidP="00B97FDE">
      <w:pPr>
        <w:spacing w:after="0" w:line="276" w:lineRule="auto"/>
        <w:rPr>
          <w:b/>
        </w:rPr>
      </w:pPr>
      <w:r w:rsidRPr="00B97FDE">
        <w:rPr>
          <w:b/>
        </w:rPr>
        <w:t>SQL vs NoSQL (MongoDB):</w:t>
      </w:r>
    </w:p>
    <w:p w14:paraId="54CB6DF1" w14:textId="77777777" w:rsidR="00126171" w:rsidRPr="00B97FDE" w:rsidRDefault="00126171" w:rsidP="00B97FDE">
      <w:pPr>
        <w:spacing w:after="0" w:line="276" w:lineRule="auto"/>
        <w:rPr>
          <w:b/>
        </w:rPr>
      </w:pPr>
    </w:p>
    <w:p w14:paraId="13B578AB" w14:textId="77777777" w:rsidR="0029245F" w:rsidRPr="00B97FDE" w:rsidRDefault="0029245F" w:rsidP="00B97FDE">
      <w:pPr>
        <w:spacing w:after="0" w:line="276" w:lineRule="auto"/>
        <w:jc w:val="both"/>
        <w:rPr>
          <w:rFonts w:ascii="Courier" w:hAnsi="Courier"/>
          <w:u w:val="single"/>
        </w:rPr>
      </w:pPr>
      <w:r w:rsidRPr="00B97FDE">
        <w:rPr>
          <w:rFonts w:ascii="Courier" w:hAnsi="Courier" w:cs="TimesNewRomanRegular"/>
          <w:u w:val="single"/>
        </w:rPr>
        <w:t>Return all the documents in an enron collection (all rows in the order table):</w:t>
      </w:r>
    </w:p>
    <w:p w14:paraId="33E2FDCE" w14:textId="77777777" w:rsidR="0029245F" w:rsidRPr="00E048A3" w:rsidRDefault="0029245F" w:rsidP="00B97FDE">
      <w:pPr>
        <w:autoSpaceDE w:val="0"/>
        <w:autoSpaceDN w:val="0"/>
        <w:adjustRightInd w:val="0"/>
        <w:spacing w:after="0" w:line="276" w:lineRule="auto"/>
        <w:rPr>
          <w:rFonts w:ascii="Courier New" w:hAnsi="Courier New" w:cs="Courier New"/>
          <w:b/>
          <w:color w:val="00B050"/>
        </w:rPr>
      </w:pPr>
      <w:r w:rsidRPr="00E048A3">
        <w:rPr>
          <w:rFonts w:ascii="Courier New" w:hAnsi="Courier New" w:cs="Courier New"/>
          <w:b/>
          <w:color w:val="00B050"/>
        </w:rPr>
        <w:t>SELECT * FROM enron</w:t>
      </w:r>
    </w:p>
    <w:p w14:paraId="262F9ED4" w14:textId="77777777" w:rsidR="0029245F" w:rsidRPr="00E048A3" w:rsidRDefault="0029245F" w:rsidP="00B97FDE">
      <w:pPr>
        <w:autoSpaceDE w:val="0"/>
        <w:autoSpaceDN w:val="0"/>
        <w:adjustRightInd w:val="0"/>
        <w:spacing w:after="0" w:line="276" w:lineRule="auto"/>
        <w:rPr>
          <w:rFonts w:ascii="Courier New" w:hAnsi="Courier New" w:cs="Courier New"/>
          <w:b/>
          <w:color w:val="2E74B5"/>
        </w:rPr>
      </w:pPr>
      <w:r w:rsidRPr="00E048A3">
        <w:rPr>
          <w:rFonts w:ascii="Courier New" w:hAnsi="Courier New" w:cs="Courier New"/>
          <w:b/>
          <w:color w:val="2E74B5"/>
        </w:rPr>
        <w:t>db.enron.find()</w:t>
      </w:r>
    </w:p>
    <w:p w14:paraId="0BED0070" w14:textId="77777777" w:rsidR="0029245F" w:rsidRPr="00B97FDE" w:rsidRDefault="0029245F" w:rsidP="00B97FDE">
      <w:pPr>
        <w:autoSpaceDE w:val="0"/>
        <w:autoSpaceDN w:val="0"/>
        <w:adjustRightInd w:val="0"/>
        <w:spacing w:after="0" w:line="276" w:lineRule="auto"/>
        <w:rPr>
          <w:rFonts w:ascii="Courier" w:hAnsi="Courier" w:cs="TimesNewRomanRegular"/>
          <w:b/>
          <w:color w:val="2E74B5"/>
        </w:rPr>
      </w:pPr>
    </w:p>
    <w:p w14:paraId="1E367EDD" w14:textId="77777777" w:rsidR="0029245F" w:rsidRPr="00B97FDE" w:rsidRDefault="0029245F" w:rsidP="00B97FDE">
      <w:pPr>
        <w:autoSpaceDE w:val="0"/>
        <w:autoSpaceDN w:val="0"/>
        <w:adjustRightInd w:val="0"/>
        <w:spacing w:after="0" w:line="276" w:lineRule="auto"/>
        <w:rPr>
          <w:rFonts w:ascii="Courier" w:hAnsi="Courier" w:cs="TimesNewRomanRegular"/>
          <w:color w:val="000000"/>
          <w:u w:val="single"/>
        </w:rPr>
      </w:pPr>
      <w:r w:rsidRPr="00B97FDE">
        <w:rPr>
          <w:rFonts w:ascii="Courier" w:hAnsi="Courier" w:cs="TimesNewRomanRegular"/>
          <w:color w:val="000000"/>
          <w:u w:val="single"/>
        </w:rPr>
        <w:t xml:space="preserve">Select the all email for a </w:t>
      </w:r>
      <w:r w:rsidRPr="00B97FDE">
        <w:rPr>
          <w:rFonts w:ascii="Courier" w:hAnsi="Courier" w:cs="CourierNewRegular"/>
          <w:color w:val="000000"/>
          <w:u w:val="single"/>
        </w:rPr>
        <w:t xml:space="preserve">sender </w:t>
      </w:r>
      <w:r w:rsidRPr="00B97FDE">
        <w:rPr>
          <w:rFonts w:ascii="Courier" w:hAnsi="Courier" w:cs="TimesNewRomanRegular"/>
          <w:color w:val="000000"/>
          <w:u w:val="single"/>
        </w:rPr>
        <w:t>of rosalee.fleming@enron.com</w:t>
      </w:r>
      <w:r w:rsidRPr="00B97FDE">
        <w:rPr>
          <w:rFonts w:ascii="Courier" w:hAnsi="Courier" w:cs="CourierNewRegular"/>
          <w:color w:val="000000"/>
          <w:u w:val="single"/>
        </w:rPr>
        <w:t>:</w:t>
      </w:r>
    </w:p>
    <w:p w14:paraId="2BADA447" w14:textId="77777777" w:rsidR="0029245F" w:rsidRPr="00E048A3" w:rsidRDefault="0029245F" w:rsidP="00B97FDE">
      <w:pPr>
        <w:autoSpaceDE w:val="0"/>
        <w:autoSpaceDN w:val="0"/>
        <w:adjustRightInd w:val="0"/>
        <w:spacing w:after="0" w:line="276" w:lineRule="auto"/>
        <w:rPr>
          <w:rFonts w:ascii="Courier New" w:hAnsi="Courier New" w:cs="Courier New"/>
          <w:b/>
          <w:color w:val="00B050"/>
        </w:rPr>
      </w:pPr>
      <w:r w:rsidRPr="00E048A3">
        <w:rPr>
          <w:rFonts w:ascii="Courier New" w:hAnsi="Courier New" w:cs="Courier New"/>
          <w:b/>
          <w:color w:val="00B050"/>
        </w:rPr>
        <w:t>SELECT * FROM enron WHERE sender = "rosalee.fleming@enron.com"</w:t>
      </w:r>
    </w:p>
    <w:p w14:paraId="3F83EFEA" w14:textId="77777777" w:rsidR="0029245F" w:rsidRPr="00E048A3" w:rsidRDefault="0029245F" w:rsidP="00B97FDE">
      <w:pPr>
        <w:autoSpaceDE w:val="0"/>
        <w:autoSpaceDN w:val="0"/>
        <w:adjustRightInd w:val="0"/>
        <w:spacing w:after="0" w:line="276" w:lineRule="auto"/>
        <w:rPr>
          <w:rFonts w:ascii="Courier New" w:hAnsi="Courier New" w:cs="Courier New"/>
          <w:b/>
          <w:color w:val="2E74B5"/>
        </w:rPr>
      </w:pPr>
      <w:r w:rsidRPr="00E048A3">
        <w:rPr>
          <w:rFonts w:ascii="Courier New" w:hAnsi="Courier New" w:cs="Courier New"/>
          <w:b/>
          <w:color w:val="2E74B5"/>
        </w:rPr>
        <w:t>db.enron.find({"sender": "rosalee.fleming@enron.com"})</w:t>
      </w:r>
    </w:p>
    <w:p w14:paraId="4397BFB8" w14:textId="77777777" w:rsidR="0029245F" w:rsidRPr="00B97FDE" w:rsidRDefault="0029245F" w:rsidP="00B97FDE">
      <w:pPr>
        <w:autoSpaceDE w:val="0"/>
        <w:autoSpaceDN w:val="0"/>
        <w:adjustRightInd w:val="0"/>
        <w:spacing w:after="0" w:line="276" w:lineRule="auto"/>
        <w:rPr>
          <w:rFonts w:ascii="Courier" w:hAnsi="Courier" w:cs="TimesNewRomanRegular"/>
          <w:color w:val="000000"/>
        </w:rPr>
      </w:pPr>
    </w:p>
    <w:p w14:paraId="2FA2DC46" w14:textId="77777777" w:rsidR="0029245F" w:rsidRPr="00B97FDE" w:rsidRDefault="0029245F" w:rsidP="00B97FDE">
      <w:pPr>
        <w:autoSpaceDE w:val="0"/>
        <w:autoSpaceDN w:val="0"/>
        <w:adjustRightInd w:val="0"/>
        <w:spacing w:after="0" w:line="276" w:lineRule="auto"/>
        <w:rPr>
          <w:rFonts w:ascii="Courier" w:hAnsi="Courier" w:cs="TimesNewRomanRegular"/>
          <w:color w:val="000000"/>
          <w:u w:val="single"/>
        </w:rPr>
      </w:pPr>
      <w:r w:rsidRPr="00B97FDE">
        <w:rPr>
          <w:rFonts w:ascii="Courier" w:hAnsi="Courier" w:cs="TimesNewRomanRegular"/>
          <w:color w:val="000000"/>
          <w:u w:val="single"/>
        </w:rPr>
        <w:t xml:space="preserve">Select </w:t>
      </w:r>
      <w:r w:rsidRPr="00B97FDE">
        <w:rPr>
          <w:rFonts w:ascii="Courier" w:hAnsi="Courier" w:cs="CourierNewRegular"/>
          <w:color w:val="000000"/>
          <w:u w:val="single"/>
        </w:rPr>
        <w:t xml:space="preserve">date </w:t>
      </w:r>
      <w:r w:rsidRPr="00B97FDE">
        <w:rPr>
          <w:rFonts w:ascii="Courier" w:hAnsi="Courier" w:cs="TimesNewRomanRegular"/>
          <w:color w:val="000000"/>
          <w:u w:val="single"/>
        </w:rPr>
        <w:t xml:space="preserve">and </w:t>
      </w:r>
      <w:r w:rsidRPr="00B97FDE">
        <w:rPr>
          <w:rFonts w:ascii="Courier" w:hAnsi="Courier" w:cs="CourierNewRegular"/>
          <w:color w:val="000000"/>
          <w:u w:val="single"/>
        </w:rPr>
        <w:t xml:space="preserve">subject </w:t>
      </w:r>
      <w:r w:rsidRPr="00B97FDE">
        <w:rPr>
          <w:rFonts w:ascii="Courier" w:hAnsi="Courier" w:cs="TimesNewRomanRegular"/>
          <w:color w:val="000000"/>
          <w:u w:val="single"/>
        </w:rPr>
        <w:t xml:space="preserve">for a </w:t>
      </w:r>
      <w:r w:rsidRPr="00B97FDE">
        <w:rPr>
          <w:rFonts w:ascii="Courier" w:hAnsi="Courier" w:cs="CourierNewRegular"/>
          <w:color w:val="000000"/>
          <w:u w:val="single"/>
        </w:rPr>
        <w:t xml:space="preserve">sender </w:t>
      </w:r>
      <w:r w:rsidRPr="00B97FDE">
        <w:rPr>
          <w:rFonts w:ascii="Courier" w:hAnsi="Courier" w:cs="TimesNewRomanRegular"/>
          <w:color w:val="000000"/>
          <w:u w:val="single"/>
        </w:rPr>
        <w:t>of rosalee.fleming@enron.com</w:t>
      </w:r>
      <w:r w:rsidRPr="00B97FDE">
        <w:rPr>
          <w:rFonts w:ascii="Courier" w:hAnsi="Courier" w:cs="CourierNewRegular"/>
          <w:color w:val="000000"/>
          <w:u w:val="single"/>
        </w:rPr>
        <w:t>:</w:t>
      </w:r>
    </w:p>
    <w:p w14:paraId="15E92886" w14:textId="77777777" w:rsidR="0029245F" w:rsidRPr="00E048A3" w:rsidRDefault="0029245F" w:rsidP="00B97FDE">
      <w:pPr>
        <w:autoSpaceDE w:val="0"/>
        <w:autoSpaceDN w:val="0"/>
        <w:adjustRightInd w:val="0"/>
        <w:spacing w:after="0" w:line="276" w:lineRule="auto"/>
        <w:rPr>
          <w:rFonts w:ascii="Courier New" w:hAnsi="Courier New" w:cs="Courier New"/>
          <w:b/>
          <w:color w:val="00B050"/>
        </w:rPr>
      </w:pPr>
      <w:r w:rsidRPr="00E048A3">
        <w:rPr>
          <w:rFonts w:ascii="Courier New" w:hAnsi="Courier New" w:cs="Courier New"/>
          <w:b/>
          <w:color w:val="00B050"/>
        </w:rPr>
        <w:t>SELECT date,subject FROM enron WHERE sender = "rosalee.fleming@enron.com"</w:t>
      </w:r>
    </w:p>
    <w:p w14:paraId="2CC44DE9" w14:textId="77777777" w:rsidR="0029245F" w:rsidRPr="00E048A3" w:rsidRDefault="0029245F" w:rsidP="00B97FDE">
      <w:pPr>
        <w:autoSpaceDE w:val="0"/>
        <w:autoSpaceDN w:val="0"/>
        <w:adjustRightInd w:val="0"/>
        <w:spacing w:after="0" w:line="276" w:lineRule="auto"/>
        <w:rPr>
          <w:rFonts w:ascii="Courier New" w:hAnsi="Courier New" w:cs="Courier New"/>
          <w:b/>
          <w:color w:val="2E74B5"/>
        </w:rPr>
      </w:pPr>
      <w:r w:rsidRPr="00E048A3">
        <w:rPr>
          <w:rFonts w:ascii="Courier New" w:hAnsi="Courier New" w:cs="Courier New"/>
          <w:b/>
          <w:color w:val="2E74B5"/>
        </w:rPr>
        <w:t>db.enron.find({"sender": "rosalee.fleming@enron.com"},{"date":1,"subject":1,"to":1})</w:t>
      </w:r>
    </w:p>
    <w:p w14:paraId="51C61FDC" w14:textId="77777777" w:rsidR="004C0CB2" w:rsidRPr="00B97FDE" w:rsidRDefault="004C0CB2" w:rsidP="00B97FDE">
      <w:pPr>
        <w:spacing w:after="0" w:line="276" w:lineRule="auto"/>
        <w:rPr>
          <w:rFonts w:ascii="Courier" w:hAnsi="Courier" w:cs="Courier New"/>
        </w:rPr>
      </w:pPr>
    </w:p>
    <w:p w14:paraId="63C77D2E" w14:textId="77777777" w:rsidR="004C0CB2" w:rsidRPr="0055306E" w:rsidRDefault="004C0CB2" w:rsidP="00B97FDE">
      <w:pPr>
        <w:spacing w:after="0" w:line="276" w:lineRule="auto"/>
        <w:rPr>
          <w:b/>
          <w:sz w:val="24"/>
          <w:szCs w:val="24"/>
        </w:rPr>
      </w:pPr>
      <w:r w:rsidRPr="0055306E">
        <w:rPr>
          <w:b/>
          <w:sz w:val="24"/>
          <w:szCs w:val="24"/>
        </w:rPr>
        <w:t>References:</w:t>
      </w:r>
    </w:p>
    <w:p w14:paraId="12C29878" w14:textId="3CEAC73B" w:rsidR="00126171" w:rsidRDefault="004D5FE0" w:rsidP="00126171">
      <w:pPr>
        <w:spacing w:after="0" w:line="276" w:lineRule="auto"/>
        <w:rPr>
          <w:rStyle w:val="Hyperlink"/>
          <w:rFonts w:ascii="Courier" w:hAnsi="Courier"/>
        </w:rPr>
      </w:pPr>
      <w:hyperlink r:id="rId9" w:history="1">
        <w:r w:rsidR="00126171" w:rsidRPr="00D5068F">
          <w:rPr>
            <w:rStyle w:val="Hyperlink"/>
            <w:rFonts w:ascii="Courier" w:hAnsi="Courier"/>
          </w:rPr>
          <w:t>https://docs.mongodb.com/manual/</w:t>
        </w:r>
      </w:hyperlink>
    </w:p>
    <w:p w14:paraId="4A43D4D6" w14:textId="77777777" w:rsidR="0055306E" w:rsidRDefault="004D5FE0" w:rsidP="0055306E">
      <w:pPr>
        <w:spacing w:after="0" w:line="240" w:lineRule="auto"/>
        <w:rPr>
          <w:rStyle w:val="Hyperlink"/>
        </w:rPr>
      </w:pPr>
      <w:hyperlink r:id="rId10" w:history="1">
        <w:r w:rsidR="0055306E" w:rsidRPr="00DC0479">
          <w:rPr>
            <w:rStyle w:val="Hyperlink"/>
          </w:rPr>
          <w:t>https://hub.docker.com/_/mongo/</w:t>
        </w:r>
      </w:hyperlink>
    </w:p>
    <w:p w14:paraId="5C3D52D6" w14:textId="7155B206" w:rsidR="00126171" w:rsidRDefault="004D5FE0" w:rsidP="00B56CCB">
      <w:pPr>
        <w:spacing w:after="0" w:line="240" w:lineRule="auto"/>
      </w:pPr>
      <w:hyperlink r:id="rId11" w:history="1">
        <w:r w:rsidR="003473A8" w:rsidRPr="00E31B3E">
          <w:rPr>
            <w:rStyle w:val="Hyperlink"/>
          </w:rPr>
          <w:t>http://jsonstudio.com/resources/</w:t>
        </w:r>
      </w:hyperlink>
    </w:p>
    <w:p w14:paraId="7465EA87" w14:textId="7F9B788D" w:rsidR="003473A8" w:rsidRDefault="003473A8" w:rsidP="00B56CCB">
      <w:pPr>
        <w:spacing w:after="0" w:line="240" w:lineRule="auto"/>
      </w:pPr>
    </w:p>
    <w:p w14:paraId="16C2FA7F" w14:textId="77777777" w:rsidR="00DE5ECD" w:rsidRDefault="00DE5ECD">
      <w:pPr>
        <w:rPr>
          <w:b/>
          <w:sz w:val="28"/>
          <w:szCs w:val="28"/>
        </w:rPr>
      </w:pPr>
      <w:r>
        <w:rPr>
          <w:b/>
          <w:sz w:val="28"/>
          <w:szCs w:val="28"/>
        </w:rPr>
        <w:br w:type="page"/>
      </w:r>
    </w:p>
    <w:p w14:paraId="083A9A8A" w14:textId="10368618" w:rsidR="003473A8" w:rsidRPr="00F00B7A" w:rsidRDefault="003473A8" w:rsidP="003473A8">
      <w:r>
        <w:rPr>
          <w:b/>
          <w:sz w:val="28"/>
          <w:szCs w:val="28"/>
        </w:rPr>
        <w:lastRenderedPageBreak/>
        <w:t xml:space="preserve">Assignment </w:t>
      </w:r>
      <w:r w:rsidRPr="0031639B">
        <w:rPr>
          <w:b/>
          <w:sz w:val="28"/>
          <w:szCs w:val="28"/>
        </w:rPr>
        <w:t>Sample</w:t>
      </w:r>
      <w:r>
        <w:t xml:space="preserve"> - do NOT use below queries in your HW</w:t>
      </w:r>
    </w:p>
    <w:p w14:paraId="4B4746CC" w14:textId="77777777" w:rsidR="003473A8" w:rsidRDefault="003473A8" w:rsidP="003473A8">
      <w:pPr>
        <w:pStyle w:val="ListParagraph"/>
        <w:spacing w:after="0" w:line="240" w:lineRule="auto"/>
        <w:ind w:left="0"/>
        <w:rPr>
          <w:b/>
          <w:color w:val="0070C0"/>
        </w:rPr>
      </w:pPr>
    </w:p>
    <w:p w14:paraId="0873CF76" w14:textId="77777777" w:rsidR="003473A8" w:rsidRPr="003473A8" w:rsidRDefault="003473A8" w:rsidP="003473A8">
      <w:pPr>
        <w:pStyle w:val="ListParagraph"/>
        <w:spacing w:after="0" w:line="240" w:lineRule="auto"/>
        <w:ind w:left="0"/>
        <w:rPr>
          <w:b/>
          <w:color w:val="0070C0"/>
          <w:sz w:val="24"/>
          <w:szCs w:val="24"/>
        </w:rPr>
      </w:pPr>
      <w:r w:rsidRPr="003473A8">
        <w:rPr>
          <w:b/>
          <w:color w:val="0070C0"/>
          <w:sz w:val="24"/>
          <w:szCs w:val="24"/>
        </w:rPr>
        <w:t>Your task is using "enron" eamil database to achieve either customer satisfaction or employees’ performance</w:t>
      </w:r>
    </w:p>
    <w:p w14:paraId="5DEAA30E" w14:textId="77777777" w:rsidR="003473A8" w:rsidRDefault="003473A8" w:rsidP="003473A8">
      <w:pPr>
        <w:pStyle w:val="ListParagraph"/>
        <w:spacing w:after="0" w:line="240" w:lineRule="auto"/>
        <w:ind w:left="0"/>
      </w:pPr>
    </w:p>
    <w:p w14:paraId="0D7E2AFA" w14:textId="77777777" w:rsidR="003473A8" w:rsidRPr="00F41E65" w:rsidRDefault="003473A8" w:rsidP="003473A8">
      <w:pPr>
        <w:spacing w:after="0" w:line="276" w:lineRule="auto"/>
      </w:pPr>
      <w:r w:rsidRPr="00B611E1">
        <w:rPr>
          <w:b/>
          <w:color w:val="00B050"/>
        </w:rPr>
        <w:t xml:space="preserve">Question </w:t>
      </w:r>
      <w:r>
        <w:rPr>
          <w:b/>
          <w:color w:val="00B050"/>
        </w:rPr>
        <w:t>1</w:t>
      </w:r>
      <w:r w:rsidRPr="00B611E1">
        <w:rPr>
          <w:b/>
          <w:color w:val="00B050"/>
        </w:rPr>
        <w:t>:</w:t>
      </w:r>
      <w:r>
        <w:t xml:space="preserve"> </w:t>
      </w:r>
      <w:r w:rsidRPr="00F41E65">
        <w:t>Find out all the emails with date</w:t>
      </w:r>
      <w:r>
        <w:t>s</w:t>
      </w:r>
      <w:r w:rsidRPr="00F41E65">
        <w:t xml:space="preserve"> between 2001-01-01 and 2001-03-15.</w:t>
      </w:r>
    </w:p>
    <w:p w14:paraId="3C4378F6" w14:textId="77777777" w:rsidR="003473A8" w:rsidRPr="003473A8" w:rsidRDefault="003473A8" w:rsidP="003473A8">
      <w:pPr>
        <w:spacing w:after="0"/>
        <w:rPr>
          <w:b/>
        </w:rPr>
      </w:pPr>
      <w:r w:rsidRPr="003473A8">
        <w:rPr>
          <w:b/>
        </w:rPr>
        <w:t xml:space="preserve">Query: </w:t>
      </w:r>
    </w:p>
    <w:p w14:paraId="03843B6E" w14:textId="77777777" w:rsidR="003473A8" w:rsidRDefault="003473A8" w:rsidP="003473A8">
      <w:pPr>
        <w:spacing w:after="0"/>
      </w:pPr>
      <w:r w:rsidRPr="0042796E">
        <w:t>db.enron.find( {"date":{"$gt": ISODate("2001-01-01"),"$lt": ISODate("2001-03-15")}}, {"sender":1,"date":1,"subject":1,"_id":0})</w:t>
      </w:r>
    </w:p>
    <w:p w14:paraId="02E89812" w14:textId="77777777" w:rsidR="003473A8" w:rsidRPr="003473A8" w:rsidRDefault="003473A8" w:rsidP="003473A8">
      <w:pPr>
        <w:spacing w:after="0"/>
        <w:rPr>
          <w:b/>
        </w:rPr>
      </w:pPr>
      <w:r w:rsidRPr="003473A8">
        <w:rPr>
          <w:b/>
        </w:rPr>
        <w:t>Screenshot:</w:t>
      </w:r>
    </w:p>
    <w:p w14:paraId="301EAB5A" w14:textId="77777777" w:rsidR="003473A8" w:rsidRDefault="003473A8" w:rsidP="003473A8">
      <w:pPr>
        <w:pStyle w:val="ListParagraph"/>
        <w:spacing w:after="0" w:line="240" w:lineRule="auto"/>
        <w:ind w:left="0"/>
        <w:rPr>
          <w:b/>
          <w:color w:val="00B050"/>
        </w:rPr>
      </w:pPr>
    </w:p>
    <w:p w14:paraId="23A07A1C" w14:textId="77777777" w:rsidR="003473A8" w:rsidRPr="00751D52" w:rsidRDefault="003473A8" w:rsidP="003473A8">
      <w:pPr>
        <w:spacing w:after="0"/>
        <w:rPr>
          <w:rFonts w:eastAsia="Times New Roman"/>
        </w:rPr>
      </w:pPr>
      <w:r w:rsidRPr="00B611E1">
        <w:rPr>
          <w:b/>
          <w:color w:val="00B050"/>
        </w:rPr>
        <w:t xml:space="preserve">Question </w:t>
      </w:r>
      <w:r>
        <w:rPr>
          <w:b/>
          <w:color w:val="00B050"/>
        </w:rPr>
        <w:t>2</w:t>
      </w:r>
      <w:r w:rsidRPr="00B611E1">
        <w:rPr>
          <w:b/>
          <w:color w:val="00B050"/>
        </w:rPr>
        <w:t>:</w:t>
      </w:r>
      <w:r>
        <w:t xml:space="preserve"> </w:t>
      </w:r>
      <w:r w:rsidRPr="00751D52">
        <w:rPr>
          <w:bCs/>
        </w:rPr>
        <w:t xml:space="preserve">Jeffrey Skilling are found guilty of </w:t>
      </w:r>
      <w:r w:rsidRPr="00751D52">
        <w:rPr>
          <w:rFonts w:eastAsia="Times New Roman"/>
        </w:rPr>
        <w:t xml:space="preserve">conspiracy and fraud. </w:t>
      </w:r>
      <w:r>
        <w:t>Find</w:t>
      </w:r>
      <w:r w:rsidRPr="00751D52">
        <w:t xml:space="preserve"> emails </w:t>
      </w:r>
      <w:r>
        <w:t>that</w:t>
      </w:r>
      <w:r w:rsidRPr="00751D52">
        <w:t xml:space="preserve"> are sent </w:t>
      </w:r>
      <w:r>
        <w:t>to him</w:t>
      </w:r>
      <w:r w:rsidRPr="00751D52">
        <w:t>, including cc, bcc, and to</w:t>
      </w:r>
      <w:r>
        <w:t>.</w:t>
      </w:r>
    </w:p>
    <w:p w14:paraId="5E79498E" w14:textId="77777777" w:rsidR="003473A8" w:rsidRPr="003473A8" w:rsidRDefault="003473A8" w:rsidP="003473A8">
      <w:pPr>
        <w:spacing w:after="0"/>
        <w:rPr>
          <w:b/>
        </w:rPr>
      </w:pPr>
      <w:r w:rsidRPr="003473A8">
        <w:rPr>
          <w:b/>
        </w:rPr>
        <w:t xml:space="preserve">Query: </w:t>
      </w:r>
    </w:p>
    <w:p w14:paraId="6E07AE11" w14:textId="77777777" w:rsidR="003473A8" w:rsidRPr="008F5D64" w:rsidRDefault="003473A8" w:rsidP="003473A8">
      <w:pPr>
        <w:spacing w:after="0"/>
      </w:pPr>
      <w:r w:rsidRPr="008F5D64">
        <w:t>db.enron.find( { $where: function() { r</w:t>
      </w:r>
      <w:r>
        <w:t>eturn ( (this.to.indexOf("jeffrey.skilling</w:t>
      </w:r>
      <w:r w:rsidRPr="008F5D64">
        <w:t xml:space="preserve">@enron.com") &gt; -1) </w:t>
      </w:r>
      <w:r>
        <w:t>|| (this.cc.indexOf("jeffrey.skilling</w:t>
      </w:r>
      <w:r w:rsidRPr="008F5D64">
        <w:t>@enron.com") &gt; -1) ||</w:t>
      </w:r>
      <w:r>
        <w:t xml:space="preserve">  (this.bcc.indexOf("jeffrey.skilling</w:t>
      </w:r>
      <w:r w:rsidRPr="008F5D64">
        <w:t xml:space="preserve"> @enron.com") &gt; -1) ) }})</w:t>
      </w:r>
    </w:p>
    <w:p w14:paraId="37ADA814" w14:textId="77777777" w:rsidR="003473A8" w:rsidRPr="003473A8" w:rsidRDefault="003473A8" w:rsidP="003473A8">
      <w:pPr>
        <w:spacing w:after="0"/>
        <w:rPr>
          <w:b/>
        </w:rPr>
      </w:pPr>
      <w:r w:rsidRPr="003473A8">
        <w:rPr>
          <w:b/>
        </w:rPr>
        <w:t>Screenshot:</w:t>
      </w:r>
    </w:p>
    <w:p w14:paraId="1C15E24E" w14:textId="77777777" w:rsidR="003473A8" w:rsidRDefault="003473A8" w:rsidP="003473A8">
      <w:pPr>
        <w:pStyle w:val="ListParagraph"/>
        <w:spacing w:after="0" w:line="240" w:lineRule="auto"/>
        <w:ind w:left="0"/>
        <w:rPr>
          <w:b/>
          <w:color w:val="00B050"/>
        </w:rPr>
      </w:pPr>
    </w:p>
    <w:p w14:paraId="0E97986A" w14:textId="77777777" w:rsidR="003473A8" w:rsidRDefault="003473A8" w:rsidP="003473A8">
      <w:pPr>
        <w:spacing w:after="0"/>
      </w:pPr>
      <w:r w:rsidRPr="00B611E1">
        <w:rPr>
          <w:b/>
          <w:color w:val="00B050"/>
        </w:rPr>
        <w:t>Question</w:t>
      </w:r>
      <w:r>
        <w:rPr>
          <w:b/>
          <w:color w:val="00B050"/>
        </w:rPr>
        <w:t xml:space="preserve"> 3</w:t>
      </w:r>
      <w:r w:rsidRPr="00B611E1">
        <w:rPr>
          <w:b/>
          <w:color w:val="00B050"/>
        </w:rPr>
        <w:t>:</w:t>
      </w:r>
      <w:r>
        <w:t xml:space="preserve"> What emails include the word, board meeting, in the text and sent by rosalee.fleming@enron.com, showing with sending, date in descending order, subject, to and text?</w:t>
      </w:r>
    </w:p>
    <w:p w14:paraId="68BED852" w14:textId="77777777" w:rsidR="003473A8" w:rsidRPr="003473A8" w:rsidRDefault="003473A8" w:rsidP="003473A8">
      <w:pPr>
        <w:spacing w:after="0"/>
        <w:rPr>
          <w:b/>
        </w:rPr>
      </w:pPr>
      <w:r w:rsidRPr="003473A8">
        <w:rPr>
          <w:b/>
        </w:rPr>
        <w:t>Query:</w:t>
      </w:r>
    </w:p>
    <w:p w14:paraId="7C7DBC5E" w14:textId="77777777" w:rsidR="003473A8" w:rsidRDefault="003473A8" w:rsidP="003473A8">
      <w:pPr>
        <w:spacing w:after="0"/>
      </w:pPr>
      <w:r w:rsidRPr="00F52A5E">
        <w:t>db.enron.find({"text":/board meeting/, "sender":"rosalee.fleming@enron.com" },{"sender":1,"date":1,"subject":1,"to":1,"text":1}).sort({"date":-1})</w:t>
      </w:r>
    </w:p>
    <w:p w14:paraId="7EB068A4" w14:textId="77777777" w:rsidR="003473A8" w:rsidRPr="003473A8" w:rsidRDefault="003473A8" w:rsidP="003473A8">
      <w:pPr>
        <w:spacing w:after="0"/>
        <w:rPr>
          <w:b/>
        </w:rPr>
      </w:pPr>
      <w:r w:rsidRPr="003473A8">
        <w:rPr>
          <w:b/>
        </w:rPr>
        <w:t>Screenshot:</w:t>
      </w:r>
    </w:p>
    <w:p w14:paraId="50AB5D94" w14:textId="77777777" w:rsidR="003473A8" w:rsidRDefault="003473A8" w:rsidP="003473A8">
      <w:pPr>
        <w:pStyle w:val="ListParagraph"/>
        <w:spacing w:after="0" w:line="240" w:lineRule="auto"/>
        <w:ind w:left="0"/>
        <w:rPr>
          <w:b/>
          <w:color w:val="00B050"/>
        </w:rPr>
      </w:pPr>
    </w:p>
    <w:p w14:paraId="5931D64C" w14:textId="77777777" w:rsidR="003473A8" w:rsidRDefault="003473A8" w:rsidP="003473A8">
      <w:pPr>
        <w:pStyle w:val="ListParagraph"/>
        <w:spacing w:after="0" w:line="240" w:lineRule="auto"/>
        <w:ind w:left="0"/>
      </w:pPr>
      <w:r w:rsidRPr="00B611E1">
        <w:rPr>
          <w:b/>
          <w:color w:val="00B050"/>
        </w:rPr>
        <w:t xml:space="preserve">Question </w:t>
      </w:r>
      <w:r>
        <w:rPr>
          <w:b/>
          <w:color w:val="00B050"/>
        </w:rPr>
        <w:t>4</w:t>
      </w:r>
      <w:r w:rsidRPr="00B611E1">
        <w:rPr>
          <w:b/>
          <w:color w:val="00B050"/>
        </w:rPr>
        <w:t>:</w:t>
      </w:r>
      <w:r>
        <w:t xml:space="preserve"> Internal audit department is looking for email communication supporting documents with Shea Dugger after 2001-03-15. What’s the email with subject including “meeting”, sent to </w:t>
      </w:r>
      <w:hyperlink r:id="rId12" w:history="1">
        <w:r w:rsidRPr="00D03DB5">
          <w:rPr>
            <w:rStyle w:val="Hyperlink"/>
          </w:rPr>
          <w:t>shea_dugger@i2.com</w:t>
        </w:r>
      </w:hyperlink>
      <w:r>
        <w:t xml:space="preserve"> after 2001-03-15?</w:t>
      </w:r>
    </w:p>
    <w:p w14:paraId="67F71226" w14:textId="77777777" w:rsidR="003473A8" w:rsidRPr="003473A8" w:rsidRDefault="003473A8" w:rsidP="003473A8">
      <w:pPr>
        <w:spacing w:after="0"/>
        <w:rPr>
          <w:b/>
        </w:rPr>
      </w:pPr>
      <w:r w:rsidRPr="003473A8">
        <w:rPr>
          <w:b/>
        </w:rPr>
        <w:t xml:space="preserve">Query: </w:t>
      </w:r>
    </w:p>
    <w:p w14:paraId="0C803544" w14:textId="77777777" w:rsidR="003473A8" w:rsidRDefault="003473A8" w:rsidP="003473A8">
      <w:pPr>
        <w:spacing w:after="0" w:line="276" w:lineRule="auto"/>
      </w:pPr>
      <w:r>
        <w:t>db.enron.find({</w:t>
      </w:r>
    </w:p>
    <w:p w14:paraId="2D88360A" w14:textId="77777777" w:rsidR="003473A8" w:rsidRDefault="003473A8" w:rsidP="003473A8">
      <w:pPr>
        <w:spacing w:after="0" w:line="276" w:lineRule="auto"/>
      </w:pPr>
      <w:r>
        <w:t xml:space="preserve">    $and : [</w:t>
      </w:r>
    </w:p>
    <w:p w14:paraId="5D8DEA48" w14:textId="77777777" w:rsidR="003473A8" w:rsidRDefault="003473A8" w:rsidP="003473A8">
      <w:pPr>
        <w:spacing w:after="0" w:line="276" w:lineRule="auto"/>
      </w:pPr>
      <w:r>
        <w:t xml:space="preserve">    {"subject":/meeting/},</w:t>
      </w:r>
    </w:p>
    <w:p w14:paraId="2861C564" w14:textId="77777777" w:rsidR="003473A8" w:rsidRDefault="003473A8" w:rsidP="003473A8">
      <w:pPr>
        <w:spacing w:after="0" w:line="276" w:lineRule="auto"/>
      </w:pPr>
      <w:r>
        <w:t xml:space="preserve">    {"date":{"$gt": ISODate("2001-03-15")}},</w:t>
      </w:r>
    </w:p>
    <w:p w14:paraId="49DE631F" w14:textId="77777777" w:rsidR="003473A8" w:rsidRDefault="003473A8" w:rsidP="003473A8">
      <w:pPr>
        <w:spacing w:after="0" w:line="276" w:lineRule="auto"/>
      </w:pPr>
      <w:r>
        <w:t xml:space="preserve">    {$where: function() { return ( this.to.indexOf("shea_dugger@i2.com") &gt; -1)}}</w:t>
      </w:r>
    </w:p>
    <w:p w14:paraId="738D7546" w14:textId="77777777" w:rsidR="003473A8" w:rsidRDefault="003473A8" w:rsidP="003473A8">
      <w:pPr>
        <w:spacing w:after="0" w:line="276" w:lineRule="auto"/>
      </w:pPr>
      <w:r>
        <w:t xml:space="preserve">    ]</w:t>
      </w:r>
    </w:p>
    <w:p w14:paraId="14D8F68B" w14:textId="77777777" w:rsidR="003473A8" w:rsidRPr="00C20E47" w:rsidRDefault="003473A8" w:rsidP="003473A8">
      <w:pPr>
        <w:spacing w:after="0" w:line="276" w:lineRule="auto"/>
      </w:pPr>
      <w:r>
        <w:t>})</w:t>
      </w:r>
    </w:p>
    <w:p w14:paraId="6276EC90" w14:textId="77777777" w:rsidR="003473A8" w:rsidRPr="003473A8" w:rsidRDefault="003473A8" w:rsidP="003473A8">
      <w:pPr>
        <w:spacing w:after="0"/>
        <w:rPr>
          <w:b/>
        </w:rPr>
      </w:pPr>
      <w:r w:rsidRPr="003473A8">
        <w:rPr>
          <w:b/>
        </w:rPr>
        <w:t>Screenshot:</w:t>
      </w:r>
    </w:p>
    <w:p w14:paraId="075E47C1" w14:textId="77777777" w:rsidR="003473A8" w:rsidRDefault="003473A8" w:rsidP="003473A8">
      <w:pPr>
        <w:pStyle w:val="ListParagraph"/>
        <w:spacing w:after="0" w:line="240" w:lineRule="auto"/>
        <w:ind w:left="0"/>
      </w:pPr>
    </w:p>
    <w:p w14:paraId="46F358C2" w14:textId="77777777" w:rsidR="003473A8" w:rsidRDefault="003473A8" w:rsidP="003473A8">
      <w:pPr>
        <w:spacing w:after="0" w:line="240" w:lineRule="exact"/>
        <w:rPr>
          <w:lang w:eastAsia="zh-CN"/>
        </w:rPr>
      </w:pPr>
      <w:r w:rsidRPr="00B611E1">
        <w:rPr>
          <w:b/>
          <w:color w:val="00B050"/>
        </w:rPr>
        <w:t xml:space="preserve">Question </w:t>
      </w:r>
      <w:r>
        <w:rPr>
          <w:b/>
          <w:color w:val="00B050"/>
        </w:rPr>
        <w:t>5</w:t>
      </w:r>
      <w:r w:rsidRPr="00B611E1">
        <w:rPr>
          <w:b/>
          <w:color w:val="00B050"/>
        </w:rPr>
        <w:t>:</w:t>
      </w:r>
      <w:r>
        <w:t xml:space="preserve"> </w:t>
      </w:r>
      <w:r w:rsidRPr="00641DB8">
        <w:rPr>
          <w:lang w:eastAsia="zh-CN"/>
        </w:rPr>
        <w:t>There are different kinds of institutions. Assume that we identify these institutions by their email suffix (eg: edu, company, net, org, us, mil…). How many emails had been sent out from each kind of institution (excluding Enron themselves) to Enron and for each kind of institution, when did they first and last send out the email?</w:t>
      </w:r>
    </w:p>
    <w:p w14:paraId="00A0D350" w14:textId="77777777" w:rsidR="003473A8" w:rsidRPr="003473A8" w:rsidRDefault="003473A8" w:rsidP="003473A8">
      <w:pPr>
        <w:spacing w:after="0"/>
        <w:rPr>
          <w:b/>
        </w:rPr>
      </w:pPr>
      <w:r w:rsidRPr="003473A8">
        <w:rPr>
          <w:b/>
        </w:rPr>
        <w:t>Query:</w:t>
      </w:r>
    </w:p>
    <w:p w14:paraId="34D74675" w14:textId="77777777" w:rsidR="003473A8" w:rsidRPr="00641DB8" w:rsidRDefault="003473A8" w:rsidP="003473A8">
      <w:pPr>
        <w:spacing w:after="0" w:line="240" w:lineRule="exact"/>
        <w:rPr>
          <w:lang w:eastAsia="zh-CN"/>
        </w:rPr>
      </w:pPr>
      <w:r w:rsidRPr="00641DB8">
        <w:rPr>
          <w:lang w:eastAsia="zh-CN"/>
        </w:rPr>
        <w:t>db.enron.aggregate([</w:t>
      </w:r>
    </w:p>
    <w:p w14:paraId="41B6B84B" w14:textId="77777777" w:rsidR="003473A8" w:rsidRPr="00641DB8" w:rsidRDefault="003473A8" w:rsidP="003473A8">
      <w:pPr>
        <w:spacing w:after="0" w:line="240" w:lineRule="exact"/>
        <w:rPr>
          <w:lang w:eastAsia="zh-CN"/>
        </w:rPr>
      </w:pPr>
      <w:r w:rsidRPr="00641DB8">
        <w:rPr>
          <w:lang w:eastAsia="zh-CN"/>
        </w:rPr>
        <w:t xml:space="preserve">  { $project : </w:t>
      </w:r>
    </w:p>
    <w:p w14:paraId="19C8E6A9" w14:textId="77777777" w:rsidR="003473A8" w:rsidRPr="00641DB8" w:rsidRDefault="003473A8" w:rsidP="003473A8">
      <w:pPr>
        <w:spacing w:after="0" w:line="240" w:lineRule="exact"/>
        <w:rPr>
          <w:lang w:eastAsia="zh-CN"/>
        </w:rPr>
      </w:pPr>
      <w:r w:rsidRPr="00641DB8">
        <w:rPr>
          <w:lang w:eastAsia="zh-CN"/>
        </w:rPr>
        <w:t xml:space="preserve">      {   senderType: { $arrayElemAt: [ { $split: ["$sender", "."] }, -1 ] },</w:t>
      </w:r>
    </w:p>
    <w:p w14:paraId="4B458F40" w14:textId="77777777" w:rsidR="003473A8" w:rsidRPr="00641DB8" w:rsidRDefault="003473A8" w:rsidP="003473A8">
      <w:pPr>
        <w:spacing w:after="0" w:line="240" w:lineRule="exact"/>
        <w:rPr>
          <w:lang w:eastAsia="zh-CN"/>
        </w:rPr>
      </w:pPr>
      <w:r w:rsidRPr="00641DB8">
        <w:rPr>
          <w:lang w:eastAsia="zh-CN"/>
        </w:rPr>
        <w:t xml:space="preserve">          sender:1, </w:t>
      </w:r>
    </w:p>
    <w:p w14:paraId="46956A62" w14:textId="77777777" w:rsidR="003473A8" w:rsidRPr="00641DB8" w:rsidRDefault="003473A8" w:rsidP="003473A8">
      <w:pPr>
        <w:spacing w:after="0" w:line="240" w:lineRule="exact"/>
        <w:rPr>
          <w:lang w:eastAsia="zh-CN"/>
        </w:rPr>
      </w:pPr>
      <w:r w:rsidRPr="00641DB8">
        <w:rPr>
          <w:lang w:eastAsia="zh-CN"/>
        </w:rPr>
        <w:t xml:space="preserve">          recipients:1,</w:t>
      </w:r>
    </w:p>
    <w:p w14:paraId="6D1F0D29" w14:textId="77777777" w:rsidR="003473A8" w:rsidRPr="00641DB8" w:rsidRDefault="003473A8" w:rsidP="003473A8">
      <w:pPr>
        <w:spacing w:after="0" w:line="240" w:lineRule="exact"/>
        <w:rPr>
          <w:lang w:eastAsia="zh-CN"/>
        </w:rPr>
      </w:pPr>
      <w:r w:rsidRPr="00641DB8">
        <w:rPr>
          <w:lang w:eastAsia="zh-CN"/>
        </w:rPr>
        <w:t xml:space="preserve">          date : 1, </w:t>
      </w:r>
    </w:p>
    <w:p w14:paraId="5B48DCBF" w14:textId="77777777" w:rsidR="003473A8" w:rsidRPr="00641DB8" w:rsidRDefault="003473A8" w:rsidP="003473A8">
      <w:pPr>
        <w:spacing w:after="0" w:line="240" w:lineRule="exact"/>
        <w:rPr>
          <w:lang w:eastAsia="zh-CN"/>
        </w:rPr>
      </w:pPr>
      <w:r w:rsidRPr="00641DB8">
        <w:rPr>
          <w:lang w:eastAsia="zh-CN"/>
        </w:rPr>
        <w:t xml:space="preserve">          "_id" : 0 </w:t>
      </w:r>
    </w:p>
    <w:p w14:paraId="15497929" w14:textId="77777777" w:rsidR="003473A8" w:rsidRPr="00641DB8" w:rsidRDefault="003473A8" w:rsidP="003473A8">
      <w:pPr>
        <w:spacing w:after="0" w:line="240" w:lineRule="exact"/>
        <w:rPr>
          <w:lang w:eastAsia="zh-CN"/>
        </w:rPr>
      </w:pPr>
      <w:r w:rsidRPr="00641DB8">
        <w:rPr>
          <w:lang w:eastAsia="zh-CN"/>
        </w:rPr>
        <w:t xml:space="preserve">      } </w:t>
      </w:r>
    </w:p>
    <w:p w14:paraId="3EB9D158" w14:textId="77777777" w:rsidR="003473A8" w:rsidRPr="00641DB8" w:rsidRDefault="003473A8" w:rsidP="003473A8">
      <w:pPr>
        <w:spacing w:after="0" w:line="240" w:lineRule="exact"/>
        <w:rPr>
          <w:lang w:eastAsia="zh-CN"/>
        </w:rPr>
      </w:pPr>
      <w:r w:rsidRPr="00641DB8">
        <w:rPr>
          <w:lang w:eastAsia="zh-CN"/>
        </w:rPr>
        <w:t xml:space="preserve">  },</w:t>
      </w:r>
    </w:p>
    <w:p w14:paraId="79A0E053" w14:textId="77777777" w:rsidR="003473A8" w:rsidRPr="00641DB8" w:rsidRDefault="003473A8" w:rsidP="003473A8">
      <w:pPr>
        <w:spacing w:after="0" w:line="240" w:lineRule="exact"/>
        <w:rPr>
          <w:lang w:eastAsia="zh-CN"/>
        </w:rPr>
      </w:pPr>
      <w:r w:rsidRPr="00641DB8">
        <w:rPr>
          <w:lang w:eastAsia="zh-CN"/>
        </w:rPr>
        <w:t xml:space="preserve">  { $match : { $and: [{ sender : {$not:/@enron.com/}},{recipients :/@enron.com/}]}},</w:t>
      </w:r>
    </w:p>
    <w:p w14:paraId="2BCADBAC" w14:textId="77777777" w:rsidR="003473A8" w:rsidRPr="00641DB8" w:rsidRDefault="003473A8" w:rsidP="003473A8">
      <w:pPr>
        <w:spacing w:after="0" w:line="240" w:lineRule="exact"/>
        <w:rPr>
          <w:lang w:eastAsia="zh-CN"/>
        </w:rPr>
      </w:pPr>
      <w:r w:rsidRPr="00641DB8">
        <w:rPr>
          <w:lang w:eastAsia="zh-CN"/>
        </w:rPr>
        <w:lastRenderedPageBreak/>
        <w:t xml:space="preserve">  { $group : </w:t>
      </w:r>
    </w:p>
    <w:p w14:paraId="205A115B" w14:textId="77777777" w:rsidR="003473A8" w:rsidRPr="00641DB8" w:rsidRDefault="003473A8" w:rsidP="003473A8">
      <w:pPr>
        <w:spacing w:after="0" w:line="240" w:lineRule="exact"/>
        <w:rPr>
          <w:lang w:eastAsia="zh-CN"/>
        </w:rPr>
      </w:pPr>
      <w:r w:rsidRPr="00641DB8">
        <w:rPr>
          <w:lang w:eastAsia="zh-CN"/>
        </w:rPr>
        <w:t xml:space="preserve">      {</w:t>
      </w:r>
    </w:p>
    <w:p w14:paraId="3A58888E" w14:textId="77777777" w:rsidR="003473A8" w:rsidRPr="00641DB8" w:rsidRDefault="003473A8" w:rsidP="003473A8">
      <w:pPr>
        <w:spacing w:after="0" w:line="240" w:lineRule="exact"/>
        <w:rPr>
          <w:lang w:eastAsia="zh-CN"/>
        </w:rPr>
      </w:pPr>
      <w:r w:rsidRPr="00641DB8">
        <w:rPr>
          <w:lang w:eastAsia="zh-CN"/>
        </w:rPr>
        <w:t xml:space="preserve">          _id : "$senderType" ,</w:t>
      </w:r>
    </w:p>
    <w:p w14:paraId="717B87C6" w14:textId="77777777" w:rsidR="003473A8" w:rsidRPr="00641DB8" w:rsidRDefault="003473A8" w:rsidP="003473A8">
      <w:pPr>
        <w:spacing w:after="0" w:line="240" w:lineRule="exact"/>
        <w:rPr>
          <w:lang w:eastAsia="zh-CN"/>
        </w:rPr>
      </w:pPr>
      <w:r w:rsidRPr="00641DB8">
        <w:rPr>
          <w:lang w:eastAsia="zh-CN"/>
        </w:rPr>
        <w:t xml:space="preserve">          maxDate : { $max: "$date"},</w:t>
      </w:r>
    </w:p>
    <w:p w14:paraId="2B14AF1E" w14:textId="77777777" w:rsidR="003473A8" w:rsidRPr="00641DB8" w:rsidRDefault="003473A8" w:rsidP="003473A8">
      <w:pPr>
        <w:spacing w:after="0" w:line="240" w:lineRule="exact"/>
        <w:rPr>
          <w:lang w:eastAsia="zh-CN"/>
        </w:rPr>
      </w:pPr>
      <w:r w:rsidRPr="00641DB8">
        <w:rPr>
          <w:lang w:eastAsia="zh-CN"/>
        </w:rPr>
        <w:t xml:space="preserve">          minDate : { $min: "$date"},</w:t>
      </w:r>
    </w:p>
    <w:p w14:paraId="538ED2DC" w14:textId="77777777" w:rsidR="003473A8" w:rsidRPr="00641DB8" w:rsidRDefault="003473A8" w:rsidP="003473A8">
      <w:pPr>
        <w:spacing w:after="0" w:line="240" w:lineRule="exact"/>
        <w:rPr>
          <w:lang w:eastAsia="zh-CN"/>
        </w:rPr>
      </w:pPr>
      <w:r w:rsidRPr="00641DB8">
        <w:rPr>
          <w:lang w:eastAsia="zh-CN"/>
        </w:rPr>
        <w:t xml:space="preserve">          count : { $sum : 1 }</w:t>
      </w:r>
    </w:p>
    <w:p w14:paraId="293C2E45" w14:textId="77777777" w:rsidR="003473A8" w:rsidRPr="00641DB8" w:rsidRDefault="003473A8" w:rsidP="003473A8">
      <w:pPr>
        <w:spacing w:after="0" w:line="240" w:lineRule="exact"/>
        <w:rPr>
          <w:lang w:eastAsia="zh-CN"/>
        </w:rPr>
      </w:pPr>
      <w:r w:rsidRPr="00641DB8">
        <w:rPr>
          <w:lang w:eastAsia="zh-CN"/>
        </w:rPr>
        <w:t xml:space="preserve">       }</w:t>
      </w:r>
    </w:p>
    <w:p w14:paraId="04C7D992" w14:textId="77777777" w:rsidR="003473A8" w:rsidRPr="00641DB8" w:rsidRDefault="003473A8" w:rsidP="003473A8">
      <w:pPr>
        <w:spacing w:after="0" w:line="240" w:lineRule="exact"/>
        <w:rPr>
          <w:lang w:eastAsia="zh-CN"/>
        </w:rPr>
      </w:pPr>
      <w:r w:rsidRPr="00641DB8">
        <w:rPr>
          <w:lang w:eastAsia="zh-CN"/>
        </w:rPr>
        <w:t xml:space="preserve">   },</w:t>
      </w:r>
    </w:p>
    <w:p w14:paraId="01F27AFA" w14:textId="77777777" w:rsidR="003473A8" w:rsidRPr="00641DB8" w:rsidRDefault="003473A8" w:rsidP="003473A8">
      <w:pPr>
        <w:spacing w:after="0" w:line="240" w:lineRule="exact"/>
        <w:rPr>
          <w:lang w:eastAsia="zh-CN"/>
        </w:rPr>
      </w:pPr>
      <w:r w:rsidRPr="00641DB8">
        <w:rPr>
          <w:lang w:eastAsia="zh-CN"/>
        </w:rPr>
        <w:t xml:space="preserve">   { $sort : {count : -1}}</w:t>
      </w:r>
    </w:p>
    <w:p w14:paraId="4E64807E" w14:textId="77777777" w:rsidR="003473A8" w:rsidRPr="00641DB8" w:rsidRDefault="003473A8" w:rsidP="003473A8">
      <w:pPr>
        <w:spacing w:after="0" w:line="240" w:lineRule="exact"/>
        <w:rPr>
          <w:lang w:eastAsia="zh-CN"/>
        </w:rPr>
      </w:pPr>
      <w:r w:rsidRPr="00641DB8">
        <w:rPr>
          <w:lang w:eastAsia="zh-CN"/>
        </w:rPr>
        <w:t>]);</w:t>
      </w:r>
    </w:p>
    <w:p w14:paraId="00A23A0C" w14:textId="77777777" w:rsidR="003473A8" w:rsidRPr="003473A8" w:rsidRDefault="003473A8" w:rsidP="003473A8">
      <w:pPr>
        <w:spacing w:after="0"/>
        <w:rPr>
          <w:b/>
        </w:rPr>
      </w:pPr>
      <w:r w:rsidRPr="003473A8">
        <w:rPr>
          <w:b/>
        </w:rPr>
        <w:t>Screenshot:</w:t>
      </w:r>
    </w:p>
    <w:p w14:paraId="0A6CBA7A" w14:textId="54112602" w:rsidR="003473A8" w:rsidRDefault="003473A8" w:rsidP="00B56CCB">
      <w:pPr>
        <w:spacing w:after="0" w:line="240" w:lineRule="auto"/>
      </w:pPr>
    </w:p>
    <w:p w14:paraId="30EBEEDF" w14:textId="77777777" w:rsidR="006379B0" w:rsidRDefault="006379B0" w:rsidP="00B56CCB">
      <w:pPr>
        <w:spacing w:after="0" w:line="240" w:lineRule="auto"/>
      </w:pPr>
    </w:p>
    <w:p w14:paraId="2555BD39" w14:textId="77777777" w:rsidR="006379B0" w:rsidRPr="00E70BDE" w:rsidRDefault="006379B0" w:rsidP="006379B0">
      <w:pPr>
        <w:pStyle w:val="Heading2"/>
        <w:rPr>
          <w:rFonts w:asciiTheme="minorHAnsi" w:eastAsiaTheme="minorEastAsia" w:hAnsiTheme="minorHAnsi" w:cstheme="minorBidi"/>
          <w:b/>
          <w:color w:val="auto"/>
          <w:sz w:val="28"/>
          <w:szCs w:val="28"/>
        </w:rPr>
      </w:pPr>
      <w:r>
        <w:rPr>
          <w:rFonts w:asciiTheme="minorHAnsi" w:eastAsiaTheme="minorEastAsia" w:hAnsiTheme="minorHAnsi" w:cstheme="minorBidi"/>
          <w:b/>
          <w:color w:val="auto"/>
          <w:sz w:val="28"/>
          <w:szCs w:val="28"/>
        </w:rPr>
        <w:t>Assignment</w:t>
      </w:r>
      <w:r w:rsidRPr="00E70BDE">
        <w:rPr>
          <w:rFonts w:asciiTheme="minorHAnsi" w:eastAsiaTheme="minorEastAsia" w:hAnsiTheme="minorHAnsi" w:cstheme="minorBidi"/>
          <w:b/>
          <w:color w:val="auto"/>
          <w:sz w:val="28"/>
          <w:szCs w:val="28"/>
        </w:rPr>
        <w:t xml:space="preserve"> Rubric</w:t>
      </w:r>
    </w:p>
    <w:tbl>
      <w:tblPr>
        <w:tblStyle w:val="TableGrid"/>
        <w:tblW w:w="0" w:type="auto"/>
        <w:tblLook w:val="04A0" w:firstRow="1" w:lastRow="0" w:firstColumn="1" w:lastColumn="0" w:noHBand="0" w:noVBand="1"/>
      </w:tblPr>
      <w:tblGrid>
        <w:gridCol w:w="1705"/>
        <w:gridCol w:w="2340"/>
        <w:gridCol w:w="2250"/>
        <w:gridCol w:w="2250"/>
        <w:gridCol w:w="2245"/>
      </w:tblGrid>
      <w:tr w:rsidR="006379B0" w14:paraId="5C5B0A17" w14:textId="77777777" w:rsidTr="00870D49">
        <w:tc>
          <w:tcPr>
            <w:tcW w:w="1705" w:type="dxa"/>
            <w:vMerge w:val="restart"/>
            <w:tcBorders>
              <w:right w:val="single" w:sz="4" w:space="0" w:color="auto"/>
            </w:tcBorders>
            <w:vAlign w:val="center"/>
          </w:tcPr>
          <w:p w14:paraId="65490527" w14:textId="77777777" w:rsidR="006379B0" w:rsidRDefault="006379B0" w:rsidP="00870D49"/>
        </w:tc>
        <w:tc>
          <w:tcPr>
            <w:tcW w:w="2340" w:type="dxa"/>
            <w:tcBorders>
              <w:top w:val="single" w:sz="4" w:space="0" w:color="auto"/>
              <w:left w:val="single" w:sz="4" w:space="0" w:color="auto"/>
              <w:bottom w:val="nil"/>
              <w:right w:val="single" w:sz="4" w:space="0" w:color="auto"/>
            </w:tcBorders>
            <w:vAlign w:val="center"/>
          </w:tcPr>
          <w:p w14:paraId="3D579404" w14:textId="77777777" w:rsidR="006379B0" w:rsidRPr="00316D8B" w:rsidRDefault="006379B0" w:rsidP="00870D49">
            <w:pPr>
              <w:jc w:val="center"/>
              <w:rPr>
                <w:color w:val="00B050"/>
              </w:rPr>
            </w:pPr>
            <w:r w:rsidRPr="00316D8B">
              <w:rPr>
                <w:color w:val="00B050"/>
              </w:rPr>
              <w:t>Capstone</w:t>
            </w:r>
          </w:p>
        </w:tc>
        <w:tc>
          <w:tcPr>
            <w:tcW w:w="2250" w:type="dxa"/>
            <w:tcBorders>
              <w:top w:val="single" w:sz="4" w:space="0" w:color="auto"/>
              <w:left w:val="single" w:sz="4" w:space="0" w:color="auto"/>
              <w:bottom w:val="nil"/>
              <w:right w:val="single" w:sz="4" w:space="0" w:color="auto"/>
            </w:tcBorders>
            <w:vAlign w:val="center"/>
          </w:tcPr>
          <w:p w14:paraId="63D6380A" w14:textId="77777777" w:rsidR="006379B0" w:rsidRPr="00316D8B" w:rsidRDefault="006379B0" w:rsidP="00870D49">
            <w:pPr>
              <w:jc w:val="center"/>
              <w:rPr>
                <w:color w:val="00B050"/>
              </w:rPr>
            </w:pPr>
            <w:r w:rsidRPr="00316D8B">
              <w:rPr>
                <w:color w:val="00B050"/>
              </w:rPr>
              <w:t>Milestone</w:t>
            </w:r>
            <w:r>
              <w:rPr>
                <w:color w:val="00B050"/>
              </w:rPr>
              <w:t xml:space="preserve"> Plus</w:t>
            </w:r>
          </w:p>
        </w:tc>
        <w:tc>
          <w:tcPr>
            <w:tcW w:w="2250" w:type="dxa"/>
            <w:tcBorders>
              <w:top w:val="single" w:sz="4" w:space="0" w:color="auto"/>
              <w:left w:val="single" w:sz="4" w:space="0" w:color="auto"/>
              <w:bottom w:val="nil"/>
              <w:right w:val="single" w:sz="4" w:space="0" w:color="auto"/>
            </w:tcBorders>
            <w:vAlign w:val="center"/>
          </w:tcPr>
          <w:p w14:paraId="2C30C8A0" w14:textId="77777777" w:rsidR="006379B0" w:rsidRPr="00316D8B" w:rsidRDefault="006379B0" w:rsidP="00870D49">
            <w:pPr>
              <w:jc w:val="center"/>
              <w:rPr>
                <w:color w:val="00B050"/>
              </w:rPr>
            </w:pPr>
            <w:r>
              <w:rPr>
                <w:color w:val="00B050"/>
              </w:rPr>
              <w:t>Milestone</w:t>
            </w:r>
          </w:p>
        </w:tc>
        <w:tc>
          <w:tcPr>
            <w:tcW w:w="2245" w:type="dxa"/>
            <w:tcBorders>
              <w:top w:val="single" w:sz="4" w:space="0" w:color="auto"/>
              <w:left w:val="single" w:sz="4" w:space="0" w:color="auto"/>
              <w:bottom w:val="nil"/>
              <w:right w:val="single" w:sz="4" w:space="0" w:color="auto"/>
            </w:tcBorders>
            <w:vAlign w:val="center"/>
          </w:tcPr>
          <w:p w14:paraId="668D78AA" w14:textId="77777777" w:rsidR="006379B0" w:rsidRPr="00316D8B" w:rsidRDefault="006379B0" w:rsidP="00870D49">
            <w:pPr>
              <w:jc w:val="center"/>
              <w:rPr>
                <w:color w:val="00B050"/>
              </w:rPr>
            </w:pPr>
            <w:r w:rsidRPr="00316D8B">
              <w:rPr>
                <w:color w:val="00B050"/>
              </w:rPr>
              <w:t>Benchmark</w:t>
            </w:r>
          </w:p>
        </w:tc>
      </w:tr>
      <w:tr w:rsidR="006379B0" w14:paraId="109AD90E" w14:textId="77777777" w:rsidTr="00870D49">
        <w:tc>
          <w:tcPr>
            <w:tcW w:w="1705" w:type="dxa"/>
            <w:vMerge/>
            <w:tcBorders>
              <w:right w:val="single" w:sz="4" w:space="0" w:color="auto"/>
            </w:tcBorders>
            <w:vAlign w:val="center"/>
          </w:tcPr>
          <w:p w14:paraId="2B9F099F" w14:textId="77777777" w:rsidR="006379B0" w:rsidRDefault="006379B0" w:rsidP="00870D49"/>
        </w:tc>
        <w:tc>
          <w:tcPr>
            <w:tcW w:w="2340" w:type="dxa"/>
            <w:tcBorders>
              <w:top w:val="nil"/>
              <w:left w:val="single" w:sz="4" w:space="0" w:color="auto"/>
              <w:bottom w:val="single" w:sz="4" w:space="0" w:color="auto"/>
              <w:right w:val="single" w:sz="4" w:space="0" w:color="auto"/>
            </w:tcBorders>
            <w:vAlign w:val="center"/>
          </w:tcPr>
          <w:p w14:paraId="0F40D682" w14:textId="77777777" w:rsidR="006379B0" w:rsidRPr="00316D8B" w:rsidRDefault="006379B0" w:rsidP="00870D49">
            <w:pPr>
              <w:jc w:val="center"/>
              <w:rPr>
                <w:color w:val="00B050"/>
              </w:rPr>
            </w:pPr>
            <w:r>
              <w:rPr>
                <w:color w:val="00B050"/>
              </w:rPr>
              <w:t>10</w:t>
            </w:r>
          </w:p>
        </w:tc>
        <w:tc>
          <w:tcPr>
            <w:tcW w:w="2250" w:type="dxa"/>
            <w:tcBorders>
              <w:top w:val="nil"/>
              <w:left w:val="single" w:sz="4" w:space="0" w:color="auto"/>
              <w:bottom w:val="single" w:sz="4" w:space="0" w:color="auto"/>
              <w:right w:val="single" w:sz="4" w:space="0" w:color="auto"/>
            </w:tcBorders>
            <w:vAlign w:val="center"/>
          </w:tcPr>
          <w:p w14:paraId="4571E01D" w14:textId="77777777" w:rsidR="006379B0" w:rsidRPr="00316D8B" w:rsidRDefault="006379B0" w:rsidP="00870D49">
            <w:pPr>
              <w:jc w:val="center"/>
              <w:rPr>
                <w:color w:val="00B050"/>
              </w:rPr>
            </w:pPr>
            <w:r>
              <w:rPr>
                <w:color w:val="00B050"/>
              </w:rPr>
              <w:t>8</w:t>
            </w:r>
          </w:p>
        </w:tc>
        <w:tc>
          <w:tcPr>
            <w:tcW w:w="2250" w:type="dxa"/>
            <w:tcBorders>
              <w:top w:val="nil"/>
              <w:left w:val="single" w:sz="4" w:space="0" w:color="auto"/>
              <w:bottom w:val="single" w:sz="4" w:space="0" w:color="auto"/>
              <w:right w:val="single" w:sz="4" w:space="0" w:color="auto"/>
            </w:tcBorders>
            <w:vAlign w:val="center"/>
          </w:tcPr>
          <w:p w14:paraId="3CAF9CCA" w14:textId="77777777" w:rsidR="006379B0" w:rsidRPr="00316D8B" w:rsidRDefault="006379B0" w:rsidP="00870D49">
            <w:pPr>
              <w:jc w:val="center"/>
              <w:rPr>
                <w:color w:val="00B050"/>
              </w:rPr>
            </w:pPr>
            <w:r>
              <w:rPr>
                <w:color w:val="00B050"/>
              </w:rPr>
              <w:t>6</w:t>
            </w:r>
          </w:p>
        </w:tc>
        <w:tc>
          <w:tcPr>
            <w:tcW w:w="2245" w:type="dxa"/>
            <w:tcBorders>
              <w:top w:val="nil"/>
              <w:left w:val="single" w:sz="4" w:space="0" w:color="auto"/>
              <w:bottom w:val="single" w:sz="4" w:space="0" w:color="auto"/>
              <w:right w:val="single" w:sz="4" w:space="0" w:color="auto"/>
            </w:tcBorders>
            <w:vAlign w:val="center"/>
          </w:tcPr>
          <w:p w14:paraId="381ECC92" w14:textId="77777777" w:rsidR="006379B0" w:rsidRPr="00316D8B" w:rsidRDefault="006379B0" w:rsidP="00870D49">
            <w:pPr>
              <w:jc w:val="center"/>
              <w:rPr>
                <w:color w:val="00B050"/>
              </w:rPr>
            </w:pPr>
            <w:r>
              <w:rPr>
                <w:color w:val="00B050"/>
              </w:rPr>
              <w:t>4</w:t>
            </w:r>
          </w:p>
        </w:tc>
      </w:tr>
      <w:tr w:rsidR="006379B0" w14:paraId="79C798B2" w14:textId="77777777" w:rsidTr="00870D49">
        <w:trPr>
          <w:trHeight w:val="1574"/>
        </w:trPr>
        <w:tc>
          <w:tcPr>
            <w:tcW w:w="1705" w:type="dxa"/>
            <w:vAlign w:val="center"/>
          </w:tcPr>
          <w:p w14:paraId="1F85A3A9" w14:textId="77777777" w:rsidR="006379B0" w:rsidRPr="00316D8B" w:rsidRDefault="006379B0" w:rsidP="00870D49">
            <w:pPr>
              <w:spacing w:before="20" w:after="20"/>
              <w:rPr>
                <w:color w:val="0070C0"/>
                <w:sz w:val="20"/>
                <w:szCs w:val="20"/>
              </w:rPr>
            </w:pPr>
            <w:r w:rsidRPr="00316D8B">
              <w:rPr>
                <w:color w:val="0070C0"/>
                <w:sz w:val="20"/>
                <w:szCs w:val="20"/>
              </w:rPr>
              <w:t>Explanation of Issues</w:t>
            </w:r>
          </w:p>
        </w:tc>
        <w:tc>
          <w:tcPr>
            <w:tcW w:w="2340" w:type="dxa"/>
            <w:tcBorders>
              <w:top w:val="single" w:sz="4" w:space="0" w:color="auto"/>
            </w:tcBorders>
          </w:tcPr>
          <w:p w14:paraId="64E45F5C" w14:textId="77777777" w:rsidR="006379B0" w:rsidRPr="000578B8" w:rsidRDefault="006379B0" w:rsidP="00870D49">
            <w:pPr>
              <w:spacing w:before="20" w:after="20"/>
              <w:rPr>
                <w:sz w:val="16"/>
                <w:szCs w:val="16"/>
              </w:rPr>
            </w:pPr>
            <w:r>
              <w:rPr>
                <w:sz w:val="16"/>
                <w:szCs w:val="16"/>
              </w:rPr>
              <w:t>Issue/problem to be considered critically is stated clearly and described comprehensively, delivering all relevant information necessary for full unerstanding.</w:t>
            </w:r>
          </w:p>
        </w:tc>
        <w:tc>
          <w:tcPr>
            <w:tcW w:w="2250" w:type="dxa"/>
            <w:tcBorders>
              <w:top w:val="single" w:sz="4" w:space="0" w:color="auto"/>
            </w:tcBorders>
          </w:tcPr>
          <w:p w14:paraId="282B4BE0" w14:textId="77777777" w:rsidR="006379B0" w:rsidRPr="000578B8" w:rsidRDefault="006379B0" w:rsidP="00870D49">
            <w:pPr>
              <w:spacing w:before="20" w:after="20"/>
              <w:rPr>
                <w:sz w:val="16"/>
                <w:szCs w:val="16"/>
              </w:rPr>
            </w:pPr>
            <w:r>
              <w:rPr>
                <w:sz w:val="16"/>
                <w:szCs w:val="16"/>
              </w:rPr>
              <w:t>Issue/problem to be considered critically is stated, described, and clarified so that understanding is not seriously impeded by omissions.</w:t>
            </w:r>
          </w:p>
        </w:tc>
        <w:tc>
          <w:tcPr>
            <w:tcW w:w="2250" w:type="dxa"/>
            <w:tcBorders>
              <w:top w:val="single" w:sz="4" w:space="0" w:color="auto"/>
            </w:tcBorders>
          </w:tcPr>
          <w:p w14:paraId="200AA918" w14:textId="77777777" w:rsidR="006379B0" w:rsidRPr="000578B8" w:rsidRDefault="006379B0" w:rsidP="00870D49">
            <w:pPr>
              <w:spacing w:before="20" w:after="20"/>
              <w:rPr>
                <w:sz w:val="16"/>
                <w:szCs w:val="16"/>
              </w:rPr>
            </w:pPr>
            <w:r>
              <w:rPr>
                <w:sz w:val="16"/>
                <w:szCs w:val="16"/>
              </w:rPr>
              <w:t>Issue/problem to be considered critically is stated but description leaves some terms undefined, ambiguities unexplored, boundaries undetermined, and/or backgrounds unknown.</w:t>
            </w:r>
          </w:p>
        </w:tc>
        <w:tc>
          <w:tcPr>
            <w:tcW w:w="2245" w:type="dxa"/>
            <w:tcBorders>
              <w:top w:val="single" w:sz="4" w:space="0" w:color="auto"/>
            </w:tcBorders>
          </w:tcPr>
          <w:p w14:paraId="5405B397" w14:textId="77777777" w:rsidR="006379B0" w:rsidRPr="000578B8" w:rsidRDefault="006379B0" w:rsidP="00870D49">
            <w:pPr>
              <w:spacing w:before="20" w:after="20"/>
              <w:rPr>
                <w:sz w:val="16"/>
                <w:szCs w:val="16"/>
              </w:rPr>
            </w:pPr>
            <w:r>
              <w:rPr>
                <w:sz w:val="16"/>
                <w:szCs w:val="16"/>
              </w:rPr>
              <w:t>Issue/problem to be considered critically is stated without clarification or description.</w:t>
            </w:r>
          </w:p>
        </w:tc>
      </w:tr>
      <w:tr w:rsidR="006379B0" w14:paraId="06F8E9B2" w14:textId="77777777" w:rsidTr="00870D49">
        <w:trPr>
          <w:trHeight w:val="1088"/>
        </w:trPr>
        <w:tc>
          <w:tcPr>
            <w:tcW w:w="1705" w:type="dxa"/>
            <w:vAlign w:val="center"/>
          </w:tcPr>
          <w:p w14:paraId="7939D3A1" w14:textId="77777777" w:rsidR="006379B0" w:rsidRPr="00316D8B" w:rsidRDefault="006379B0" w:rsidP="00870D49">
            <w:pPr>
              <w:spacing w:before="20" w:after="20"/>
              <w:rPr>
                <w:color w:val="0070C0"/>
                <w:sz w:val="20"/>
                <w:szCs w:val="20"/>
              </w:rPr>
            </w:pPr>
            <w:r>
              <w:rPr>
                <w:color w:val="0070C0"/>
                <w:sz w:val="20"/>
                <w:szCs w:val="20"/>
              </w:rPr>
              <w:t>External S</w:t>
            </w:r>
            <w:r w:rsidRPr="00316D8B">
              <w:rPr>
                <w:color w:val="0070C0"/>
                <w:sz w:val="20"/>
                <w:szCs w:val="20"/>
              </w:rPr>
              <w:t>ources</w:t>
            </w:r>
          </w:p>
        </w:tc>
        <w:tc>
          <w:tcPr>
            <w:tcW w:w="2340" w:type="dxa"/>
          </w:tcPr>
          <w:p w14:paraId="3A78C824" w14:textId="77777777" w:rsidR="006379B0" w:rsidRPr="000578B8" w:rsidRDefault="006379B0" w:rsidP="00870D49">
            <w:pPr>
              <w:spacing w:before="20" w:after="20"/>
              <w:rPr>
                <w:sz w:val="16"/>
                <w:szCs w:val="16"/>
              </w:rPr>
            </w:pPr>
            <w:r>
              <w:rPr>
                <w:sz w:val="16"/>
                <w:szCs w:val="16"/>
              </w:rPr>
              <w:t>Accesses information using effective, well-designed search strategies and most appropriate information sources.</w:t>
            </w:r>
          </w:p>
        </w:tc>
        <w:tc>
          <w:tcPr>
            <w:tcW w:w="2250" w:type="dxa"/>
          </w:tcPr>
          <w:p w14:paraId="46A2E246" w14:textId="77777777" w:rsidR="006379B0" w:rsidRPr="000578B8" w:rsidRDefault="006379B0" w:rsidP="00870D49">
            <w:pPr>
              <w:spacing w:before="20" w:after="20"/>
              <w:rPr>
                <w:sz w:val="16"/>
                <w:szCs w:val="16"/>
              </w:rPr>
            </w:pPr>
            <w:r>
              <w:rPr>
                <w:sz w:val="16"/>
                <w:szCs w:val="16"/>
              </w:rPr>
              <w:t>Accesses information using variety of search strategies and some relevant information sources. Demonstrates ability to refine search.</w:t>
            </w:r>
          </w:p>
        </w:tc>
        <w:tc>
          <w:tcPr>
            <w:tcW w:w="2250" w:type="dxa"/>
          </w:tcPr>
          <w:p w14:paraId="71CF5F0F" w14:textId="77777777" w:rsidR="006379B0" w:rsidRPr="000578B8" w:rsidRDefault="006379B0" w:rsidP="00870D49">
            <w:pPr>
              <w:spacing w:before="20" w:after="20"/>
              <w:rPr>
                <w:sz w:val="16"/>
                <w:szCs w:val="16"/>
              </w:rPr>
            </w:pPr>
            <w:r>
              <w:rPr>
                <w:sz w:val="16"/>
                <w:szCs w:val="16"/>
              </w:rPr>
              <w:t>Accesses information using simple search strategies, retrieves information from limited and similar sources.</w:t>
            </w:r>
          </w:p>
        </w:tc>
        <w:tc>
          <w:tcPr>
            <w:tcW w:w="2245" w:type="dxa"/>
          </w:tcPr>
          <w:p w14:paraId="3B7EB52A" w14:textId="77777777" w:rsidR="006379B0" w:rsidRPr="000578B8" w:rsidRDefault="006379B0" w:rsidP="00870D49">
            <w:pPr>
              <w:spacing w:before="20" w:after="20"/>
              <w:rPr>
                <w:sz w:val="16"/>
                <w:szCs w:val="16"/>
              </w:rPr>
            </w:pPr>
            <w:r>
              <w:rPr>
                <w:sz w:val="16"/>
                <w:szCs w:val="16"/>
              </w:rPr>
              <w:t>Accesses information randomly, retrieves information that lacks relevance and quality.</w:t>
            </w:r>
          </w:p>
        </w:tc>
      </w:tr>
      <w:tr w:rsidR="006379B0" w14:paraId="1FF6D81A" w14:textId="77777777" w:rsidTr="00870D49">
        <w:trPr>
          <w:trHeight w:val="1142"/>
        </w:trPr>
        <w:tc>
          <w:tcPr>
            <w:tcW w:w="1705" w:type="dxa"/>
            <w:vAlign w:val="center"/>
          </w:tcPr>
          <w:p w14:paraId="162A188D" w14:textId="77777777" w:rsidR="006379B0" w:rsidRPr="00316D8B" w:rsidRDefault="006379B0" w:rsidP="00870D49">
            <w:pPr>
              <w:spacing w:before="20" w:after="20"/>
              <w:rPr>
                <w:color w:val="0070C0"/>
                <w:sz w:val="20"/>
                <w:szCs w:val="20"/>
              </w:rPr>
            </w:pPr>
            <w:r>
              <w:rPr>
                <w:color w:val="0070C0"/>
                <w:sz w:val="20"/>
                <w:szCs w:val="20"/>
              </w:rPr>
              <w:t>IT Applicability</w:t>
            </w:r>
          </w:p>
        </w:tc>
        <w:tc>
          <w:tcPr>
            <w:tcW w:w="2340" w:type="dxa"/>
          </w:tcPr>
          <w:p w14:paraId="67FC8641" w14:textId="77777777" w:rsidR="006379B0" w:rsidRPr="000578B8" w:rsidRDefault="006379B0" w:rsidP="00870D49">
            <w:pPr>
              <w:spacing w:before="20" w:after="20"/>
              <w:rPr>
                <w:sz w:val="16"/>
                <w:szCs w:val="16"/>
              </w:rPr>
            </w:pPr>
            <w:r>
              <w:rPr>
                <w:sz w:val="16"/>
                <w:szCs w:val="16"/>
              </w:rPr>
              <w:t>Implements the solution in a manner that addresses thoroughly and deeply multiple contextual factors of the problem.</w:t>
            </w:r>
          </w:p>
        </w:tc>
        <w:tc>
          <w:tcPr>
            <w:tcW w:w="2250" w:type="dxa"/>
          </w:tcPr>
          <w:p w14:paraId="5DB74BD2" w14:textId="77777777" w:rsidR="006379B0" w:rsidRPr="000578B8" w:rsidRDefault="006379B0" w:rsidP="00870D49">
            <w:pPr>
              <w:spacing w:before="20" w:after="20"/>
              <w:rPr>
                <w:sz w:val="16"/>
                <w:szCs w:val="16"/>
              </w:rPr>
            </w:pPr>
            <w:r>
              <w:rPr>
                <w:sz w:val="16"/>
                <w:szCs w:val="16"/>
              </w:rPr>
              <w:t>Implements the solution in a manner that addresses multiple contextual factors of the problem in a surface manner.</w:t>
            </w:r>
          </w:p>
        </w:tc>
        <w:tc>
          <w:tcPr>
            <w:tcW w:w="2250" w:type="dxa"/>
          </w:tcPr>
          <w:p w14:paraId="5BE499D2" w14:textId="77777777" w:rsidR="006379B0" w:rsidRPr="000578B8" w:rsidRDefault="006379B0" w:rsidP="00870D49">
            <w:pPr>
              <w:spacing w:before="20" w:after="20"/>
              <w:rPr>
                <w:sz w:val="16"/>
                <w:szCs w:val="16"/>
              </w:rPr>
            </w:pPr>
            <w:r>
              <w:rPr>
                <w:sz w:val="16"/>
                <w:szCs w:val="16"/>
              </w:rPr>
              <w:t>Implements the solution in a manner that addresses the problem but ignores relevant contextual factors.</w:t>
            </w:r>
          </w:p>
        </w:tc>
        <w:tc>
          <w:tcPr>
            <w:tcW w:w="2245" w:type="dxa"/>
          </w:tcPr>
          <w:p w14:paraId="6BEDE1A8" w14:textId="77777777" w:rsidR="006379B0" w:rsidRPr="000578B8" w:rsidRDefault="006379B0" w:rsidP="00870D49">
            <w:pPr>
              <w:spacing w:before="20" w:after="20"/>
              <w:rPr>
                <w:sz w:val="16"/>
                <w:szCs w:val="16"/>
              </w:rPr>
            </w:pPr>
            <w:r>
              <w:rPr>
                <w:sz w:val="16"/>
                <w:szCs w:val="16"/>
              </w:rPr>
              <w:t>Implements the solution in a manner that does not directly addresses the problem statement.</w:t>
            </w:r>
          </w:p>
        </w:tc>
      </w:tr>
      <w:tr w:rsidR="006379B0" w14:paraId="593545A2" w14:textId="77777777" w:rsidTr="00870D49">
        <w:trPr>
          <w:trHeight w:val="953"/>
        </w:trPr>
        <w:tc>
          <w:tcPr>
            <w:tcW w:w="1705" w:type="dxa"/>
            <w:vAlign w:val="center"/>
          </w:tcPr>
          <w:p w14:paraId="5BCD30D7" w14:textId="77777777" w:rsidR="006379B0" w:rsidRPr="00316D8B" w:rsidRDefault="006379B0" w:rsidP="00870D49">
            <w:pPr>
              <w:spacing w:before="20" w:after="20"/>
              <w:rPr>
                <w:color w:val="0070C0"/>
                <w:sz w:val="20"/>
                <w:szCs w:val="20"/>
              </w:rPr>
            </w:pPr>
            <w:r w:rsidRPr="00316D8B">
              <w:rPr>
                <w:color w:val="0070C0"/>
                <w:sz w:val="20"/>
                <w:szCs w:val="20"/>
              </w:rPr>
              <w:t>Organization</w:t>
            </w:r>
          </w:p>
        </w:tc>
        <w:tc>
          <w:tcPr>
            <w:tcW w:w="2340" w:type="dxa"/>
          </w:tcPr>
          <w:p w14:paraId="69D78850" w14:textId="77777777" w:rsidR="006379B0" w:rsidRPr="000578B8" w:rsidRDefault="006379B0" w:rsidP="00870D49">
            <w:pPr>
              <w:spacing w:before="20" w:after="20"/>
              <w:rPr>
                <w:sz w:val="16"/>
                <w:szCs w:val="16"/>
              </w:rPr>
            </w:pPr>
            <w:r>
              <w:rPr>
                <w:sz w:val="16"/>
                <w:szCs w:val="16"/>
              </w:rPr>
              <w:t>Organizational pattern is clearly and consistently observable and is skillful and makes the content of the presentation cohesive.</w:t>
            </w:r>
          </w:p>
        </w:tc>
        <w:tc>
          <w:tcPr>
            <w:tcW w:w="2250" w:type="dxa"/>
          </w:tcPr>
          <w:p w14:paraId="0C954799" w14:textId="77777777" w:rsidR="006379B0" w:rsidRPr="000578B8" w:rsidRDefault="006379B0" w:rsidP="00870D49">
            <w:pPr>
              <w:spacing w:before="20" w:after="20"/>
              <w:rPr>
                <w:sz w:val="16"/>
                <w:szCs w:val="16"/>
              </w:rPr>
            </w:pPr>
            <w:r>
              <w:rPr>
                <w:sz w:val="16"/>
                <w:szCs w:val="16"/>
              </w:rPr>
              <w:t>Organizational pattern is clearly and consistently observable within the presentation.</w:t>
            </w:r>
          </w:p>
        </w:tc>
        <w:tc>
          <w:tcPr>
            <w:tcW w:w="2250" w:type="dxa"/>
          </w:tcPr>
          <w:p w14:paraId="55E86696" w14:textId="77777777" w:rsidR="006379B0" w:rsidRPr="000578B8" w:rsidRDefault="006379B0" w:rsidP="00870D49">
            <w:pPr>
              <w:spacing w:before="20" w:after="20"/>
              <w:rPr>
                <w:sz w:val="16"/>
                <w:szCs w:val="16"/>
              </w:rPr>
            </w:pPr>
            <w:r>
              <w:rPr>
                <w:sz w:val="16"/>
                <w:szCs w:val="16"/>
              </w:rPr>
              <w:t>Organizational pattern is intermittently observable within the presentation.</w:t>
            </w:r>
          </w:p>
        </w:tc>
        <w:tc>
          <w:tcPr>
            <w:tcW w:w="2245" w:type="dxa"/>
          </w:tcPr>
          <w:p w14:paraId="4FB47690" w14:textId="77777777" w:rsidR="006379B0" w:rsidRPr="000578B8" w:rsidRDefault="006379B0" w:rsidP="00870D49">
            <w:pPr>
              <w:spacing w:before="20" w:after="20"/>
              <w:rPr>
                <w:sz w:val="16"/>
                <w:szCs w:val="16"/>
              </w:rPr>
            </w:pPr>
            <w:r>
              <w:rPr>
                <w:sz w:val="16"/>
                <w:szCs w:val="16"/>
              </w:rPr>
              <w:t>Organizational pattern is not observable within the presentation.</w:t>
            </w:r>
          </w:p>
        </w:tc>
      </w:tr>
    </w:tbl>
    <w:p w14:paraId="6BBD3117" w14:textId="77777777" w:rsidR="006379B0" w:rsidRDefault="006379B0" w:rsidP="006379B0">
      <w:pPr>
        <w:spacing w:after="0" w:line="240" w:lineRule="auto"/>
      </w:pPr>
    </w:p>
    <w:p w14:paraId="7DD9E6BB" w14:textId="77777777" w:rsidR="008527B3" w:rsidRPr="00B56CCB" w:rsidRDefault="008527B3" w:rsidP="00B56CCB">
      <w:pPr>
        <w:spacing w:after="0" w:line="240" w:lineRule="auto"/>
      </w:pPr>
    </w:p>
    <w:sectPr w:rsidR="008527B3" w:rsidRPr="00B56CCB" w:rsidSect="009343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TimesNewRomanRegular">
    <w:altName w:val="Cambria"/>
    <w:panose1 w:val="00000000000000000000"/>
    <w:charset w:val="00"/>
    <w:family w:val="auto"/>
    <w:notTrueType/>
    <w:pitch w:val="default"/>
    <w:sig w:usb0="00000003" w:usb1="00000000" w:usb2="00000000" w:usb3="00000000" w:csb0="00000001" w:csb1="00000000"/>
  </w:font>
  <w:font w:name="CourierNew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E1E1A"/>
    <w:multiLevelType w:val="multilevel"/>
    <w:tmpl w:val="21DC799E"/>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2D1E085F"/>
    <w:multiLevelType w:val="hybridMultilevel"/>
    <w:tmpl w:val="41249262"/>
    <w:lvl w:ilvl="0" w:tplc="4DBA40FA">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791E9F"/>
    <w:multiLevelType w:val="hybridMultilevel"/>
    <w:tmpl w:val="D2686B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FD132B"/>
    <w:multiLevelType w:val="hybridMultilevel"/>
    <w:tmpl w:val="6B48369E"/>
    <w:lvl w:ilvl="0" w:tplc="04090011">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C322677"/>
    <w:multiLevelType w:val="hybridMultilevel"/>
    <w:tmpl w:val="D6089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579"/>
    <w:rsid w:val="000012A0"/>
    <w:rsid w:val="00046EE6"/>
    <w:rsid w:val="00055ABC"/>
    <w:rsid w:val="000656EE"/>
    <w:rsid w:val="00081146"/>
    <w:rsid w:val="000A33E5"/>
    <w:rsid w:val="000A636C"/>
    <w:rsid w:val="000B7216"/>
    <w:rsid w:val="000C1430"/>
    <w:rsid w:val="000C714F"/>
    <w:rsid w:val="000D67C0"/>
    <w:rsid w:val="00126171"/>
    <w:rsid w:val="001609AC"/>
    <w:rsid w:val="001722AA"/>
    <w:rsid w:val="00195BE0"/>
    <w:rsid w:val="001E0656"/>
    <w:rsid w:val="001E500C"/>
    <w:rsid w:val="001E7365"/>
    <w:rsid w:val="001E739E"/>
    <w:rsid w:val="00203062"/>
    <w:rsid w:val="002057F2"/>
    <w:rsid w:val="00234332"/>
    <w:rsid w:val="00252366"/>
    <w:rsid w:val="0029245F"/>
    <w:rsid w:val="00297981"/>
    <w:rsid w:val="002A1769"/>
    <w:rsid w:val="002D11F1"/>
    <w:rsid w:val="002E3022"/>
    <w:rsid w:val="0030424F"/>
    <w:rsid w:val="003130ED"/>
    <w:rsid w:val="003154DE"/>
    <w:rsid w:val="003200FA"/>
    <w:rsid w:val="00340C3E"/>
    <w:rsid w:val="003473A8"/>
    <w:rsid w:val="003753F3"/>
    <w:rsid w:val="003D76FA"/>
    <w:rsid w:val="003E3D7B"/>
    <w:rsid w:val="003F049E"/>
    <w:rsid w:val="004002EF"/>
    <w:rsid w:val="00406044"/>
    <w:rsid w:val="00410DC9"/>
    <w:rsid w:val="004341E9"/>
    <w:rsid w:val="00436915"/>
    <w:rsid w:val="00443BCC"/>
    <w:rsid w:val="004519F4"/>
    <w:rsid w:val="00464B5F"/>
    <w:rsid w:val="00471BB5"/>
    <w:rsid w:val="00481B76"/>
    <w:rsid w:val="00486491"/>
    <w:rsid w:val="004946CB"/>
    <w:rsid w:val="004C0CB2"/>
    <w:rsid w:val="004C11E0"/>
    <w:rsid w:val="004C2CF0"/>
    <w:rsid w:val="004D5FE0"/>
    <w:rsid w:val="004E23AD"/>
    <w:rsid w:val="004F1EEF"/>
    <w:rsid w:val="004F3AD8"/>
    <w:rsid w:val="00527203"/>
    <w:rsid w:val="0055306E"/>
    <w:rsid w:val="00592B6B"/>
    <w:rsid w:val="00596391"/>
    <w:rsid w:val="00597353"/>
    <w:rsid w:val="005B1669"/>
    <w:rsid w:val="005D0D4C"/>
    <w:rsid w:val="005F6C80"/>
    <w:rsid w:val="00611F2D"/>
    <w:rsid w:val="00617A0D"/>
    <w:rsid w:val="006379B0"/>
    <w:rsid w:val="0064113E"/>
    <w:rsid w:val="00664DEB"/>
    <w:rsid w:val="00677183"/>
    <w:rsid w:val="007412D0"/>
    <w:rsid w:val="00742A9E"/>
    <w:rsid w:val="00776E38"/>
    <w:rsid w:val="007E0F15"/>
    <w:rsid w:val="00802175"/>
    <w:rsid w:val="00814760"/>
    <w:rsid w:val="008527B3"/>
    <w:rsid w:val="008A6672"/>
    <w:rsid w:val="008B3AA8"/>
    <w:rsid w:val="008E2EAC"/>
    <w:rsid w:val="00926B1C"/>
    <w:rsid w:val="0093434D"/>
    <w:rsid w:val="009A7501"/>
    <w:rsid w:val="009B0EB2"/>
    <w:rsid w:val="009C0927"/>
    <w:rsid w:val="009C5656"/>
    <w:rsid w:val="009F4A40"/>
    <w:rsid w:val="00A00DC4"/>
    <w:rsid w:val="00A418FD"/>
    <w:rsid w:val="00A6332C"/>
    <w:rsid w:val="00AC55F1"/>
    <w:rsid w:val="00AE34D4"/>
    <w:rsid w:val="00AF31D6"/>
    <w:rsid w:val="00B05F42"/>
    <w:rsid w:val="00B10579"/>
    <w:rsid w:val="00B37F47"/>
    <w:rsid w:val="00B41BA5"/>
    <w:rsid w:val="00B56CCB"/>
    <w:rsid w:val="00B85865"/>
    <w:rsid w:val="00B97FDE"/>
    <w:rsid w:val="00BD0A7F"/>
    <w:rsid w:val="00BD3B08"/>
    <w:rsid w:val="00BE2612"/>
    <w:rsid w:val="00BE79AB"/>
    <w:rsid w:val="00C041CE"/>
    <w:rsid w:val="00C20E47"/>
    <w:rsid w:val="00C427F6"/>
    <w:rsid w:val="00C42F3C"/>
    <w:rsid w:val="00C74CBC"/>
    <w:rsid w:val="00CB19CF"/>
    <w:rsid w:val="00D34884"/>
    <w:rsid w:val="00D71B26"/>
    <w:rsid w:val="00D745A2"/>
    <w:rsid w:val="00D91C2B"/>
    <w:rsid w:val="00DB0120"/>
    <w:rsid w:val="00DD1812"/>
    <w:rsid w:val="00DD4D4F"/>
    <w:rsid w:val="00DD6C15"/>
    <w:rsid w:val="00DE0755"/>
    <w:rsid w:val="00DE3243"/>
    <w:rsid w:val="00DE5ECD"/>
    <w:rsid w:val="00DF1D32"/>
    <w:rsid w:val="00E048A3"/>
    <w:rsid w:val="00E13B03"/>
    <w:rsid w:val="00E326BC"/>
    <w:rsid w:val="00E55257"/>
    <w:rsid w:val="00E81074"/>
    <w:rsid w:val="00F00B7A"/>
    <w:rsid w:val="00F2242C"/>
    <w:rsid w:val="00F44C83"/>
    <w:rsid w:val="00F645A3"/>
    <w:rsid w:val="00F7032A"/>
    <w:rsid w:val="00F80902"/>
    <w:rsid w:val="00F94F4C"/>
    <w:rsid w:val="00F9617C"/>
    <w:rsid w:val="00FB0CFB"/>
    <w:rsid w:val="00FB1611"/>
    <w:rsid w:val="00FD33E2"/>
    <w:rsid w:val="00FF7D74"/>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0325"/>
  <w15:chartTrackingRefBased/>
  <w15:docId w15:val="{FDBFE827-DAC6-4119-846E-4C0D424F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C56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79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4DE"/>
    <w:rPr>
      <w:color w:val="0563C1" w:themeColor="hyperlink"/>
      <w:u w:val="single"/>
    </w:rPr>
  </w:style>
  <w:style w:type="paragraph" w:styleId="HTMLPreformatted">
    <w:name w:val="HTML Preformatted"/>
    <w:basedOn w:val="Normal"/>
    <w:link w:val="HTMLPreformattedChar"/>
    <w:uiPriority w:val="99"/>
    <w:semiHidden/>
    <w:unhideWhenUsed/>
    <w:rsid w:val="009A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5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750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565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C5656"/>
  </w:style>
  <w:style w:type="paragraph" w:styleId="ListParagraph">
    <w:name w:val="List Paragraph"/>
    <w:basedOn w:val="Normal"/>
    <w:uiPriority w:val="34"/>
    <w:qFormat/>
    <w:rsid w:val="00FF7D74"/>
    <w:pPr>
      <w:ind w:left="720"/>
      <w:contextualSpacing/>
    </w:pPr>
  </w:style>
  <w:style w:type="table" w:styleId="TableGrid">
    <w:name w:val="Table Grid"/>
    <w:basedOn w:val="TableNormal"/>
    <w:uiPriority w:val="39"/>
    <w:rsid w:val="001E50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00DC4"/>
    <w:rPr>
      <w:color w:val="954F72" w:themeColor="followedHyperlink"/>
      <w:u w:val="single"/>
    </w:rPr>
  </w:style>
  <w:style w:type="character" w:customStyle="1" w:styleId="UnresolvedMention">
    <w:name w:val="Unresolved Mention"/>
    <w:basedOn w:val="DefaultParagraphFont"/>
    <w:uiPriority w:val="99"/>
    <w:rsid w:val="003473A8"/>
    <w:rPr>
      <w:color w:val="808080"/>
      <w:shd w:val="clear" w:color="auto" w:fill="E6E6E6"/>
    </w:rPr>
  </w:style>
  <w:style w:type="character" w:customStyle="1" w:styleId="Heading2Char">
    <w:name w:val="Heading 2 Char"/>
    <w:basedOn w:val="DefaultParagraphFont"/>
    <w:link w:val="Heading2"/>
    <w:uiPriority w:val="9"/>
    <w:semiHidden/>
    <w:rsid w:val="006379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221889">
      <w:bodyDiv w:val="1"/>
      <w:marLeft w:val="0"/>
      <w:marRight w:val="0"/>
      <w:marTop w:val="0"/>
      <w:marBottom w:val="0"/>
      <w:divBdr>
        <w:top w:val="none" w:sz="0" w:space="0" w:color="auto"/>
        <w:left w:val="none" w:sz="0" w:space="0" w:color="auto"/>
        <w:bottom w:val="none" w:sz="0" w:space="0" w:color="auto"/>
        <w:right w:val="none" w:sz="0" w:space="0" w:color="auto"/>
      </w:divBdr>
      <w:divsChild>
        <w:div w:id="1518351301">
          <w:marLeft w:val="0"/>
          <w:marRight w:val="0"/>
          <w:marTop w:val="0"/>
          <w:marBottom w:val="60"/>
          <w:divBdr>
            <w:top w:val="none" w:sz="0" w:space="0" w:color="auto"/>
            <w:left w:val="none" w:sz="0" w:space="0" w:color="auto"/>
            <w:bottom w:val="none" w:sz="0" w:space="0" w:color="auto"/>
            <w:right w:val="none" w:sz="0" w:space="0" w:color="auto"/>
          </w:divBdr>
        </w:div>
      </w:divsChild>
    </w:div>
    <w:div w:id="761293317">
      <w:bodyDiv w:val="1"/>
      <w:marLeft w:val="0"/>
      <w:marRight w:val="0"/>
      <w:marTop w:val="0"/>
      <w:marBottom w:val="0"/>
      <w:divBdr>
        <w:top w:val="none" w:sz="0" w:space="0" w:color="auto"/>
        <w:left w:val="none" w:sz="0" w:space="0" w:color="auto"/>
        <w:bottom w:val="none" w:sz="0" w:space="0" w:color="auto"/>
        <w:right w:val="none" w:sz="0" w:space="0" w:color="auto"/>
      </w:divBdr>
    </w:div>
    <w:div w:id="209335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sonstudio.com/resources/" TargetMode="External"/><Relationship Id="rId12" Type="http://schemas.openxmlformats.org/officeDocument/2006/relationships/hyperlink" Target="mailto:shea_dugger@i2.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obomongo.org/download"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docs.mongodb.com/manual/" TargetMode="External"/><Relationship Id="rId10" Type="http://schemas.openxmlformats.org/officeDocument/2006/relationships/hyperlink" Target="https://hub.docker.com/_/mo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E9697-C07D-2747-8F83-9D3A8C976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1025</Words>
  <Characters>7352</Characters>
  <Application>Microsoft Macintosh Word</Application>
  <DocSecurity>0</DocSecurity>
  <Lines>282</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JaguarPC</dc:creator>
  <cp:keywords/>
  <dc:description/>
  <cp:lastModifiedBy>Lee, James</cp:lastModifiedBy>
  <cp:revision>88</cp:revision>
  <cp:lastPrinted>2018-05-01T22:59:00Z</cp:lastPrinted>
  <dcterms:created xsi:type="dcterms:W3CDTF">2016-09-28T00:34:00Z</dcterms:created>
  <dcterms:modified xsi:type="dcterms:W3CDTF">2018-05-07T19:45:00Z</dcterms:modified>
</cp:coreProperties>
</file>