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598E5DE5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proofErr w:type="gramStart"/>
            <w:r w:rsidR="00B51AE3">
              <w:rPr>
                <w:b/>
              </w:rPr>
              <w:t>11</w:t>
            </w:r>
            <w:r w:rsidRPr="00DC5843">
              <w:rPr>
                <w:b/>
              </w:rPr>
              <w:t xml:space="preserve"> )</w:t>
            </w:r>
            <w:proofErr w:type="gramEnd"/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23EBE3B3" w:rsidR="0081473E" w:rsidRPr="00DC5843" w:rsidRDefault="00820949" w:rsidP="00D559A1">
            <w:pPr>
              <w:rPr>
                <w:b/>
              </w:rPr>
            </w:pPr>
            <w:r>
              <w:rPr>
                <w:b/>
              </w:rPr>
              <w:t>Meeting with Client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525CCD44" w:rsidR="0081473E" w:rsidRPr="00DC5843" w:rsidRDefault="00820949">
            <w:pPr>
              <w:rPr>
                <w:b/>
              </w:rPr>
            </w:pPr>
            <w:r>
              <w:rPr>
                <w:b/>
              </w:rPr>
              <w:t>Vincent, Jesse, James, Ryan</w:t>
            </w:r>
          </w:p>
          <w:p w14:paraId="05A1E33B" w14:textId="77777777" w:rsidR="0081473E" w:rsidRPr="00DC5843" w:rsidRDefault="0081473E" w:rsidP="00D559A1">
            <w:pPr>
              <w:rPr>
                <w:b/>
              </w:rPr>
            </w:pP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1473E" w:rsidRPr="00DC5843" w:rsidRDefault="0081473E">
            <w:pPr>
              <w:rPr>
                <w:b/>
              </w:rPr>
            </w:pPr>
          </w:p>
          <w:p w14:paraId="3A42F918" w14:textId="7B01C490" w:rsidR="0081473E" w:rsidRPr="00DC5843" w:rsidRDefault="00820949">
            <w:pPr>
              <w:rPr>
                <w:b/>
              </w:rPr>
            </w:pPr>
            <w:r>
              <w:rPr>
                <w:b/>
              </w:rPr>
              <w:t>Zoom video conference</w:t>
            </w: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820949">
        <w:trPr>
          <w:trHeight w:val="974"/>
        </w:trPr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2D347B98" w:rsidR="0081473E" w:rsidRPr="00DC5843" w:rsidRDefault="00820949">
            <w:pPr>
              <w:rPr>
                <w:b/>
              </w:rPr>
            </w:pPr>
            <w:r>
              <w:rPr>
                <w:b/>
              </w:rPr>
              <w:t>Showcase development progress of backend to client, elicit new or changing requirements from client</w:t>
            </w: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2E355D22" w14:textId="77777777" w:rsidR="0081473E" w:rsidRPr="00DC5843" w:rsidRDefault="0081473E">
            <w:pPr>
              <w:rPr>
                <w:b/>
              </w:rPr>
            </w:pP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537FFC8D" w:rsidR="0081473E" w:rsidRPr="00820949" w:rsidRDefault="00820949" w:rsidP="0082094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 form of caching would be desirable, so previously searched directories wouldn’t need to be searched again, as it may be a time-costly operation depending on how large the directories are, and how numerous the contents. Especially when performing the recursive search</w:t>
            </w:r>
          </w:p>
          <w:p w14:paraId="74061ECD" w14:textId="77777777" w:rsidR="0081473E" w:rsidRPr="00DC5843" w:rsidRDefault="0081473E">
            <w:pPr>
              <w:rPr>
                <w:b/>
              </w:rPr>
            </w:pPr>
          </w:p>
          <w:p w14:paraId="16104C46" w14:textId="77777777" w:rsidR="0081473E" w:rsidRPr="00DC5843" w:rsidRDefault="0081473E">
            <w:pPr>
              <w:rPr>
                <w:b/>
              </w:rPr>
            </w:pPr>
          </w:p>
          <w:p w14:paraId="0A4AD8D3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0DEFF132" w:rsidR="001D0451" w:rsidRDefault="001D0451"/>
    <w:p w14:paraId="4904D139" w14:textId="58DB4B2D" w:rsidR="00820949" w:rsidRDefault="00820949"/>
    <w:p w14:paraId="6FDFE485" w14:textId="7B4EC716" w:rsidR="00820949" w:rsidRDefault="00820949"/>
    <w:p w14:paraId="1838921A" w14:textId="4D49B3B4" w:rsidR="00820949" w:rsidRDefault="00820949"/>
    <w:p w14:paraId="1F7FEC71" w14:textId="77777777" w:rsidR="00820949" w:rsidRDefault="00820949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4"/>
        <w:gridCol w:w="3597"/>
        <w:gridCol w:w="1193"/>
        <w:gridCol w:w="1515"/>
        <w:gridCol w:w="1407"/>
      </w:tblGrid>
      <w:tr w:rsidR="00896F52" w:rsidRPr="0081473E" w14:paraId="5E263F1B" w14:textId="77777777" w:rsidTr="00820949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820949">
        <w:tc>
          <w:tcPr>
            <w:tcW w:w="80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35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5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820949" w14:paraId="17558ECE" w14:textId="77777777" w:rsidTr="00820949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5D789334" w:rsidR="00820949" w:rsidRDefault="00820949" w:rsidP="00FF6EBE">
            <w:r>
              <w:t>1</w:t>
            </w:r>
          </w:p>
        </w:tc>
        <w:tc>
          <w:tcPr>
            <w:tcW w:w="35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192F9FB8" w:rsidR="00820949" w:rsidRDefault="00820949" w:rsidP="00FF6EBE">
            <w:r>
              <w:t>Schedule meeting with client ASAP for backend</w:t>
            </w:r>
          </w:p>
        </w:tc>
        <w:tc>
          <w:tcPr>
            <w:tcW w:w="11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02C2E204" w:rsidR="00820949" w:rsidRDefault="00820949" w:rsidP="00FF6EBE">
            <w:r>
              <w:t>Back-end team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13C2B7C6" w:rsidR="00820949" w:rsidRDefault="00820949" w:rsidP="00FF6EBE">
            <w:r>
              <w:t>6/10/2019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28FEED11" w:rsidR="00820949" w:rsidRDefault="00820949" w:rsidP="00FF6EBE">
            <w:r>
              <w:t>Y</w:t>
            </w:r>
          </w:p>
        </w:tc>
      </w:tr>
      <w:tr w:rsidR="00820949" w14:paraId="29A727FC" w14:textId="3010E736" w:rsidTr="008209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6C9BFFA" w14:textId="46339584" w:rsidR="00820949" w:rsidRDefault="00820949">
            <w:r>
              <w:t>2</w:t>
            </w:r>
          </w:p>
        </w:tc>
        <w:tc>
          <w:tcPr>
            <w:tcW w:w="35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4D6C62B" w14:textId="2C208AE2" w:rsidR="00820949" w:rsidRDefault="00820949">
            <w:r>
              <w:t>Implement features requested by client</w:t>
            </w:r>
          </w:p>
        </w:tc>
        <w:tc>
          <w:tcPr>
            <w:tcW w:w="11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E7D2C20" w14:textId="0B548924" w:rsidR="00820949" w:rsidRDefault="00820949">
            <w:r>
              <w:t>Front-end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3128C8E" w14:textId="2630DD9B" w:rsidR="00820949" w:rsidRDefault="00820949">
            <w:r>
              <w:t>15/10/2019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382C75E" w14:textId="56D971D4" w:rsidR="00820949" w:rsidRDefault="00820949">
            <w:pPr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Y</w:t>
            </w:r>
          </w:p>
        </w:tc>
      </w:tr>
      <w:tr w:rsidR="00820949" w14:paraId="25ABE925" w14:textId="3BB23B6E" w:rsidTr="008209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CB5C6E4" w14:textId="1B9BC21A" w:rsidR="00820949" w:rsidRDefault="00820949">
            <w:r>
              <w:t>3</w:t>
            </w:r>
          </w:p>
        </w:tc>
        <w:tc>
          <w:tcPr>
            <w:tcW w:w="35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49BD239" w14:textId="4FF67D49" w:rsidR="00820949" w:rsidRDefault="00820949">
            <w:proofErr w:type="spellStart"/>
            <w:r>
              <w:t>Optimisation</w:t>
            </w:r>
            <w:proofErr w:type="spellEnd"/>
            <w:r>
              <w:t xml:space="preserve"> of code</w:t>
            </w:r>
          </w:p>
        </w:tc>
        <w:tc>
          <w:tcPr>
            <w:tcW w:w="11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8DCB3CA" w14:textId="01C29421" w:rsidR="00820949" w:rsidRDefault="00820949">
            <w:r>
              <w:t>Front-end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5EA397B" w14:textId="0648F24D" w:rsidR="00820949" w:rsidRDefault="00820949">
            <w:r>
              <w:t>20/10/2019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F9EC6AC" w14:textId="0F7CB312" w:rsidR="00820949" w:rsidRDefault="00820949">
            <w:pPr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Y</w:t>
            </w:r>
          </w:p>
        </w:tc>
      </w:tr>
      <w:tr w:rsidR="00820949" w14:paraId="7630FB81" w14:textId="378433AA" w:rsidTr="008209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8516" w:type="dxa"/>
            <w:gridSpan w:val="5"/>
            <w:tcBorders>
              <w:top w:val="dotted" w:sz="4" w:space="0" w:color="auto"/>
            </w:tcBorders>
            <w:hideMark/>
          </w:tcPr>
          <w:p w14:paraId="65BEC35E" w14:textId="77777777" w:rsidR="00820949" w:rsidRDefault="00820949">
            <w:pPr>
              <w:rPr>
                <w:sz w:val="20"/>
                <w:szCs w:val="20"/>
                <w:lang w:val="en-AU" w:eastAsia="en-AU"/>
              </w:rPr>
            </w:pPr>
          </w:p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2"/>
        <w:gridCol w:w="4698"/>
        <w:gridCol w:w="1491"/>
        <w:gridCol w:w="1515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820949">
        <w:trPr>
          <w:trHeight w:val="454"/>
        </w:trPr>
        <w:tc>
          <w:tcPr>
            <w:tcW w:w="81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6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4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5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96F52" w14:paraId="641C743B" w14:textId="77777777" w:rsidTr="00820949">
        <w:trPr>
          <w:trHeight w:val="454"/>
        </w:trPr>
        <w:tc>
          <w:tcPr>
            <w:tcW w:w="812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700896DE" w:rsidR="00896F52" w:rsidRDefault="00820949" w:rsidP="00FF6EBE">
            <w:r>
              <w:t>1</w:t>
            </w:r>
          </w:p>
        </w:tc>
        <w:tc>
          <w:tcPr>
            <w:tcW w:w="469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10BBCFFD" w:rsidR="00896F52" w:rsidRDefault="00820949" w:rsidP="00FF6EBE">
            <w:r>
              <w:t>Schedule another meeting with client</w:t>
            </w:r>
          </w:p>
        </w:tc>
        <w:tc>
          <w:tcPr>
            <w:tcW w:w="149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0E493125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136BF6BF" w:rsidR="00896F52" w:rsidRDefault="00820949" w:rsidP="00FF6EBE">
            <w:r>
              <w:t>10/10/2019</w:t>
            </w:r>
          </w:p>
        </w:tc>
      </w:tr>
      <w:tr w:rsidR="00896F52" w14:paraId="77F91454" w14:textId="77777777" w:rsidTr="00820949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307572D1" w:rsidR="00896F52" w:rsidRDefault="00820949" w:rsidP="00FF6EBE">
            <w:r>
              <w:t>2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0A84B6DD" w:rsidR="00896F52" w:rsidRDefault="00820949" w:rsidP="00FF6EBE">
            <w:r>
              <w:t>Commence work on documentation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7660FFC3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53087F02" w:rsidR="00896F52" w:rsidRDefault="00820949" w:rsidP="00FF6EBE">
            <w:r>
              <w:t>10/10/2019</w:t>
            </w:r>
          </w:p>
        </w:tc>
      </w:tr>
      <w:tr w:rsidR="00896F52" w14:paraId="12E4E360" w14:textId="77777777" w:rsidTr="00820949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24C292FF" w:rsidR="00896F52" w:rsidRDefault="00820949" w:rsidP="00FF6EBE">
            <w:r>
              <w:t>3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7C1F2AFF" w:rsidR="00896F52" w:rsidRDefault="00820949" w:rsidP="00FF6EBE">
            <w:r>
              <w:t>Commence unit testing for front end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0240E064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1F242006" w:rsidR="00896F52" w:rsidRDefault="00820949" w:rsidP="00FF6EBE">
            <w:r>
              <w:t>ASAP</w:t>
            </w:r>
          </w:p>
        </w:tc>
      </w:tr>
      <w:tr w:rsidR="00896F52" w14:paraId="7CDAC328" w14:textId="77777777" w:rsidTr="00820949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578DF6A9" w:rsidR="00896F52" w:rsidRDefault="00820949" w:rsidP="00FF6EBE">
            <w:r>
              <w:t>4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2EAFFC79" w:rsidR="00896F52" w:rsidRDefault="00820949" w:rsidP="00FF6EBE">
            <w:proofErr w:type="spellStart"/>
            <w:r>
              <w:t>Finalise</w:t>
            </w:r>
            <w:proofErr w:type="spellEnd"/>
            <w:r>
              <w:t xml:space="preserve"> feature set for front and back end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0DED1C3F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048D339D" w:rsidR="00896F52" w:rsidRDefault="00820949" w:rsidP="00FF6EBE">
            <w:r>
              <w:t>ASAP</w:t>
            </w:r>
          </w:p>
        </w:tc>
      </w:tr>
      <w:tr w:rsidR="00896F52" w14:paraId="4E5C45FC" w14:textId="77777777" w:rsidTr="00820949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C3C89CE" w:rsidR="00896F52" w:rsidRDefault="00820949" w:rsidP="00FF6EBE">
            <w:r>
              <w:t>5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3CD3A65F" w:rsidR="00896F52" w:rsidRDefault="00820949" w:rsidP="00FF6EBE">
            <w:r>
              <w:t>Prepare a report and presentation for the software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5C614E0A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5C30F08F" w:rsidR="00896F52" w:rsidRDefault="00820949" w:rsidP="00FF6EBE">
            <w:r>
              <w:t>18/10/2019</w:t>
            </w:r>
          </w:p>
        </w:tc>
      </w:tr>
      <w:tr w:rsidR="00820949" w14:paraId="3B18776E" w14:textId="77777777" w:rsidTr="00820949">
        <w:trPr>
          <w:trHeight w:val="144"/>
        </w:trPr>
        <w:tc>
          <w:tcPr>
            <w:tcW w:w="8516" w:type="dxa"/>
            <w:gridSpan w:val="4"/>
            <w:tcBorders>
              <w:top w:val="dotted" w:sz="4" w:space="0" w:color="auto"/>
            </w:tcBorders>
          </w:tcPr>
          <w:p w14:paraId="0A9593DF" w14:textId="77777777" w:rsidR="00820949" w:rsidRDefault="00820949" w:rsidP="00FF6EBE"/>
        </w:tc>
      </w:tr>
    </w:tbl>
    <w:p w14:paraId="0CB48FE1" w14:textId="77777777" w:rsidR="00896F52" w:rsidRDefault="00896F52">
      <w:bookmarkStart w:id="0" w:name="_GoBack"/>
      <w:bookmarkEnd w:id="0"/>
    </w:p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441A"/>
    <w:multiLevelType w:val="hybridMultilevel"/>
    <w:tmpl w:val="AEB6EE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32738C"/>
    <w:rsid w:val="005A3CBC"/>
    <w:rsid w:val="007466C2"/>
    <w:rsid w:val="0081473E"/>
    <w:rsid w:val="00820949"/>
    <w:rsid w:val="00896F52"/>
    <w:rsid w:val="009B18EC"/>
    <w:rsid w:val="009C4D2A"/>
    <w:rsid w:val="00B51AE3"/>
    <w:rsid w:val="00BE5150"/>
    <w:rsid w:val="00C44964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0BC799-EFD5-4673-8120-86DC226E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1149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4</cp:revision>
  <dcterms:created xsi:type="dcterms:W3CDTF">2019-10-06T10:21:00Z</dcterms:created>
  <dcterms:modified xsi:type="dcterms:W3CDTF">2019-10-06T10:34:00Z</dcterms:modified>
  <cp:category/>
</cp:coreProperties>
</file>