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999112" w14:textId="22D26041" w:rsidR="00A85FAF" w:rsidRPr="004F66FD" w:rsidRDefault="00A85FAF" w:rsidP="00A85FAF">
      <w:pPr>
        <w:pStyle w:val="Title"/>
        <w:rPr>
          <w:b/>
          <w:bCs/>
          <w:color w:val="156082" w:themeColor="accent1"/>
        </w:rPr>
      </w:pPr>
      <w:bookmarkStart w:id="0" w:name="_Hlk186999981"/>
      <w:r w:rsidRPr="004F66FD">
        <w:rPr>
          <w:b/>
          <w:bCs/>
          <w:color w:val="156082" w:themeColor="accent1"/>
        </w:rPr>
        <w:t>Provisioning Jig v3</w:t>
      </w:r>
      <w:r>
        <w:rPr>
          <w:b/>
          <w:bCs/>
          <w:color w:val="156082" w:themeColor="accent1"/>
        </w:rPr>
        <w:t xml:space="preserve"> </w:t>
      </w:r>
      <w:r>
        <w:rPr>
          <w:b/>
          <w:bCs/>
          <w:color w:val="156082" w:themeColor="accent1"/>
        </w:rPr>
        <w:t>Assembly Guide</w:t>
      </w:r>
    </w:p>
    <w:p w14:paraId="08D9ADC8" w14:textId="405F0827" w:rsidR="00A85FAF" w:rsidRDefault="00A85FAF" w:rsidP="00A85FAF">
      <w:pPr>
        <w:keepNext/>
        <w:rPr>
          <w:b/>
          <w:bCs/>
          <w:sz w:val="28"/>
          <w:szCs w:val="28"/>
        </w:rPr>
      </w:pPr>
      <w:r>
        <w:t>Project by Jesse Jabez Arendse</w:t>
      </w:r>
      <w:r>
        <w:br/>
        <w:t>Project for UCT EEE Department - Robyn Verrinder &amp; Justin Pead</w:t>
      </w:r>
      <w:r>
        <w:br/>
      </w:r>
      <w:r>
        <w:pict w14:anchorId="21EC8AE7">
          <v:rect id="_x0000_i1027" style="width:0;height:1.5pt" o:hralign="center" o:hrstd="t" o:hr="t" fillcolor="#a0a0a0" stroked="f"/>
        </w:pict>
      </w:r>
    </w:p>
    <w:bookmarkEnd w:id="0"/>
    <w:p w14:paraId="73C908B8" w14:textId="5B71065E" w:rsidR="00A85FAF" w:rsidRPr="005B3363" w:rsidRDefault="00A85FAF" w:rsidP="005B3363">
      <w:pPr>
        <w:keepNext/>
        <w:rPr>
          <w:b/>
          <w:bCs/>
          <w:sz w:val="28"/>
          <w:szCs w:val="28"/>
        </w:rPr>
      </w:pPr>
      <w:r w:rsidRPr="004C27C7">
        <w:rPr>
          <w:b/>
          <w:bCs/>
          <w:sz w:val="28"/>
          <w:szCs w:val="28"/>
        </w:rPr>
        <w:t>Assembly</w:t>
      </w:r>
      <w:r>
        <w:rPr>
          <w:b/>
          <w:bCs/>
          <w:sz w:val="28"/>
          <w:szCs w:val="28"/>
        </w:rPr>
        <w:t xml:space="preserve"> Considerations</w:t>
      </w:r>
      <w:r w:rsidRPr="004C27C7">
        <w:rPr>
          <w:b/>
          <w:bCs/>
          <w:sz w:val="28"/>
          <w:szCs w:val="28"/>
        </w:rPr>
        <w:t>:</w:t>
      </w:r>
    </w:p>
    <w:p w14:paraId="0260767B" w14:textId="77777777" w:rsidR="00A85FAF" w:rsidRDefault="00A85FAF" w:rsidP="00A85FAF">
      <w:pPr>
        <w:pStyle w:val="ListParagraph"/>
        <w:numPr>
          <w:ilvl w:val="0"/>
          <w:numId w:val="1"/>
        </w:numPr>
      </w:pPr>
      <w:r>
        <w:t xml:space="preserve">Optional </w:t>
      </w:r>
      <w:proofErr w:type="spellStart"/>
      <w:r>
        <w:t>STLink</w:t>
      </w:r>
      <w:proofErr w:type="spellEnd"/>
      <w:r>
        <w:t xml:space="preserve"> Cap to further prevent accidental shorts</w:t>
      </w:r>
    </w:p>
    <w:p w14:paraId="49ADF512" w14:textId="77777777" w:rsidR="00A85FAF" w:rsidRDefault="00A85FAF" w:rsidP="00A85FAF">
      <w:pPr>
        <w:pStyle w:val="ListParagraph"/>
        <w:numPr>
          <w:ilvl w:val="0"/>
          <w:numId w:val="1"/>
        </w:numPr>
      </w:pPr>
      <w:r>
        <w:t>Enclosure is self-locking</w:t>
      </w:r>
    </w:p>
    <w:p w14:paraId="319F89B6" w14:textId="77777777" w:rsidR="00A85FAF" w:rsidRDefault="00A85FAF" w:rsidP="00A85FAF">
      <w:pPr>
        <w:pStyle w:val="ListParagraph"/>
        <w:numPr>
          <w:ilvl w:val="0"/>
          <w:numId w:val="1"/>
        </w:numPr>
      </w:pPr>
      <w:r>
        <w:t>2x 10mm spacers are needed between the PCBs</w:t>
      </w:r>
    </w:p>
    <w:p w14:paraId="5072D140" w14:textId="77777777" w:rsidR="00A85FAF" w:rsidRDefault="00A85FAF" w:rsidP="00A85FAF">
      <w:pPr>
        <w:pStyle w:val="ListParagraph"/>
        <w:numPr>
          <w:ilvl w:val="0"/>
          <w:numId w:val="1"/>
        </w:numPr>
      </w:pPr>
      <w:r>
        <w:t>2x M2.5 Bolts &amp; Nuts should be used to secure the PCBs, or M2.5 Rods can be used to connect the Jig and the enclosure for table mounting</w:t>
      </w:r>
    </w:p>
    <w:p w14:paraId="5FD25EB0" w14:textId="77777777" w:rsidR="00A85FAF" w:rsidRPr="0052303D" w:rsidRDefault="00A85FAF" w:rsidP="00A85FAF">
      <w:pPr>
        <w:rPr>
          <w:b/>
          <w:bCs/>
          <w:sz w:val="28"/>
          <w:szCs w:val="28"/>
        </w:rPr>
      </w:pPr>
    </w:p>
    <w:p w14:paraId="248768FF" w14:textId="0790D14D" w:rsidR="00A85FAF" w:rsidRDefault="005B3363" w:rsidP="00A85FAF">
      <w:pPr>
        <w:ind w:left="360"/>
      </w:pPr>
      <w:r>
        <w:t xml:space="preserve">RPI </w:t>
      </w:r>
      <w:proofErr w:type="spellStart"/>
      <w:r>
        <w:t>Pogos</w:t>
      </w:r>
      <w:proofErr w:type="spellEnd"/>
      <w:r>
        <w:t xml:space="preserve"> are needed for each circled through hole</w:t>
      </w:r>
    </w:p>
    <w:p w14:paraId="08905D1E" w14:textId="77777777" w:rsidR="00A7014D" w:rsidRDefault="00A7014D"/>
    <w:sectPr w:rsidR="00A70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5517E"/>
    <w:multiLevelType w:val="hybridMultilevel"/>
    <w:tmpl w:val="2D6CE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8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14D"/>
    <w:rsid w:val="005B3363"/>
    <w:rsid w:val="00A7014D"/>
    <w:rsid w:val="00A85FAF"/>
    <w:rsid w:val="00B8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6FB455"/>
  <w15:chartTrackingRefBased/>
  <w15:docId w15:val="{CE254004-A0F6-4E8B-985D-5D42D9533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5FAF"/>
  </w:style>
  <w:style w:type="paragraph" w:styleId="Heading1">
    <w:name w:val="heading 1"/>
    <w:basedOn w:val="Normal"/>
    <w:next w:val="Normal"/>
    <w:link w:val="Heading1Char"/>
    <w:uiPriority w:val="9"/>
    <w:qFormat/>
    <w:rsid w:val="00A701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01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01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01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01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01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01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01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01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01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01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01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01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01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01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01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01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01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01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01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01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01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01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01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01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01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01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01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01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Arendse</dc:creator>
  <cp:keywords/>
  <dc:description/>
  <cp:lastModifiedBy>Jesse Arendse</cp:lastModifiedBy>
  <cp:revision>2</cp:revision>
  <dcterms:created xsi:type="dcterms:W3CDTF">2025-01-05T18:04:00Z</dcterms:created>
  <dcterms:modified xsi:type="dcterms:W3CDTF">2025-01-05T18:46:00Z</dcterms:modified>
</cp:coreProperties>
</file>