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AVA An Automated Voice Activated Advisement System</w:t>
      </w:r>
    </w:p>
    <w:p w:rsidR="00000000" w:rsidDel="00000000" w:rsidP="00000000" w:rsidRDefault="00000000" w:rsidRPr="00000000" w14:paraId="00000007">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(Test Plan)</w:t>
      </w:r>
    </w:p>
    <w:p w:rsidR="00000000" w:rsidDel="00000000" w:rsidP="00000000" w:rsidRDefault="00000000" w:rsidRPr="00000000" w14:paraId="00000008">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 The Software Gurus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Omar Obidat</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Jesse Parron</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Allen Asencio</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 Ferdetta</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Sumit Mistry</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Engineering 515</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2022</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Johnson</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14, 2022</w:t>
      </w:r>
    </w:p>
    <w:p w:rsidR="00000000" w:rsidDel="00000000" w:rsidP="00000000" w:rsidRDefault="00000000" w:rsidRPr="00000000" w14:paraId="00000017">
      <w:pPr>
        <w:spacing w:after="240" w:before="8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                                                                                                 </w:t>
        <w:tab/>
        <w:tab/>
        <w:t xml:space="preserve">     2</w:t>
      </w:r>
    </w:p>
    <w:p w:rsidR="00000000" w:rsidDel="00000000" w:rsidP="00000000" w:rsidRDefault="00000000" w:rsidRPr="00000000" w14:paraId="00000018">
      <w:pPr>
        <w:spacing w:after="24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tab/>
        <w:tab/>
        <w:tab/>
        <w:tab/>
        <w:t xml:space="preserve">                                                                                         3</w:t>
      </w:r>
    </w:p>
    <w:p w:rsidR="00000000" w:rsidDel="00000000" w:rsidP="00000000" w:rsidRDefault="00000000" w:rsidRPr="00000000" w14:paraId="00000019">
      <w:pPr>
        <w:spacing w:before="60"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objective and success criteria:</w:t>
        <w:tab/>
        <w:tab/>
        <w:tab/>
        <w:tab/>
        <w:tab/>
        <w:tab/>
        <w:tab/>
        <w:t xml:space="preserve">     3                                                                                               </w:t>
      </w:r>
    </w:p>
    <w:p w:rsidR="00000000" w:rsidDel="00000000" w:rsidP="00000000" w:rsidRDefault="00000000" w:rsidRPr="00000000" w14:paraId="0000001A">
      <w:pPr>
        <w:spacing w:before="60"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the integration plan:</w:t>
        <w:tab/>
        <w:tab/>
        <w:tab/>
        <w:tab/>
        <w:tab/>
        <w:tab/>
        <w:tab/>
        <w:tab/>
        <w:t xml:space="preserve">     4</w:t>
      </w:r>
    </w:p>
    <w:p w:rsidR="00000000" w:rsidDel="00000000" w:rsidP="00000000" w:rsidRDefault="00000000" w:rsidRPr="00000000" w14:paraId="0000001B">
      <w:pPr>
        <w:spacing w:before="60"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graph</w:t>
        <w:tab/>
        <w:tab/>
        <w:tab/>
        <w:tab/>
        <w:tab/>
        <w:tab/>
        <w:tab/>
        <w:tab/>
        <w:tab/>
        <w:t xml:space="preserve">     10</w:t>
      </w:r>
    </w:p>
    <w:p w:rsidR="00000000" w:rsidDel="00000000" w:rsidP="00000000" w:rsidRDefault="00000000" w:rsidRPr="00000000" w14:paraId="0000001C">
      <w:pPr>
        <w:spacing w:before="60"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the module-to-test-techniques:                                                                    </w:t>
        <w:tab/>
        <w:t xml:space="preserve">     11</w:t>
      </w:r>
    </w:p>
    <w:p w:rsidR="00000000" w:rsidDel="00000000" w:rsidP="00000000" w:rsidRDefault="00000000" w:rsidRPr="00000000" w14:paraId="0000001D">
      <w:pPr>
        <w:spacing w:before="60"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the monitoring, reporting, and correcting procedures:                                     13</w:t>
      </w:r>
    </w:p>
    <w:p w:rsidR="00000000" w:rsidDel="00000000" w:rsidP="00000000" w:rsidRDefault="00000000" w:rsidRPr="00000000" w14:paraId="0000001E">
      <w:pPr>
        <w:spacing w:before="60"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dates for submission of individual test reports:                            </w:t>
        <w:tab/>
        <w:tab/>
        <w:t xml:space="preserve">     14</w:t>
      </w:r>
    </w:p>
    <w:p w:rsidR="00000000" w:rsidDel="00000000" w:rsidP="00000000" w:rsidRDefault="00000000" w:rsidRPr="00000000" w14:paraId="0000001F">
      <w:pPr>
        <w:spacing w:after="24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tab/>
        <w:tab/>
        <w:tab/>
        <w:tab/>
        <w:t xml:space="preserve">                                                                      </w:t>
        <w:tab/>
        <w:tab/>
        <w:t xml:space="preserve">    15</w:t>
      </w:r>
    </w:p>
    <w:p w:rsidR="00000000" w:rsidDel="00000000" w:rsidP="00000000" w:rsidRDefault="00000000" w:rsidRPr="00000000" w14:paraId="00000020">
      <w:pPr>
        <w:spacing w:before="60"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Defense for the integration plan:</w:t>
        <w:tab/>
        <w:tab/>
        <w:tab/>
        <w:tab/>
        <w:tab/>
        <w:tab/>
        <w:tab/>
        <w:tab/>
        <w:t xml:space="preserve">    15                                                                                               </w:t>
      </w:r>
    </w:p>
    <w:p w:rsidR="00000000" w:rsidDel="00000000" w:rsidP="00000000" w:rsidRDefault="00000000" w:rsidRPr="00000000" w14:paraId="00000021">
      <w:pPr>
        <w:spacing w:before="60"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of tests with objective and success criteria:</w:t>
        <w:tab/>
        <w:tab/>
        <w:tab/>
        <w:tab/>
        <w:tab/>
        <w:t xml:space="preserve">    15</w:t>
      </w:r>
    </w:p>
    <w:p w:rsidR="00000000" w:rsidDel="00000000" w:rsidP="00000000" w:rsidRDefault="00000000" w:rsidRPr="00000000" w14:paraId="00000022">
      <w:pPr>
        <w:spacing w:before="60"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of the monitoring, reporting, and testing procedures:                                              25</w:t>
      </w:r>
    </w:p>
    <w:p w:rsidR="00000000" w:rsidDel="00000000" w:rsidP="00000000" w:rsidRDefault="00000000" w:rsidRPr="00000000" w14:paraId="00000023">
      <w:pPr>
        <w:spacing w:before="60" w:line="48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Details of individual team member assignments:</w:t>
        <w:tab/>
        <w:tab/>
        <w:tab/>
        <w:t xml:space="preserve">                                        26</w:t>
      </w: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2A">
      <w:pPr>
        <w:numPr>
          <w:ilvl w:val="0"/>
          <w:numId w:val="1"/>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objective and success criteria: </w:t>
      </w:r>
    </w:p>
    <w:p w:rsidR="00000000" w:rsidDel="00000000" w:rsidP="00000000" w:rsidRDefault="00000000" w:rsidRPr="00000000" w14:paraId="0000002B">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document is to plan how the testing process of the software is expected to proceed. Testing is one of the key components for a successful launch. This document aims to describe how we will test our software once it is created. Additionally, it will explain the testing methodologies or tools we are planning on using. Each module will be both tested independently, as well as, combined with other related modules.  Furthermore, this document will include a schedule of: the plan with which the modules will be tested, the order they will be tested, and the tester who will be performing the respective testing. </w:t>
      </w:r>
    </w:p>
    <w:p w:rsidR="00000000" w:rsidDel="00000000" w:rsidP="00000000" w:rsidRDefault="00000000" w:rsidRPr="00000000" w14:paraId="0000002C">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success criteria will be as follows:</w:t>
      </w:r>
    </w:p>
    <w:p w:rsidR="00000000" w:rsidDel="00000000" w:rsidP="00000000" w:rsidRDefault="00000000" w:rsidRPr="00000000" w14:paraId="0000002D">
      <w:pPr>
        <w:numPr>
          <w:ilvl w:val="0"/>
          <w:numId w:val="3"/>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modules must be tested using multiple different scenarios. In the event a bug has been found, the module will be fully retested to confirm no additional bugs were introduced in the process.</w:t>
      </w:r>
    </w:p>
    <w:p w:rsidR="00000000" w:rsidDel="00000000" w:rsidP="00000000" w:rsidRDefault="00000000" w:rsidRPr="00000000" w14:paraId="0000002E">
      <w:pPr>
        <w:numPr>
          <w:ilvl w:val="0"/>
          <w:numId w:val="3"/>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module must perform as specified in the design and specifications documents. If a change is needed, it should be addressed by the formal Change Request(CR) procedure and revised within the updated specification.</w:t>
      </w:r>
    </w:p>
    <w:p w:rsidR="00000000" w:rsidDel="00000000" w:rsidP="00000000" w:rsidRDefault="00000000" w:rsidRPr="00000000" w14:paraId="0000002F">
      <w:pPr>
        <w:numPr>
          <w:ilvl w:val="0"/>
          <w:numId w:val="3"/>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schedule must account for possible bugs in the software, and include sufficient time for the debugging process.  </w:t>
      </w:r>
    </w:p>
    <w:p w:rsidR="00000000" w:rsidDel="00000000" w:rsidP="00000000" w:rsidRDefault="00000000" w:rsidRPr="00000000" w14:paraId="0000003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the integration plan - a list of tests, </w:t>
      </w:r>
      <w:r w:rsidDel="00000000" w:rsidR="00000000" w:rsidRPr="00000000">
        <w:rPr>
          <w:rFonts w:ascii="Times New Roman" w:cs="Times New Roman" w:eastAsia="Times New Roman" w:hAnsi="Times New Roman"/>
          <w:b w:val="1"/>
          <w:sz w:val="24"/>
          <w:szCs w:val="24"/>
          <w:rtl w:val="0"/>
        </w:rPr>
        <w:t xml:space="preserve">dates, </w:t>
      </w:r>
      <w:r w:rsidDel="00000000" w:rsidR="00000000" w:rsidRPr="00000000">
        <w:rPr>
          <w:rFonts w:ascii="Times New Roman" w:cs="Times New Roman" w:eastAsia="Times New Roman" w:hAnsi="Times New Roman"/>
          <w:b w:val="1"/>
          <w:sz w:val="24"/>
          <w:szCs w:val="24"/>
          <w:rtl w:val="0"/>
        </w:rPr>
        <w:t xml:space="preserve">and people responsible</w:t>
      </w:r>
      <w:r w:rsidDel="00000000" w:rsidR="00000000" w:rsidRPr="00000000">
        <w:rPr>
          <w:rtl w:val="0"/>
        </w:rPr>
      </w:r>
    </w:p>
    <w:tbl>
      <w:tblPr>
        <w:tblStyle w:val="Table1"/>
        <w:tblW w:w="9885.0" w:type="dxa"/>
        <w:jc w:val="left"/>
        <w:tblInd w:w="-120.0" w:type="dxa"/>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000"/>
      </w:tblPr>
      <w:tblGrid>
        <w:gridCol w:w="1290"/>
        <w:gridCol w:w="1455"/>
        <w:gridCol w:w="1185"/>
        <w:gridCol w:w="2385"/>
        <w:gridCol w:w="1785"/>
        <w:gridCol w:w="1785"/>
        <w:tblGridChange w:id="0">
          <w:tblGrid>
            <w:gridCol w:w="1290"/>
            <w:gridCol w:w="1455"/>
            <w:gridCol w:w="1185"/>
            <w:gridCol w:w="2385"/>
            <w:gridCol w:w="1785"/>
            <w:gridCol w:w="1785"/>
          </w:tblGrid>
        </w:tblGridChange>
      </w:tblGrid>
      <w:tr>
        <w:trPr>
          <w:cantSplit w:val="0"/>
          <w:trHeight w:val="265" w:hRule="atLeast"/>
          <w:tblHeader w:val="0"/>
        </w:trPr>
        <w:tc>
          <w:tcPr>
            <w:shd w:fill="d0e0e3" w:val="clear"/>
          </w:tcPr>
          <w:p w:rsidR="00000000" w:rsidDel="00000000" w:rsidP="00000000" w:rsidRDefault="00000000" w:rsidRPr="00000000" w14:paraId="00000035">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Module Number</w:t>
            </w:r>
          </w:p>
        </w:tc>
        <w:tc>
          <w:tcPr>
            <w:shd w:fill="d0e0e3" w:val="clear"/>
          </w:tcPr>
          <w:p w:rsidR="00000000" w:rsidDel="00000000" w:rsidP="00000000" w:rsidRDefault="00000000" w:rsidRPr="00000000" w14:paraId="00000036">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Module Name</w:t>
            </w:r>
          </w:p>
        </w:tc>
        <w:tc>
          <w:tcPr>
            <w:shd w:fill="d0e0e3" w:val="clear"/>
          </w:tcPr>
          <w:p w:rsidR="00000000" w:rsidDel="00000000" w:rsidP="00000000" w:rsidRDefault="00000000" w:rsidRPr="00000000" w14:paraId="00000037">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Role of user</w:t>
            </w:r>
          </w:p>
        </w:tc>
        <w:tc>
          <w:tcPr>
            <w:shd w:fill="d0e0e3" w:val="clear"/>
          </w:tcPr>
          <w:p w:rsidR="00000000" w:rsidDel="00000000" w:rsidP="00000000" w:rsidRDefault="00000000" w:rsidRPr="00000000" w14:paraId="00000038">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Objective</w:t>
            </w:r>
          </w:p>
        </w:tc>
        <w:tc>
          <w:tcPr>
            <w:shd w:fill="d0e0e3" w:val="clear"/>
          </w:tcPr>
          <w:p w:rsidR="00000000" w:rsidDel="00000000" w:rsidP="00000000" w:rsidRDefault="00000000" w:rsidRPr="00000000" w14:paraId="00000039">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Dates</w:t>
            </w:r>
            <w:r w:rsidDel="00000000" w:rsidR="00000000" w:rsidRPr="00000000">
              <w:rPr>
                <w:rtl w:val="0"/>
              </w:rPr>
            </w:r>
          </w:p>
        </w:tc>
        <w:tc>
          <w:tcPr>
            <w:shd w:fill="d0e0e3" w:val="clear"/>
          </w:tcPr>
          <w:p w:rsidR="00000000" w:rsidDel="00000000" w:rsidP="00000000" w:rsidRDefault="00000000" w:rsidRPr="00000000" w14:paraId="0000003A">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Tester Name</w:t>
            </w:r>
          </w:p>
        </w:tc>
      </w:tr>
      <w:tr>
        <w:trPr>
          <w:cantSplit w:val="0"/>
          <w:trHeight w:val="402" w:hRule="atLeast"/>
          <w:tblHeader w:val="0"/>
        </w:trPr>
        <w:tc>
          <w:tcPr/>
          <w:p w:rsidR="00000000" w:rsidDel="00000000" w:rsidP="00000000" w:rsidRDefault="00000000" w:rsidRPr="00000000" w14:paraId="0000003B">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p w:rsidR="00000000" w:rsidDel="00000000" w:rsidP="00000000" w:rsidRDefault="00000000" w:rsidRPr="00000000" w14:paraId="0000003C">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Login</w:t>
            </w:r>
          </w:p>
        </w:tc>
        <w:tc>
          <w:tcPr/>
          <w:p w:rsidR="00000000" w:rsidDel="00000000" w:rsidP="00000000" w:rsidRDefault="00000000" w:rsidRPr="00000000" w14:paraId="0000003D">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 / MSU administration</w:t>
            </w:r>
          </w:p>
        </w:tc>
        <w:tc>
          <w:tcPr/>
          <w:p w:rsidR="00000000" w:rsidDel="00000000" w:rsidP="00000000" w:rsidRDefault="00000000" w:rsidRPr="00000000" w14:paraId="0000003E">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Will allow the user to input their login information, and verifies with the database</w:t>
            </w:r>
          </w:p>
        </w:tc>
        <w:tc>
          <w:tcPr/>
          <w:p w:rsidR="00000000" w:rsidDel="00000000" w:rsidP="00000000" w:rsidRDefault="00000000" w:rsidRPr="00000000" w14:paraId="0000003F">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11/16/22</w:t>
            </w:r>
          </w:p>
          <w:p w:rsidR="00000000" w:rsidDel="00000000" w:rsidP="00000000" w:rsidRDefault="00000000" w:rsidRPr="00000000" w14:paraId="00000040">
            <w:pPr>
              <w:spacing w:line="48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41">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Omar Obidat</w:t>
            </w:r>
          </w:p>
          <w:p w:rsidR="00000000" w:rsidDel="00000000" w:rsidP="00000000" w:rsidRDefault="00000000" w:rsidRPr="00000000" w14:paraId="00000042">
            <w:pPr>
              <w:spacing w:line="48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38" w:hRule="atLeast"/>
          <w:tblHeader w:val="0"/>
        </w:trPr>
        <w:tc>
          <w:tcPr/>
          <w:p w:rsidR="00000000" w:rsidDel="00000000" w:rsidP="00000000" w:rsidRDefault="00000000" w:rsidRPr="00000000" w14:paraId="00000043">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p w:rsidR="00000000" w:rsidDel="00000000" w:rsidP="00000000" w:rsidRDefault="00000000" w:rsidRPr="00000000" w14:paraId="00000044">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Connecting to School Database</w:t>
            </w:r>
          </w:p>
        </w:tc>
        <w:tc>
          <w:tcPr/>
          <w:p w:rsidR="00000000" w:rsidDel="00000000" w:rsidP="00000000" w:rsidRDefault="00000000" w:rsidRPr="00000000" w14:paraId="00000045">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 / MSU administration</w:t>
            </w:r>
          </w:p>
        </w:tc>
        <w:tc>
          <w:tcPr/>
          <w:p w:rsidR="00000000" w:rsidDel="00000000" w:rsidP="00000000" w:rsidRDefault="00000000" w:rsidRPr="00000000" w14:paraId="00000046">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After a successful login, the user will be redirected to different pages based on their respective role</w:t>
            </w:r>
          </w:p>
        </w:tc>
        <w:tc>
          <w:tcPr/>
          <w:p w:rsidR="00000000" w:rsidDel="00000000" w:rsidP="00000000" w:rsidRDefault="00000000" w:rsidRPr="00000000" w14:paraId="00000047">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11/16/22</w:t>
            </w:r>
          </w:p>
        </w:tc>
        <w:tc>
          <w:tcPr/>
          <w:p w:rsidR="00000000" w:rsidDel="00000000" w:rsidP="00000000" w:rsidRDefault="00000000" w:rsidRPr="00000000" w14:paraId="00000048">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Omar Obidat</w:t>
            </w:r>
          </w:p>
          <w:p w:rsidR="00000000" w:rsidDel="00000000" w:rsidP="00000000" w:rsidRDefault="00000000" w:rsidRPr="00000000" w14:paraId="00000049">
            <w:pPr>
              <w:spacing w:line="48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A">
            <w:pPr>
              <w:spacing w:line="48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34" w:hRule="atLeast"/>
          <w:tblHeader w:val="0"/>
        </w:trPr>
        <w:tc>
          <w:tcPr/>
          <w:p w:rsidR="00000000" w:rsidDel="00000000" w:rsidP="00000000" w:rsidRDefault="00000000" w:rsidRPr="00000000" w14:paraId="0000004B">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p w:rsidR="00000000" w:rsidDel="00000000" w:rsidP="00000000" w:rsidRDefault="00000000" w:rsidRPr="00000000" w14:paraId="0000004C">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Maintaining database connection</w:t>
            </w:r>
          </w:p>
        </w:tc>
        <w:tc>
          <w:tcPr/>
          <w:p w:rsidR="00000000" w:rsidDel="00000000" w:rsidP="00000000" w:rsidRDefault="00000000" w:rsidRPr="00000000" w14:paraId="0000004D">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w:t>
            </w:r>
          </w:p>
        </w:tc>
        <w:tc>
          <w:tcPr/>
          <w:p w:rsidR="00000000" w:rsidDel="00000000" w:rsidP="00000000" w:rsidRDefault="00000000" w:rsidRPr="00000000" w14:paraId="0000004E">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Will ensure the user is logged in in order switch between pages, and will redirect to the login page upon logging out or being inactive for too long</w:t>
            </w:r>
          </w:p>
        </w:tc>
        <w:tc>
          <w:tcPr/>
          <w:p w:rsidR="00000000" w:rsidDel="00000000" w:rsidP="00000000" w:rsidRDefault="00000000" w:rsidRPr="00000000" w14:paraId="0000004F">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11/16/22</w:t>
            </w:r>
          </w:p>
        </w:tc>
        <w:tc>
          <w:tcPr/>
          <w:p w:rsidR="00000000" w:rsidDel="00000000" w:rsidP="00000000" w:rsidRDefault="00000000" w:rsidRPr="00000000" w14:paraId="00000050">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Omar Obidat</w:t>
            </w:r>
          </w:p>
          <w:p w:rsidR="00000000" w:rsidDel="00000000" w:rsidP="00000000" w:rsidRDefault="00000000" w:rsidRPr="00000000" w14:paraId="00000051">
            <w:pPr>
              <w:spacing w:line="48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2">
            <w:pPr>
              <w:spacing w:line="48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53">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p w:rsidR="00000000" w:rsidDel="00000000" w:rsidP="00000000" w:rsidRDefault="00000000" w:rsidRPr="00000000" w14:paraId="00000054">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View own GPA</w:t>
            </w:r>
          </w:p>
        </w:tc>
        <w:tc>
          <w:tcPr/>
          <w:p w:rsidR="00000000" w:rsidDel="00000000" w:rsidP="00000000" w:rsidRDefault="00000000" w:rsidRPr="00000000" w14:paraId="00000055">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w:t>
            </w:r>
          </w:p>
        </w:tc>
        <w:tc>
          <w:tcPr/>
          <w:p w:rsidR="00000000" w:rsidDel="00000000" w:rsidP="00000000" w:rsidRDefault="00000000" w:rsidRPr="00000000" w14:paraId="00000056">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Will calculate the GPA of all of a student’s completed courses with a valid letter grade listed.</w:t>
            </w:r>
          </w:p>
        </w:tc>
        <w:tc>
          <w:tcPr/>
          <w:p w:rsidR="00000000" w:rsidDel="00000000" w:rsidP="00000000" w:rsidRDefault="00000000" w:rsidRPr="00000000" w14:paraId="00000057">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11/17/22</w:t>
            </w:r>
          </w:p>
        </w:tc>
        <w:tc>
          <w:tcPr/>
          <w:p w:rsidR="00000000" w:rsidDel="00000000" w:rsidP="00000000" w:rsidRDefault="00000000" w:rsidRPr="00000000" w14:paraId="00000058">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Dan Ferdetta</w:t>
            </w:r>
          </w:p>
          <w:p w:rsidR="00000000" w:rsidDel="00000000" w:rsidP="00000000" w:rsidRDefault="00000000" w:rsidRPr="00000000" w14:paraId="00000059">
            <w:pPr>
              <w:spacing w:line="48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5A">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p w:rsidR="00000000" w:rsidDel="00000000" w:rsidP="00000000" w:rsidRDefault="00000000" w:rsidRPr="00000000" w14:paraId="0000005B">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Calculate possible GPA </w:t>
            </w:r>
          </w:p>
        </w:tc>
        <w:tc>
          <w:tcPr/>
          <w:p w:rsidR="00000000" w:rsidDel="00000000" w:rsidP="00000000" w:rsidRDefault="00000000" w:rsidRPr="00000000" w14:paraId="0000005C">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 / MSU administration</w:t>
            </w:r>
          </w:p>
        </w:tc>
        <w:tc>
          <w:tcPr/>
          <w:p w:rsidR="00000000" w:rsidDel="00000000" w:rsidP="00000000" w:rsidRDefault="00000000" w:rsidRPr="00000000" w14:paraId="0000005D">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Will calculate a student’s GPA with the addition of courses not yet completed that can be added in at the student’s discretion with a manually inputted letter grade</w:t>
            </w:r>
          </w:p>
        </w:tc>
        <w:tc>
          <w:tcPr/>
          <w:p w:rsidR="00000000" w:rsidDel="00000000" w:rsidP="00000000" w:rsidRDefault="00000000" w:rsidRPr="00000000" w14:paraId="0000005E">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11/17/22</w:t>
            </w:r>
          </w:p>
        </w:tc>
        <w:tc>
          <w:tcPr/>
          <w:p w:rsidR="00000000" w:rsidDel="00000000" w:rsidP="00000000" w:rsidRDefault="00000000" w:rsidRPr="00000000" w14:paraId="0000005F">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Dan Ferdetta</w:t>
            </w:r>
          </w:p>
          <w:p w:rsidR="00000000" w:rsidDel="00000000" w:rsidP="00000000" w:rsidRDefault="00000000" w:rsidRPr="00000000" w14:paraId="00000060">
            <w:pPr>
              <w:spacing w:line="48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61">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p w:rsidR="00000000" w:rsidDel="00000000" w:rsidP="00000000" w:rsidRDefault="00000000" w:rsidRPr="00000000" w14:paraId="00000062">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View Own Transcript </w:t>
            </w:r>
          </w:p>
        </w:tc>
        <w:tc>
          <w:tcPr/>
          <w:p w:rsidR="00000000" w:rsidDel="00000000" w:rsidP="00000000" w:rsidRDefault="00000000" w:rsidRPr="00000000" w14:paraId="00000063">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w:t>
            </w:r>
          </w:p>
        </w:tc>
        <w:tc>
          <w:tcPr/>
          <w:p w:rsidR="00000000" w:rsidDel="00000000" w:rsidP="00000000" w:rsidRDefault="00000000" w:rsidRPr="00000000" w14:paraId="00000064">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Will be a place for students to access all the courses they have completed in list form</w:t>
            </w:r>
          </w:p>
        </w:tc>
        <w:tc>
          <w:tcPr/>
          <w:p w:rsidR="00000000" w:rsidDel="00000000" w:rsidP="00000000" w:rsidRDefault="00000000" w:rsidRPr="00000000" w14:paraId="00000065">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11/17/22</w:t>
            </w:r>
          </w:p>
        </w:tc>
        <w:tc>
          <w:tcPr/>
          <w:p w:rsidR="00000000" w:rsidDel="00000000" w:rsidP="00000000" w:rsidRDefault="00000000" w:rsidRPr="00000000" w14:paraId="00000066">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Dan Ferdetta</w:t>
            </w:r>
          </w:p>
          <w:p w:rsidR="00000000" w:rsidDel="00000000" w:rsidP="00000000" w:rsidRDefault="00000000" w:rsidRPr="00000000" w14:paraId="00000067">
            <w:pPr>
              <w:spacing w:line="48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68">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tc>
        <w:tc>
          <w:tcPr/>
          <w:p w:rsidR="00000000" w:rsidDel="00000000" w:rsidP="00000000" w:rsidRDefault="00000000" w:rsidRPr="00000000" w14:paraId="00000069">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Register for courses</w:t>
            </w:r>
          </w:p>
        </w:tc>
        <w:tc>
          <w:tcPr/>
          <w:p w:rsidR="00000000" w:rsidDel="00000000" w:rsidP="00000000" w:rsidRDefault="00000000" w:rsidRPr="00000000" w14:paraId="0000006A">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w:t>
            </w:r>
          </w:p>
        </w:tc>
        <w:tc>
          <w:tcPr/>
          <w:p w:rsidR="00000000" w:rsidDel="00000000" w:rsidP="00000000" w:rsidRDefault="00000000" w:rsidRPr="00000000" w14:paraId="0000006B">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Will give students the ability to register for courses</w:t>
            </w:r>
          </w:p>
        </w:tc>
        <w:tc>
          <w:tcPr/>
          <w:p w:rsidR="00000000" w:rsidDel="00000000" w:rsidP="00000000" w:rsidRDefault="00000000" w:rsidRPr="00000000" w14:paraId="0000006C">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11/17/22</w:t>
            </w:r>
          </w:p>
        </w:tc>
        <w:tc>
          <w:tcPr/>
          <w:p w:rsidR="00000000" w:rsidDel="00000000" w:rsidP="00000000" w:rsidRDefault="00000000" w:rsidRPr="00000000" w14:paraId="0000006D">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Sumit Mistry</w:t>
            </w:r>
          </w:p>
          <w:p w:rsidR="00000000" w:rsidDel="00000000" w:rsidP="00000000" w:rsidRDefault="00000000" w:rsidRPr="00000000" w14:paraId="0000006E">
            <w:pPr>
              <w:spacing w:line="48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6F">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w:t>
            </w:r>
          </w:p>
        </w:tc>
        <w:tc>
          <w:tcPr/>
          <w:p w:rsidR="00000000" w:rsidDel="00000000" w:rsidP="00000000" w:rsidRDefault="00000000" w:rsidRPr="00000000" w14:paraId="00000070">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View All available courses </w:t>
            </w:r>
          </w:p>
        </w:tc>
        <w:tc>
          <w:tcPr/>
          <w:p w:rsidR="00000000" w:rsidDel="00000000" w:rsidP="00000000" w:rsidRDefault="00000000" w:rsidRPr="00000000" w14:paraId="00000071">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Student/MSU administration </w:t>
            </w:r>
          </w:p>
        </w:tc>
        <w:tc>
          <w:tcPr/>
          <w:p w:rsidR="00000000" w:rsidDel="00000000" w:rsidP="00000000" w:rsidRDefault="00000000" w:rsidRPr="00000000" w14:paraId="00000072">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Will allow students to view all available to take courses in a specific semester</w:t>
            </w:r>
          </w:p>
        </w:tc>
        <w:tc>
          <w:tcPr/>
          <w:p w:rsidR="00000000" w:rsidDel="00000000" w:rsidP="00000000" w:rsidRDefault="00000000" w:rsidRPr="00000000" w14:paraId="00000073">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11/17/22</w:t>
            </w:r>
          </w:p>
        </w:tc>
        <w:tc>
          <w:tcPr/>
          <w:p w:rsidR="00000000" w:rsidDel="00000000" w:rsidP="00000000" w:rsidRDefault="00000000" w:rsidRPr="00000000" w14:paraId="00000074">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Sumit Mistry</w:t>
            </w:r>
          </w:p>
          <w:p w:rsidR="00000000" w:rsidDel="00000000" w:rsidP="00000000" w:rsidRDefault="00000000" w:rsidRPr="00000000" w14:paraId="00000075">
            <w:pPr>
              <w:spacing w:line="48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522.109375" w:hRule="atLeast"/>
          <w:tblHeader w:val="0"/>
        </w:trPr>
        <w:tc>
          <w:tcPr/>
          <w:p w:rsidR="00000000" w:rsidDel="00000000" w:rsidP="00000000" w:rsidRDefault="00000000" w:rsidRPr="00000000" w14:paraId="00000076">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w:t>
            </w:r>
          </w:p>
        </w:tc>
        <w:tc>
          <w:tcPr/>
          <w:p w:rsidR="00000000" w:rsidDel="00000000" w:rsidP="00000000" w:rsidRDefault="00000000" w:rsidRPr="00000000" w14:paraId="00000077">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Filter courses </w:t>
            </w:r>
          </w:p>
        </w:tc>
        <w:tc>
          <w:tcPr/>
          <w:p w:rsidR="00000000" w:rsidDel="00000000" w:rsidP="00000000" w:rsidRDefault="00000000" w:rsidRPr="00000000" w14:paraId="00000078">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 / MSU administration</w:t>
            </w:r>
          </w:p>
        </w:tc>
        <w:tc>
          <w:tcPr/>
          <w:p w:rsidR="00000000" w:rsidDel="00000000" w:rsidP="00000000" w:rsidRDefault="00000000" w:rsidRPr="00000000" w14:paraId="00000079">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Will provide parameters for the students to filter courses by time, name, and suitability</w:t>
            </w:r>
          </w:p>
        </w:tc>
        <w:tc>
          <w:tcPr/>
          <w:p w:rsidR="00000000" w:rsidDel="00000000" w:rsidP="00000000" w:rsidRDefault="00000000" w:rsidRPr="00000000" w14:paraId="0000007A">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11/17/22</w:t>
            </w:r>
          </w:p>
        </w:tc>
        <w:tc>
          <w:tcPr/>
          <w:p w:rsidR="00000000" w:rsidDel="00000000" w:rsidP="00000000" w:rsidRDefault="00000000" w:rsidRPr="00000000" w14:paraId="0000007B">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Sumit Mistry</w:t>
            </w:r>
          </w:p>
          <w:p w:rsidR="00000000" w:rsidDel="00000000" w:rsidP="00000000" w:rsidRDefault="00000000" w:rsidRPr="00000000" w14:paraId="0000007C">
            <w:pPr>
              <w:spacing w:line="48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D">
            <w:pPr>
              <w:spacing w:line="48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E">
            <w:pPr>
              <w:spacing w:line="48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7F">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w:t>
            </w:r>
          </w:p>
        </w:tc>
        <w:tc>
          <w:tcPr/>
          <w:p w:rsidR="00000000" w:rsidDel="00000000" w:rsidP="00000000" w:rsidRDefault="00000000" w:rsidRPr="00000000" w14:paraId="00000080">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View course catalog </w:t>
            </w:r>
          </w:p>
        </w:tc>
        <w:tc>
          <w:tcPr/>
          <w:p w:rsidR="00000000" w:rsidDel="00000000" w:rsidP="00000000" w:rsidRDefault="00000000" w:rsidRPr="00000000" w14:paraId="00000081">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 / MSU administration</w:t>
            </w:r>
          </w:p>
        </w:tc>
        <w:tc>
          <w:tcPr/>
          <w:p w:rsidR="00000000" w:rsidDel="00000000" w:rsidP="00000000" w:rsidRDefault="00000000" w:rsidRPr="00000000" w14:paraId="00000082">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Will allow students to view all available courses in the Computer Science/ Information Technology department</w:t>
            </w:r>
          </w:p>
        </w:tc>
        <w:tc>
          <w:tcPr/>
          <w:p w:rsidR="00000000" w:rsidDel="00000000" w:rsidP="00000000" w:rsidRDefault="00000000" w:rsidRPr="00000000" w14:paraId="00000083">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11/17/22</w:t>
            </w:r>
          </w:p>
        </w:tc>
        <w:tc>
          <w:tcPr/>
          <w:p w:rsidR="00000000" w:rsidDel="00000000" w:rsidP="00000000" w:rsidRDefault="00000000" w:rsidRPr="00000000" w14:paraId="00000084">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Allen Asencio &amp; Jesse Parron</w:t>
            </w:r>
          </w:p>
          <w:p w:rsidR="00000000" w:rsidDel="00000000" w:rsidP="00000000" w:rsidRDefault="00000000" w:rsidRPr="00000000" w14:paraId="00000085">
            <w:pPr>
              <w:spacing w:line="48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6">
            <w:pPr>
              <w:spacing w:line="48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87">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w:t>
            </w:r>
          </w:p>
        </w:tc>
        <w:tc>
          <w:tcPr/>
          <w:p w:rsidR="00000000" w:rsidDel="00000000" w:rsidP="00000000" w:rsidRDefault="00000000" w:rsidRPr="00000000" w14:paraId="00000088">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View course information</w:t>
            </w:r>
          </w:p>
        </w:tc>
        <w:tc>
          <w:tcPr/>
          <w:p w:rsidR="00000000" w:rsidDel="00000000" w:rsidP="00000000" w:rsidRDefault="00000000" w:rsidRPr="00000000" w14:paraId="00000089">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 / MSU administration</w:t>
            </w:r>
          </w:p>
        </w:tc>
        <w:tc>
          <w:tcPr/>
          <w:p w:rsidR="00000000" w:rsidDel="00000000" w:rsidP="00000000" w:rsidRDefault="00000000" w:rsidRPr="00000000" w14:paraId="0000008A">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Will allow students to view specific information regarding a course</w:t>
            </w:r>
          </w:p>
        </w:tc>
        <w:tc>
          <w:tcPr/>
          <w:p w:rsidR="00000000" w:rsidDel="00000000" w:rsidP="00000000" w:rsidRDefault="00000000" w:rsidRPr="00000000" w14:paraId="0000008B">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11/17/22</w:t>
            </w:r>
          </w:p>
        </w:tc>
        <w:tc>
          <w:tcPr/>
          <w:p w:rsidR="00000000" w:rsidDel="00000000" w:rsidP="00000000" w:rsidRDefault="00000000" w:rsidRPr="00000000" w14:paraId="0000008C">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Allen Asencio &amp; Jesse Parron</w:t>
            </w:r>
          </w:p>
          <w:p w:rsidR="00000000" w:rsidDel="00000000" w:rsidP="00000000" w:rsidRDefault="00000000" w:rsidRPr="00000000" w14:paraId="0000008D">
            <w:pPr>
              <w:spacing w:line="48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E">
            <w:pPr>
              <w:spacing w:line="48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8F">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w:t>
            </w:r>
          </w:p>
        </w:tc>
        <w:tc>
          <w:tcPr/>
          <w:p w:rsidR="00000000" w:rsidDel="00000000" w:rsidP="00000000" w:rsidRDefault="00000000" w:rsidRPr="00000000" w14:paraId="00000090">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Bypass course limits </w:t>
            </w:r>
          </w:p>
        </w:tc>
        <w:tc>
          <w:tcPr/>
          <w:p w:rsidR="00000000" w:rsidDel="00000000" w:rsidP="00000000" w:rsidRDefault="00000000" w:rsidRPr="00000000" w14:paraId="00000091">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MSU administration</w:t>
            </w:r>
          </w:p>
        </w:tc>
        <w:tc>
          <w:tcPr/>
          <w:p w:rsidR="00000000" w:rsidDel="00000000" w:rsidP="00000000" w:rsidRDefault="00000000" w:rsidRPr="00000000" w14:paraId="00000092">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Will allow the bypass of course prerequisites and course capacity limits</w:t>
            </w:r>
          </w:p>
        </w:tc>
        <w:tc>
          <w:tcPr/>
          <w:p w:rsidR="00000000" w:rsidDel="00000000" w:rsidP="00000000" w:rsidRDefault="00000000" w:rsidRPr="00000000" w14:paraId="00000093">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11/17/22</w:t>
            </w:r>
          </w:p>
        </w:tc>
        <w:tc>
          <w:tcPr/>
          <w:p w:rsidR="00000000" w:rsidDel="00000000" w:rsidP="00000000" w:rsidRDefault="00000000" w:rsidRPr="00000000" w14:paraId="00000094">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Allen Asencio &amp; Jesse Parron</w:t>
            </w:r>
          </w:p>
        </w:tc>
      </w:tr>
      <w:tr>
        <w:trPr>
          <w:cantSplit w:val="0"/>
          <w:trHeight w:val="284" w:hRule="atLeast"/>
          <w:tblHeader w:val="0"/>
        </w:trPr>
        <w:tc>
          <w:tcPr/>
          <w:p w:rsidR="00000000" w:rsidDel="00000000" w:rsidP="00000000" w:rsidRDefault="00000000" w:rsidRPr="00000000" w14:paraId="00000095">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w:t>
            </w:r>
          </w:p>
        </w:tc>
        <w:tc>
          <w:tcPr/>
          <w:p w:rsidR="00000000" w:rsidDel="00000000" w:rsidP="00000000" w:rsidRDefault="00000000" w:rsidRPr="00000000" w14:paraId="00000096">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 course</w:t>
            </w:r>
          </w:p>
        </w:tc>
        <w:tc>
          <w:tcPr/>
          <w:p w:rsidR="00000000" w:rsidDel="00000000" w:rsidP="00000000" w:rsidRDefault="00000000" w:rsidRPr="00000000" w14:paraId="00000097">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MSU administration </w:t>
            </w:r>
          </w:p>
        </w:tc>
        <w:tc>
          <w:tcPr/>
          <w:p w:rsidR="00000000" w:rsidDel="00000000" w:rsidP="00000000" w:rsidRDefault="00000000" w:rsidRPr="00000000" w14:paraId="00000098">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Will add a course to the course catalog</w:t>
            </w:r>
          </w:p>
        </w:tc>
        <w:tc>
          <w:tcPr/>
          <w:p w:rsidR="00000000" w:rsidDel="00000000" w:rsidP="00000000" w:rsidRDefault="00000000" w:rsidRPr="00000000" w14:paraId="00000099">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11/17/22</w:t>
            </w:r>
          </w:p>
        </w:tc>
        <w:tc>
          <w:tcPr/>
          <w:p w:rsidR="00000000" w:rsidDel="00000000" w:rsidP="00000000" w:rsidRDefault="00000000" w:rsidRPr="00000000" w14:paraId="0000009A">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Allen Asencio &amp; Jesse Parron</w:t>
            </w:r>
          </w:p>
          <w:p w:rsidR="00000000" w:rsidDel="00000000" w:rsidP="00000000" w:rsidRDefault="00000000" w:rsidRPr="00000000" w14:paraId="0000009B">
            <w:pPr>
              <w:spacing w:line="48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9C">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w:t>
            </w:r>
          </w:p>
        </w:tc>
        <w:tc>
          <w:tcPr/>
          <w:p w:rsidR="00000000" w:rsidDel="00000000" w:rsidP="00000000" w:rsidRDefault="00000000" w:rsidRPr="00000000" w14:paraId="0000009D">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Update course </w:t>
            </w:r>
          </w:p>
        </w:tc>
        <w:tc>
          <w:tcPr/>
          <w:p w:rsidR="00000000" w:rsidDel="00000000" w:rsidP="00000000" w:rsidRDefault="00000000" w:rsidRPr="00000000" w14:paraId="0000009E">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MSU administration </w:t>
            </w:r>
          </w:p>
        </w:tc>
        <w:tc>
          <w:tcPr/>
          <w:p w:rsidR="00000000" w:rsidDel="00000000" w:rsidP="00000000" w:rsidRDefault="00000000" w:rsidRPr="00000000" w14:paraId="0000009F">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Will update a course in the course catalog</w:t>
            </w:r>
          </w:p>
        </w:tc>
        <w:tc>
          <w:tcPr/>
          <w:p w:rsidR="00000000" w:rsidDel="00000000" w:rsidP="00000000" w:rsidRDefault="00000000" w:rsidRPr="00000000" w14:paraId="000000A0">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11/17/22</w:t>
            </w:r>
          </w:p>
        </w:tc>
        <w:tc>
          <w:tcPr/>
          <w:p w:rsidR="00000000" w:rsidDel="00000000" w:rsidP="00000000" w:rsidRDefault="00000000" w:rsidRPr="00000000" w14:paraId="000000A1">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Allen Asencio &amp; Jesse Parron</w:t>
            </w:r>
          </w:p>
          <w:p w:rsidR="00000000" w:rsidDel="00000000" w:rsidP="00000000" w:rsidRDefault="00000000" w:rsidRPr="00000000" w14:paraId="000000A2">
            <w:pPr>
              <w:spacing w:line="48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A3">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w:t>
            </w:r>
          </w:p>
        </w:tc>
        <w:tc>
          <w:tcPr/>
          <w:p w:rsidR="00000000" w:rsidDel="00000000" w:rsidP="00000000" w:rsidRDefault="00000000" w:rsidRPr="00000000" w14:paraId="000000A4">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View student’s GPA</w:t>
            </w:r>
          </w:p>
        </w:tc>
        <w:tc>
          <w:tcPr/>
          <w:p w:rsidR="00000000" w:rsidDel="00000000" w:rsidP="00000000" w:rsidRDefault="00000000" w:rsidRPr="00000000" w14:paraId="000000A5">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MSU administration </w:t>
            </w:r>
          </w:p>
        </w:tc>
        <w:tc>
          <w:tcPr/>
          <w:p w:rsidR="00000000" w:rsidDel="00000000" w:rsidP="00000000" w:rsidRDefault="00000000" w:rsidRPr="00000000" w14:paraId="000000A6">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Will view any desired student’s GPA</w:t>
            </w:r>
          </w:p>
        </w:tc>
        <w:tc>
          <w:tcPr/>
          <w:p w:rsidR="00000000" w:rsidDel="00000000" w:rsidP="00000000" w:rsidRDefault="00000000" w:rsidRPr="00000000" w14:paraId="000000A7">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11/17/22</w:t>
            </w:r>
          </w:p>
        </w:tc>
        <w:tc>
          <w:tcPr/>
          <w:p w:rsidR="00000000" w:rsidDel="00000000" w:rsidP="00000000" w:rsidRDefault="00000000" w:rsidRPr="00000000" w14:paraId="000000A8">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Dan Ferdetta</w:t>
            </w:r>
          </w:p>
          <w:p w:rsidR="00000000" w:rsidDel="00000000" w:rsidP="00000000" w:rsidRDefault="00000000" w:rsidRPr="00000000" w14:paraId="000000A9">
            <w:pPr>
              <w:spacing w:line="48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AA">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16.</w:t>
            </w:r>
          </w:p>
        </w:tc>
        <w:tc>
          <w:tcPr/>
          <w:p w:rsidR="00000000" w:rsidDel="00000000" w:rsidP="00000000" w:rsidRDefault="00000000" w:rsidRPr="00000000" w14:paraId="000000AB">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View student’s transcript</w:t>
            </w:r>
          </w:p>
        </w:tc>
        <w:tc>
          <w:tcPr/>
          <w:p w:rsidR="00000000" w:rsidDel="00000000" w:rsidP="00000000" w:rsidRDefault="00000000" w:rsidRPr="00000000" w14:paraId="000000AC">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MSU administration </w:t>
            </w:r>
          </w:p>
        </w:tc>
        <w:tc>
          <w:tcPr/>
          <w:p w:rsidR="00000000" w:rsidDel="00000000" w:rsidP="00000000" w:rsidRDefault="00000000" w:rsidRPr="00000000" w14:paraId="000000AD">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Will view any desired student’s transcript</w:t>
            </w:r>
          </w:p>
        </w:tc>
        <w:tc>
          <w:tcPr/>
          <w:p w:rsidR="00000000" w:rsidDel="00000000" w:rsidP="00000000" w:rsidRDefault="00000000" w:rsidRPr="00000000" w14:paraId="000000AE">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11/17/22</w:t>
            </w:r>
          </w:p>
        </w:tc>
        <w:tc>
          <w:tcPr/>
          <w:p w:rsidR="00000000" w:rsidDel="00000000" w:rsidP="00000000" w:rsidRDefault="00000000" w:rsidRPr="00000000" w14:paraId="000000AF">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Dan Ferdetta</w:t>
            </w:r>
          </w:p>
          <w:p w:rsidR="00000000" w:rsidDel="00000000" w:rsidP="00000000" w:rsidRDefault="00000000" w:rsidRPr="00000000" w14:paraId="000000B0">
            <w:pPr>
              <w:keepNext w:val="1"/>
              <w:spacing w:line="48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B1">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w:t>
            </w:r>
          </w:p>
        </w:tc>
        <w:tc>
          <w:tcPr/>
          <w:p w:rsidR="00000000" w:rsidDel="00000000" w:rsidP="00000000" w:rsidRDefault="00000000" w:rsidRPr="00000000" w14:paraId="000000B2">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Language recognition </w:t>
            </w:r>
          </w:p>
        </w:tc>
        <w:tc>
          <w:tcPr/>
          <w:p w:rsidR="00000000" w:rsidDel="00000000" w:rsidP="00000000" w:rsidRDefault="00000000" w:rsidRPr="00000000" w14:paraId="000000B3">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w:t>
            </w:r>
          </w:p>
        </w:tc>
        <w:tc>
          <w:tcPr/>
          <w:p w:rsidR="00000000" w:rsidDel="00000000" w:rsidP="00000000" w:rsidRDefault="00000000" w:rsidRPr="00000000" w14:paraId="000000B4">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Will allow the system to recognize the input from the user that will allow the user to interact with all the other functions within the system.</w:t>
            </w:r>
          </w:p>
        </w:tc>
        <w:tc>
          <w:tcPr/>
          <w:p w:rsidR="00000000" w:rsidDel="00000000" w:rsidP="00000000" w:rsidRDefault="00000000" w:rsidRPr="00000000" w14:paraId="000000B5">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11/18/22</w:t>
            </w:r>
          </w:p>
        </w:tc>
        <w:tc>
          <w:tcPr/>
          <w:p w:rsidR="00000000" w:rsidDel="00000000" w:rsidP="00000000" w:rsidRDefault="00000000" w:rsidRPr="00000000" w14:paraId="000000B6">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Omar Obidat</w:t>
            </w:r>
          </w:p>
          <w:p w:rsidR="00000000" w:rsidDel="00000000" w:rsidP="00000000" w:rsidRDefault="00000000" w:rsidRPr="00000000" w14:paraId="000000B7">
            <w:pPr>
              <w:spacing w:line="48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8">
            <w:pPr>
              <w:spacing w:line="48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9">
            <w:pPr>
              <w:spacing w:line="48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BA">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18.</w:t>
            </w:r>
          </w:p>
        </w:tc>
        <w:tc>
          <w:tcPr/>
          <w:p w:rsidR="00000000" w:rsidDel="00000000" w:rsidP="00000000" w:rsidRDefault="00000000" w:rsidRPr="00000000" w14:paraId="000000BB">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Language recognition with GPA viewer.</w:t>
            </w:r>
          </w:p>
        </w:tc>
        <w:tc>
          <w:tcPr/>
          <w:p w:rsidR="00000000" w:rsidDel="00000000" w:rsidP="00000000" w:rsidRDefault="00000000" w:rsidRPr="00000000" w14:paraId="000000BC">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w:t>
            </w:r>
          </w:p>
          <w:p w:rsidR="00000000" w:rsidDel="00000000" w:rsidP="00000000" w:rsidRDefault="00000000" w:rsidRPr="00000000" w14:paraId="000000BD">
            <w:pPr>
              <w:spacing w:line="480" w:lineRule="auto"/>
              <w:jc w:val="center"/>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0BE">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Allow the student to verbally request to view their GPA.</w:t>
            </w:r>
          </w:p>
        </w:tc>
        <w:tc>
          <w:tcPr/>
          <w:p w:rsidR="00000000" w:rsidDel="00000000" w:rsidP="00000000" w:rsidRDefault="00000000" w:rsidRPr="00000000" w14:paraId="000000BF">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11/18/22</w:t>
            </w:r>
          </w:p>
        </w:tc>
        <w:tc>
          <w:tcPr/>
          <w:p w:rsidR="00000000" w:rsidDel="00000000" w:rsidP="00000000" w:rsidRDefault="00000000" w:rsidRPr="00000000" w14:paraId="000000C0">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Jesse &amp; Omar</w:t>
            </w:r>
          </w:p>
        </w:tc>
      </w:tr>
      <w:tr>
        <w:trPr>
          <w:cantSplit w:val="0"/>
          <w:trHeight w:val="284" w:hRule="atLeast"/>
          <w:tblHeader w:val="0"/>
        </w:trPr>
        <w:tc>
          <w:tcPr/>
          <w:p w:rsidR="00000000" w:rsidDel="00000000" w:rsidP="00000000" w:rsidRDefault="00000000" w:rsidRPr="00000000" w14:paraId="000000C1">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19. </w:t>
            </w:r>
          </w:p>
        </w:tc>
        <w:tc>
          <w:tcPr/>
          <w:p w:rsidR="00000000" w:rsidDel="00000000" w:rsidP="00000000" w:rsidRDefault="00000000" w:rsidRPr="00000000" w14:paraId="000000C2">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Language recognition with GPA calculator .</w:t>
            </w:r>
          </w:p>
        </w:tc>
        <w:tc>
          <w:tcPr/>
          <w:p w:rsidR="00000000" w:rsidDel="00000000" w:rsidP="00000000" w:rsidRDefault="00000000" w:rsidRPr="00000000" w14:paraId="000000C3">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Student/MSU administration</w:t>
            </w:r>
          </w:p>
        </w:tc>
        <w:tc>
          <w:tcPr/>
          <w:p w:rsidR="00000000" w:rsidDel="00000000" w:rsidP="00000000" w:rsidRDefault="00000000" w:rsidRPr="00000000" w14:paraId="000000C4">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student or administration will be able to verbally ask for the student's GPA to be calculated.</w:t>
            </w:r>
          </w:p>
        </w:tc>
        <w:tc>
          <w:tcPr/>
          <w:p w:rsidR="00000000" w:rsidDel="00000000" w:rsidP="00000000" w:rsidRDefault="00000000" w:rsidRPr="00000000" w14:paraId="000000C5">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11/18/22</w:t>
            </w:r>
          </w:p>
        </w:tc>
        <w:tc>
          <w:tcPr/>
          <w:p w:rsidR="00000000" w:rsidDel="00000000" w:rsidP="00000000" w:rsidRDefault="00000000" w:rsidRPr="00000000" w14:paraId="000000C6">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Jesse &amp; Omar</w:t>
            </w:r>
          </w:p>
        </w:tc>
      </w:tr>
      <w:tr>
        <w:trPr>
          <w:cantSplit w:val="0"/>
          <w:trHeight w:val="284" w:hRule="atLeast"/>
          <w:tblHeader w:val="0"/>
        </w:trPr>
        <w:tc>
          <w:tcPr/>
          <w:p w:rsidR="00000000" w:rsidDel="00000000" w:rsidP="00000000" w:rsidRDefault="00000000" w:rsidRPr="00000000" w14:paraId="000000C7">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 </w:t>
            </w:r>
          </w:p>
        </w:tc>
        <w:tc>
          <w:tcPr/>
          <w:p w:rsidR="00000000" w:rsidDel="00000000" w:rsidP="00000000" w:rsidRDefault="00000000" w:rsidRPr="00000000" w14:paraId="000000C8">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Language recognition with transcript viewer.</w:t>
            </w:r>
          </w:p>
        </w:tc>
        <w:tc>
          <w:tcPr/>
          <w:p w:rsidR="00000000" w:rsidDel="00000000" w:rsidP="00000000" w:rsidRDefault="00000000" w:rsidRPr="00000000" w14:paraId="000000C9">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w:t>
            </w:r>
          </w:p>
        </w:tc>
        <w:tc>
          <w:tcPr/>
          <w:p w:rsidR="00000000" w:rsidDel="00000000" w:rsidP="00000000" w:rsidRDefault="00000000" w:rsidRPr="00000000" w14:paraId="000000CA">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student may verbally request to see their unofficial transcript.</w:t>
            </w:r>
          </w:p>
        </w:tc>
        <w:tc>
          <w:tcPr/>
          <w:p w:rsidR="00000000" w:rsidDel="00000000" w:rsidP="00000000" w:rsidRDefault="00000000" w:rsidRPr="00000000" w14:paraId="000000CB">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11/18/22</w:t>
            </w:r>
          </w:p>
        </w:tc>
        <w:tc>
          <w:tcPr/>
          <w:p w:rsidR="00000000" w:rsidDel="00000000" w:rsidP="00000000" w:rsidRDefault="00000000" w:rsidRPr="00000000" w14:paraId="000000CC">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Jesse &amp; Omar</w:t>
            </w:r>
          </w:p>
        </w:tc>
      </w:tr>
      <w:tr>
        <w:trPr>
          <w:cantSplit w:val="0"/>
          <w:trHeight w:val="284" w:hRule="atLeast"/>
          <w:tblHeader w:val="0"/>
        </w:trPr>
        <w:tc>
          <w:tcPr/>
          <w:p w:rsidR="00000000" w:rsidDel="00000000" w:rsidP="00000000" w:rsidRDefault="00000000" w:rsidRPr="00000000" w14:paraId="000000CD">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 </w:t>
            </w:r>
          </w:p>
        </w:tc>
        <w:tc>
          <w:tcPr/>
          <w:p w:rsidR="00000000" w:rsidDel="00000000" w:rsidP="00000000" w:rsidRDefault="00000000" w:rsidRPr="00000000" w14:paraId="000000CE">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Language recognition with registering for courses.</w:t>
            </w:r>
          </w:p>
        </w:tc>
        <w:tc>
          <w:tcPr/>
          <w:p w:rsidR="00000000" w:rsidDel="00000000" w:rsidP="00000000" w:rsidRDefault="00000000" w:rsidRPr="00000000" w14:paraId="000000CF">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w:t>
            </w:r>
          </w:p>
        </w:tc>
        <w:tc>
          <w:tcPr/>
          <w:p w:rsidR="00000000" w:rsidDel="00000000" w:rsidP="00000000" w:rsidRDefault="00000000" w:rsidRPr="00000000" w14:paraId="000000D0">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student may verbally register for courses using the academic advisement capabilities.</w:t>
            </w:r>
          </w:p>
        </w:tc>
        <w:tc>
          <w:tcPr/>
          <w:p w:rsidR="00000000" w:rsidDel="00000000" w:rsidP="00000000" w:rsidRDefault="00000000" w:rsidRPr="00000000" w14:paraId="000000D1">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11/18/22</w:t>
            </w:r>
          </w:p>
        </w:tc>
        <w:tc>
          <w:tcPr/>
          <w:p w:rsidR="00000000" w:rsidDel="00000000" w:rsidP="00000000" w:rsidRDefault="00000000" w:rsidRPr="00000000" w14:paraId="000000D2">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Jesse &amp; Omar</w:t>
            </w:r>
          </w:p>
        </w:tc>
      </w:tr>
      <w:tr>
        <w:trPr>
          <w:cantSplit w:val="0"/>
          <w:trHeight w:val="284" w:hRule="atLeast"/>
          <w:tblHeader w:val="0"/>
        </w:trPr>
        <w:tc>
          <w:tcPr/>
          <w:p w:rsidR="00000000" w:rsidDel="00000000" w:rsidP="00000000" w:rsidRDefault="00000000" w:rsidRPr="00000000" w14:paraId="000000D3">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22. </w:t>
            </w:r>
          </w:p>
        </w:tc>
        <w:tc>
          <w:tcPr/>
          <w:p w:rsidR="00000000" w:rsidDel="00000000" w:rsidP="00000000" w:rsidRDefault="00000000" w:rsidRPr="00000000" w14:paraId="000000D4">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Language recognition with viewing all available courses.</w:t>
            </w:r>
          </w:p>
        </w:tc>
        <w:tc>
          <w:tcPr/>
          <w:p w:rsidR="00000000" w:rsidDel="00000000" w:rsidP="00000000" w:rsidRDefault="00000000" w:rsidRPr="00000000" w14:paraId="000000D5">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Student/MSU administration</w:t>
            </w:r>
          </w:p>
        </w:tc>
        <w:tc>
          <w:tcPr/>
          <w:p w:rsidR="00000000" w:rsidDel="00000000" w:rsidP="00000000" w:rsidRDefault="00000000" w:rsidRPr="00000000" w14:paraId="000000D6">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student or administration may verbally request to view all available courses.</w:t>
            </w:r>
          </w:p>
        </w:tc>
        <w:tc>
          <w:tcPr/>
          <w:p w:rsidR="00000000" w:rsidDel="00000000" w:rsidP="00000000" w:rsidRDefault="00000000" w:rsidRPr="00000000" w14:paraId="000000D7">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11/18/22</w:t>
            </w:r>
          </w:p>
        </w:tc>
        <w:tc>
          <w:tcPr/>
          <w:p w:rsidR="00000000" w:rsidDel="00000000" w:rsidP="00000000" w:rsidRDefault="00000000" w:rsidRPr="00000000" w14:paraId="000000D8">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Jesse &amp; Omar</w:t>
            </w:r>
          </w:p>
        </w:tc>
      </w:tr>
      <w:tr>
        <w:trPr>
          <w:cantSplit w:val="0"/>
          <w:trHeight w:val="284" w:hRule="atLeast"/>
          <w:tblHeader w:val="0"/>
        </w:trPr>
        <w:tc>
          <w:tcPr/>
          <w:p w:rsidR="00000000" w:rsidDel="00000000" w:rsidP="00000000" w:rsidRDefault="00000000" w:rsidRPr="00000000" w14:paraId="000000D9">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23. </w:t>
            </w:r>
          </w:p>
        </w:tc>
        <w:tc>
          <w:tcPr/>
          <w:p w:rsidR="00000000" w:rsidDel="00000000" w:rsidP="00000000" w:rsidRDefault="00000000" w:rsidRPr="00000000" w14:paraId="000000DA">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Language recognition with filtering courses.</w:t>
            </w:r>
          </w:p>
        </w:tc>
        <w:tc>
          <w:tcPr/>
          <w:p w:rsidR="00000000" w:rsidDel="00000000" w:rsidP="00000000" w:rsidRDefault="00000000" w:rsidRPr="00000000" w14:paraId="000000DB">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Student/MSU administration</w:t>
            </w:r>
          </w:p>
        </w:tc>
        <w:tc>
          <w:tcPr/>
          <w:p w:rsidR="00000000" w:rsidDel="00000000" w:rsidP="00000000" w:rsidRDefault="00000000" w:rsidRPr="00000000" w14:paraId="000000DC">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student or administration may verbally filter the courses.</w:t>
            </w:r>
          </w:p>
        </w:tc>
        <w:tc>
          <w:tcPr/>
          <w:p w:rsidR="00000000" w:rsidDel="00000000" w:rsidP="00000000" w:rsidRDefault="00000000" w:rsidRPr="00000000" w14:paraId="000000DD">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11/18/22</w:t>
            </w:r>
          </w:p>
        </w:tc>
        <w:tc>
          <w:tcPr/>
          <w:p w:rsidR="00000000" w:rsidDel="00000000" w:rsidP="00000000" w:rsidRDefault="00000000" w:rsidRPr="00000000" w14:paraId="000000DE">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Jesse &amp; Omar</w:t>
            </w:r>
          </w:p>
        </w:tc>
      </w:tr>
      <w:tr>
        <w:trPr>
          <w:cantSplit w:val="0"/>
          <w:trHeight w:val="284" w:hRule="atLeast"/>
          <w:tblHeader w:val="0"/>
        </w:trPr>
        <w:tc>
          <w:tcPr/>
          <w:p w:rsidR="00000000" w:rsidDel="00000000" w:rsidP="00000000" w:rsidRDefault="00000000" w:rsidRPr="00000000" w14:paraId="000000DF">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24. </w:t>
            </w:r>
          </w:p>
        </w:tc>
        <w:tc>
          <w:tcPr/>
          <w:p w:rsidR="00000000" w:rsidDel="00000000" w:rsidP="00000000" w:rsidRDefault="00000000" w:rsidRPr="00000000" w14:paraId="000000E0">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Language recognition with viewing course catalog</w:t>
            </w:r>
          </w:p>
        </w:tc>
        <w:tc>
          <w:tcPr/>
          <w:p w:rsidR="00000000" w:rsidDel="00000000" w:rsidP="00000000" w:rsidRDefault="00000000" w:rsidRPr="00000000" w14:paraId="000000E1">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Student/MSU administration</w:t>
            </w:r>
          </w:p>
        </w:tc>
        <w:tc>
          <w:tcPr/>
          <w:p w:rsidR="00000000" w:rsidDel="00000000" w:rsidP="00000000" w:rsidRDefault="00000000" w:rsidRPr="00000000" w14:paraId="000000E2">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student or administration may ask the system to view the course catalog.</w:t>
            </w:r>
          </w:p>
        </w:tc>
        <w:tc>
          <w:tcPr/>
          <w:p w:rsidR="00000000" w:rsidDel="00000000" w:rsidP="00000000" w:rsidRDefault="00000000" w:rsidRPr="00000000" w14:paraId="000000E3">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11/18/22</w:t>
            </w:r>
          </w:p>
        </w:tc>
        <w:tc>
          <w:tcPr/>
          <w:p w:rsidR="00000000" w:rsidDel="00000000" w:rsidP="00000000" w:rsidRDefault="00000000" w:rsidRPr="00000000" w14:paraId="000000E4">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Jesse &amp; Omar</w:t>
            </w:r>
          </w:p>
        </w:tc>
      </w:tr>
      <w:tr>
        <w:trPr>
          <w:cantSplit w:val="0"/>
          <w:trHeight w:val="284" w:hRule="atLeast"/>
          <w:tblHeader w:val="0"/>
        </w:trPr>
        <w:tc>
          <w:tcPr/>
          <w:p w:rsidR="00000000" w:rsidDel="00000000" w:rsidP="00000000" w:rsidRDefault="00000000" w:rsidRPr="00000000" w14:paraId="000000E5">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 </w:t>
            </w:r>
          </w:p>
        </w:tc>
        <w:tc>
          <w:tcPr/>
          <w:p w:rsidR="00000000" w:rsidDel="00000000" w:rsidP="00000000" w:rsidRDefault="00000000" w:rsidRPr="00000000" w14:paraId="000000E6">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Language recognition with viewing course information </w:t>
            </w:r>
          </w:p>
        </w:tc>
        <w:tc>
          <w:tcPr/>
          <w:p w:rsidR="00000000" w:rsidDel="00000000" w:rsidP="00000000" w:rsidRDefault="00000000" w:rsidRPr="00000000" w14:paraId="000000E7">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Student/MSU administration</w:t>
            </w:r>
          </w:p>
        </w:tc>
        <w:tc>
          <w:tcPr/>
          <w:p w:rsidR="00000000" w:rsidDel="00000000" w:rsidP="00000000" w:rsidRDefault="00000000" w:rsidRPr="00000000" w14:paraId="000000E8">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student or administration may request to view the course information.</w:t>
            </w:r>
          </w:p>
        </w:tc>
        <w:tc>
          <w:tcPr/>
          <w:p w:rsidR="00000000" w:rsidDel="00000000" w:rsidP="00000000" w:rsidRDefault="00000000" w:rsidRPr="00000000" w14:paraId="000000E9">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11/18/22</w:t>
            </w:r>
          </w:p>
        </w:tc>
        <w:tc>
          <w:tcPr/>
          <w:p w:rsidR="00000000" w:rsidDel="00000000" w:rsidP="00000000" w:rsidRDefault="00000000" w:rsidRPr="00000000" w14:paraId="000000EA">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Jesse &amp; Omar</w:t>
            </w:r>
          </w:p>
        </w:tc>
      </w:tr>
    </w:tbl>
    <w:p w:rsidR="00000000" w:rsidDel="00000000" w:rsidP="00000000" w:rsidRDefault="00000000" w:rsidRPr="00000000" w14:paraId="000000EB">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spacing w:line="480" w:lineRule="auto"/>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Pr>
        <w:drawing>
          <wp:inline distB="114300" distT="114300" distL="114300" distR="114300">
            <wp:extent cx="6972566" cy="54149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972566" cy="5414963"/>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w:t>
      </w:r>
      <w:r w:rsidDel="00000000" w:rsidR="00000000" w:rsidRPr="00000000">
        <w:rPr>
          <w:rFonts w:ascii="Times New Roman" w:cs="Times New Roman" w:eastAsia="Times New Roman" w:hAnsi="Times New Roman"/>
          <w:b w:val="1"/>
          <w:sz w:val="24"/>
          <w:szCs w:val="24"/>
          <w:rtl w:val="0"/>
        </w:rPr>
        <w:t xml:space="preserve">Dependency graph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modules in the system are dependent on others to be complete and functioning properly. As illustrated in the dependency graph above. By following the dependency graph the testing process of the system will be easier to integrate. </w:t>
      </w:r>
    </w:p>
    <w:p w:rsidR="00000000" w:rsidDel="00000000" w:rsidP="00000000" w:rsidRDefault="00000000" w:rsidRPr="00000000" w14:paraId="000000F0">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the module-to-test-technique mapping for the four required testing techniques</w:t>
      </w:r>
    </w:p>
    <w:p w:rsidR="00000000" w:rsidDel="00000000" w:rsidP="00000000" w:rsidRDefault="00000000" w:rsidRPr="00000000" w14:paraId="000000F5">
      <w:pPr>
        <w:spacing w:line="480" w:lineRule="auto"/>
        <w:rPr>
          <w:rFonts w:ascii="Times New Roman" w:cs="Times New Roman" w:eastAsia="Times New Roman" w:hAnsi="Times New Roman"/>
          <w:sz w:val="24"/>
          <w:szCs w:val="24"/>
          <w:shd w:fill="e06666" w:val="clear"/>
        </w:rPr>
      </w:pPr>
      <w:r w:rsidDel="00000000" w:rsidR="00000000" w:rsidRPr="00000000">
        <w:rPr>
          <w:rtl w:val="0"/>
        </w:rPr>
      </w:r>
    </w:p>
    <w:p w:rsidR="00000000" w:rsidDel="00000000" w:rsidP="00000000" w:rsidRDefault="00000000" w:rsidRPr="00000000" w14:paraId="000000F6">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module that will be mapped with the four required testing techniques will be the </w:t>
      </w:r>
      <w:r w:rsidDel="00000000" w:rsidR="00000000" w:rsidRPr="00000000">
        <w:rPr>
          <w:rFonts w:ascii="Times New Roman" w:cs="Times New Roman" w:eastAsia="Times New Roman" w:hAnsi="Times New Roman"/>
          <w:b w:val="1"/>
          <w:sz w:val="24"/>
          <w:szCs w:val="24"/>
          <w:u w:val="single"/>
          <w:rtl w:val="0"/>
        </w:rPr>
        <w:t xml:space="preserve">language recognition module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bl>
      <w:tblPr>
        <w:tblStyle w:val="Table2"/>
        <w:tblW w:w="9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1875"/>
        <w:gridCol w:w="2190"/>
        <w:gridCol w:w="2235"/>
        <w:gridCol w:w="2250"/>
        <w:tblGridChange w:id="0">
          <w:tblGrid>
            <w:gridCol w:w="1320"/>
            <w:gridCol w:w="1875"/>
            <w:gridCol w:w="2190"/>
            <w:gridCol w:w="2235"/>
            <w:gridCol w:w="225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Walkthroughs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Extensive Logic Testing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Input/Output Testing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 the team through the code for the language recognition module. And allow feedback on the development, if any errors or problems come 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decision table to list the conditions and the conditions values, as well as the actions and their outputs. This will allow the user to test the language recognition and ensure that it performs as intended in the decision table.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input of the language recognition code, and see what the output is. Using different words or patterns of speech, ensure accuracy is high with interpreting speech.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language recognition was developed as per the requirements and works as per the requirements</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the team review and ensure that the code is compatible and performs correctly with other modules.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decision table for the language recognition module interacting with other modules in the system. List the components and actions, and ensure that it is logically accurate and doesn’t encounter fallacies.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language recognition module combined with others, test inputs and outputs by verbally stating commands and seeing what the system does.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the language recognition component works as intended when integrated with the other models in the system as specified in the specification and requirements documents.</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evaluation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member of the team tests the language module, rating the performance off of: accuracy, speed, bugs, readability, and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off of the decision tables from before, ensure it meets all actions based off of each 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range of inputs for the language recognition module, and review the outputs. Ensure the outputs are correct.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evaluate the module and ensure that it works as specified in the requirements and specification documents.</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to see if all the features of the language recognition module are debugged and no issues with the interpretation of voice.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off the decision table run all the actions, to make sure all work to full functionality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input of the language recognition code, and see what the output is. Using long phrases, patterns of speech, or quick conversations to   ensure accuracy is high with interpreting speech.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evaluate the whole module. </w:t>
            </w:r>
          </w:p>
        </w:tc>
      </w:tr>
    </w:tbl>
    <w:p w:rsidR="00000000" w:rsidDel="00000000" w:rsidP="00000000" w:rsidRDefault="00000000" w:rsidRPr="00000000" w14:paraId="00000110">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the monitoring, reporting, and correcting procedures</w:t>
      </w:r>
    </w:p>
    <w:p w:rsidR="00000000" w:rsidDel="00000000" w:rsidP="00000000" w:rsidRDefault="00000000" w:rsidRPr="00000000" w14:paraId="00000112">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testing, each team member is expected to submit a full report explaining the error found and possible solutions. Once each member of the team completes the testing phase, the team can work together on resolving the bugs found and reinitiating the testing phase to provide a high quality software that is bug free </w:t>
      </w:r>
      <w:r w:rsidDel="00000000" w:rsidR="00000000" w:rsidRPr="00000000">
        <w:rPr>
          <w:rFonts w:ascii="Times New Roman" w:cs="Times New Roman" w:eastAsia="Times New Roman" w:hAnsi="Times New Roman"/>
          <w:sz w:val="24"/>
          <w:szCs w:val="24"/>
          <w:rtl w:val="0"/>
        </w:rPr>
        <w:t xml:space="preserve">using the below tools and techniques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team will be utilizing a web-based application called Trello. It allows for lists to be made with progression indicators. This will allow the team members to notify each other of the progress they have made. Not only that, but lists of bugs could be made and added to anytime. All work that is completed is updated with a green check mark, and indicates who has completed it with their initials embedded. Trello will allow us to work efficiently and be organized by allowing us to have clear expectations and understandings between all team members. Lists such as: what is still being coded, what has a bug, what can be tested, the type of tests being performed, and what modules are fully implemented and correct as per the specifications requirements documentation. These are all examples of the type of lists that will be implemented in our Trello workspace. A separate list will be utilized to specify which modules need to be corrected and can be picked up by other members who are finished.</w:t>
      </w:r>
      <w:r w:rsidDel="00000000" w:rsidR="00000000" w:rsidRPr="00000000">
        <w:rPr>
          <w:rtl w:val="0"/>
        </w:rPr>
      </w:r>
    </w:p>
    <w:p w:rsidR="00000000" w:rsidDel="00000000" w:rsidP="00000000" w:rsidRDefault="00000000" w:rsidRPr="00000000" w14:paraId="00000114">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dates for submission of individual test reports</w:t>
      </w:r>
      <w:r w:rsidDel="00000000" w:rsidR="00000000" w:rsidRPr="00000000">
        <w:rPr>
          <w:rtl w:val="0"/>
        </w:rPr>
      </w:r>
    </w:p>
    <w:p w:rsidR="00000000" w:rsidDel="00000000" w:rsidP="00000000" w:rsidRDefault="00000000" w:rsidRPr="00000000" w14:paraId="00000118">
      <w:pPr>
        <w:spacing w:line="480"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Individual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Proposed Individual Test Report Date</w:t>
            </w:r>
          </w:p>
        </w:tc>
      </w:tr>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Omar Obidat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19th,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Jesse Parron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19th,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Allen Asencio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20th,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 Ferdetta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20th,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Sumit Mistry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20th, 2022</w:t>
            </w:r>
          </w:p>
        </w:tc>
      </w:tr>
    </w:tbl>
    <w:p w:rsidR="00000000" w:rsidDel="00000000" w:rsidP="00000000" w:rsidRDefault="00000000" w:rsidRPr="00000000" w14:paraId="00000125">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6">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7">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8">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9">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DISCUSSION</w:t>
      </w:r>
    </w:p>
    <w:p w:rsidR="00000000" w:rsidDel="00000000" w:rsidP="00000000" w:rsidRDefault="00000000" w:rsidRPr="00000000" w14:paraId="0000012A">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B">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Defense for the integration plan (about half a page)</w:t>
      </w:r>
    </w:p>
    <w:p w:rsidR="00000000" w:rsidDel="00000000" w:rsidP="00000000" w:rsidRDefault="00000000" w:rsidRPr="00000000" w14:paraId="0000012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integration plan we decided to start with the database and login module because other modules are dependent on it working properly. Each module is going to be tested separately and created as functions to allow us to be able to test them separately with text input and as a complete system with the language recognition module. Each team member was assigned testing based on their experience in that field. Omar and Jesse have experience with language recognition and database integration that's why he will handle the testing of related modules. Allen has experience in security testing that is why he will be handling the administration view testing. Danial and Sumit have experience in front end testing that is why Danial will be testing all the modules that are related to the GPA. and Sumit will be testing modules related to the course catalog. The dates were chosen to allow for any bugs to be handled before the deadline while also allowing each member to work on their respective modules without waiting for another member to finish theirs. </w:t>
      </w:r>
    </w:p>
    <w:p w:rsidR="00000000" w:rsidDel="00000000" w:rsidP="00000000" w:rsidRDefault="00000000" w:rsidRPr="00000000" w14:paraId="0000012D">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 of the tests with objective and success criteria for each test or group of tests </w:t>
      </w:r>
    </w:p>
    <w:p w:rsidR="00000000" w:rsidDel="00000000" w:rsidP="00000000" w:rsidRDefault="00000000" w:rsidRPr="00000000" w14:paraId="0000012E">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spacing w:line="480" w:lineRule="auto"/>
        <w:rPr>
          <w:rFonts w:ascii="Times New Roman" w:cs="Times New Roman" w:eastAsia="Times New Roman" w:hAnsi="Times New Roman"/>
          <w:b w:val="1"/>
          <w:sz w:val="24"/>
          <w:szCs w:val="24"/>
        </w:rPr>
      </w:pPr>
      <w:r w:rsidDel="00000000" w:rsidR="00000000" w:rsidRPr="00000000">
        <w:rPr>
          <w:rtl w:val="0"/>
        </w:rPr>
      </w:r>
    </w:p>
    <w:tbl>
      <w:tblPr>
        <w:tblStyle w:val="Table4"/>
        <w:tblW w:w="1060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2070"/>
        <w:gridCol w:w="1830"/>
        <w:gridCol w:w="1995"/>
        <w:gridCol w:w="1065"/>
        <w:gridCol w:w="930"/>
        <w:gridCol w:w="840"/>
        <w:gridCol w:w="1395"/>
        <w:tblGridChange w:id="0">
          <w:tblGrid>
            <w:gridCol w:w="480"/>
            <w:gridCol w:w="2070"/>
            <w:gridCol w:w="1830"/>
            <w:gridCol w:w="1995"/>
            <w:gridCol w:w="1065"/>
            <w:gridCol w:w="930"/>
            <w:gridCol w:w="840"/>
            <w:gridCol w:w="1395"/>
          </w:tblGrid>
        </w:tblGridChange>
      </w:tblGrid>
      <w:tr>
        <w:trPr>
          <w:cantSplit w:val="0"/>
          <w:trHeight w:val="97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48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Status</w:t>
            </w:r>
          </w:p>
          <w:p w:rsidR="00000000" w:rsidDel="00000000" w:rsidP="00000000" w:rsidRDefault="00000000" w:rsidRPr="00000000" w14:paraId="00000136">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Input Data</w:t>
            </w:r>
          </w:p>
          <w:p w:rsidR="00000000" w:rsidDel="00000000" w:rsidP="00000000" w:rsidRDefault="00000000" w:rsidRPr="00000000" w14:paraId="00000138">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 </w:t>
            </w:r>
          </w:p>
          <w:p w:rsidR="00000000" w:rsidDel="00000000" w:rsidP="00000000" w:rsidRDefault="00000000" w:rsidRPr="00000000" w14:paraId="0000013B">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3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redirected to their designated role’s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Unsuccessful login due to having incorrect credentials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unable to login and an error message is displayed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4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Connecting to School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is accepted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Connection proceeds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Connecting to School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is not accepted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Connection does not proceed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5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Maintaining database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continues interacting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stays logged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Maintaining database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chooses to log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Maintaining database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does not interact for 15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logged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7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own 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views their 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GPA is correctly calculated and applied for that respective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7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possible GPA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inputs complete what-if course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what-if GPA is applied accurately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possible 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inputs incomplete or incorrect what-if course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what-if GPA does not apply and an error is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18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Own Transcript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chooses to view their transcript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transcript is shown and applied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19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for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is able to register for a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can register for the course and it is applied to their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for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is unable to register for a course due to invalid 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cannot register for that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for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is unable to register for course due to class capacity reached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cannot register for that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for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is unable to register for course due to it overlapping with an existing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cannot register for that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1B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All available courses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requests to view all available courses for their 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courses that are not full and count toward that student’s degree are visible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All available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requests to view all available courses for their 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courses not applicable to the student are not visible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1C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courses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filter by selecting from available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is applied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courses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chooses to filter  by typing the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is applied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1D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course catalog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requests to view the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 catalog is visible and shows all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1D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course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enter the required course information and click the submit button.</w:t>
            </w:r>
          </w:p>
          <w:p w:rsidR="00000000" w:rsidDel="00000000" w:rsidP="00000000" w:rsidRDefault="00000000" w:rsidRPr="00000000" w14:paraId="000001E0">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 information will be visible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1E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Bypass course limits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Bypass course size 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MSU administration is able to allow a student to register for course regardless of size 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E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Bypass course limits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Bypass 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MSU administration is able to allow a student to register for course regardless of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1F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MSU Admin chooses to create a course with accurate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 will be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MSU Admin chooses to create a course with incomplete or inaccurate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 will not be added and an error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MSU Admin chooses to create a course that already exists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 will not be added and an error will be shown explaining that a course with the same information already exists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2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course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MSU Admin chooses to update a course with proper updates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 will be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1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MSU Admin chooses to update a course but does not properly fill out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 will not be updated and an error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21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student’s 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chooses to view GPA of a student with an existing 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GPA of that student is listed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student’s 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chooses to view GPA, but types a student ID that does not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error will show on the screen showing that student could not be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p w:rsidR="00000000" w:rsidDel="00000000" w:rsidP="00000000" w:rsidRDefault="00000000" w:rsidRPr="00000000" w14:paraId="0000022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student’s transcript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views student’s transcript using a proper 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transcript is shown as it 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student’s transcript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attempts to view a transcript of a student with an incorrect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transcript is not shown as the student does not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p w:rsidR="00000000" w:rsidDel="00000000" w:rsidP="00000000" w:rsidRDefault="00000000" w:rsidRPr="00000000" w14:paraId="0000023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recognition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Wrong input is given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asks the user to repeat the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4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recognition </w:t>
            </w:r>
          </w:p>
          <w:p w:rsidR="00000000" w:rsidDel="00000000" w:rsidP="00000000" w:rsidRDefault="00000000" w:rsidRPr="00000000" w14:paraId="00000248">
            <w:pPr>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input is given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replies with the correct action requested by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5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recognition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that has already been processed is given again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replies that the action has already been fulfilled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57">
      <w:pPr>
        <w:spacing w:line="480" w:lineRule="auto"/>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8">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 of monitoring, reporting, and testing procedures </w:t>
      </w:r>
      <w:r w:rsidDel="00000000" w:rsidR="00000000" w:rsidRPr="00000000">
        <w:rPr>
          <w:rtl w:val="0"/>
        </w:rPr>
      </w:r>
    </w:p>
    <w:p w:rsidR="00000000" w:rsidDel="00000000" w:rsidP="00000000" w:rsidRDefault="00000000" w:rsidRPr="00000000" w14:paraId="0000025A">
      <w:pPr>
        <w:spacing w:line="480" w:lineRule="auto"/>
        <w:jc w:val="both"/>
        <w:rPr>
          <w:rFonts w:ascii="Times New Roman" w:cs="Times New Roman" w:eastAsia="Times New Roman" w:hAnsi="Times New Roman"/>
          <w:b w:val="1"/>
          <w:sz w:val="24"/>
          <w:szCs w:val="24"/>
          <w:shd w:fill="e06666" w:val="clear"/>
        </w:rPr>
      </w:pPr>
      <w:r w:rsidDel="00000000" w:rsidR="00000000" w:rsidRPr="00000000">
        <w:rPr>
          <w:rFonts w:ascii="Times New Roman" w:cs="Times New Roman" w:eastAsia="Times New Roman" w:hAnsi="Times New Roman"/>
          <w:sz w:val="24"/>
          <w:szCs w:val="24"/>
          <w:rtl w:val="0"/>
        </w:rPr>
        <w:tab/>
        <w:t xml:space="preserve">In order to monitor the progression of all the modules completion, the team is incorporating the usage of a web application named Trello. With the help of this web app, members will be able to monitor other members progress of their assigned modules. Trello allows for task tracking by creating lists and tasks. Members will have tasks assigned, the task will show an indicator that the objective has not been completed. Once the task has been completed, members can then update the task to complete and store the task within the completed list. This will notify members that the task has been completed. If bugs, or problems occur members can insert comments, and store the tasks within the specified lists. Once tasks are inserted into the completed list, they can then be moved into the testing list for the specified member to test. If bugs occur during testing, the bug should be reported, and then store the task in the bug list until it is updated and fixed. We can also specify the tests that need to be accomplished by inserting the task in multiple lists. If we decide to do three different tests, then we can store the same task in three different lists, and update upon completion. This will allow for the team to stay organized and up-to-date monitoring of everyone's progression as the project moves forward. If a member is not completing their assigned duties in a timely manner, they will be notified to complete their tasks before the due date.</w:t>
      </w:r>
      <w:r w:rsidDel="00000000" w:rsidR="00000000" w:rsidRPr="00000000">
        <w:br w:type="page"/>
      </w:r>
      <w:r w:rsidDel="00000000" w:rsidR="00000000" w:rsidRPr="00000000">
        <w:rPr>
          <w:rtl w:val="0"/>
        </w:rPr>
      </w:r>
    </w:p>
    <w:p w:rsidR="00000000" w:rsidDel="00000000" w:rsidP="00000000" w:rsidRDefault="00000000" w:rsidRPr="00000000" w14:paraId="0000025B">
      <w:pPr>
        <w:spacing w:line="480" w:lineRule="auto"/>
        <w:rPr>
          <w:rFonts w:ascii="Times New Roman" w:cs="Times New Roman" w:eastAsia="Times New Roman" w:hAnsi="Times New Roman"/>
          <w:b w:val="1"/>
          <w:sz w:val="24"/>
          <w:szCs w:val="24"/>
          <w:shd w:fill="e06666" w:val="clear"/>
        </w:rPr>
      </w:pPr>
      <w:r w:rsidDel="00000000" w:rsidR="00000000" w:rsidRPr="00000000">
        <w:rPr>
          <w:rtl w:val="0"/>
        </w:rPr>
      </w:r>
    </w:p>
    <w:p w:rsidR="00000000" w:rsidDel="00000000" w:rsidP="00000000" w:rsidRDefault="00000000" w:rsidRPr="00000000" w14:paraId="0000025C">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 of individual team member assignments</w:t>
      </w:r>
    </w:p>
    <w:p w:rsidR="00000000" w:rsidDel="00000000" w:rsidP="00000000" w:rsidRDefault="00000000" w:rsidRPr="00000000" w14:paraId="0000025D">
      <w:pPr>
        <w:spacing w:line="480" w:lineRule="auto"/>
        <w:rPr>
          <w:rFonts w:ascii="Times New Roman" w:cs="Times New Roman" w:eastAsia="Times New Roman" w:hAnsi="Times New Roman"/>
          <w:b w:val="1"/>
          <w:sz w:val="24"/>
          <w:szCs w:val="24"/>
          <w:u w:val="single"/>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Assignments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Omar Obidat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database and establishing connection between frontend and back end. Establishing login, logout, and session data/security.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Jesse Parron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language recognition and connecting with other modules.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Allen Asencio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Unofficial Transcript Generation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 Ferdetta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GPA calculation and transcript viewing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Sumit Mistry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user friendly front end interface for all modules within the system as per the specifications.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for 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functionality and testing of the components assigned by the due date specified. Follow up with assigned tasks on Trello.</w:t>
            </w:r>
          </w:p>
        </w:tc>
      </w:tr>
    </w:tbl>
    <w:p w:rsidR="00000000" w:rsidDel="00000000" w:rsidP="00000000" w:rsidRDefault="00000000" w:rsidRPr="00000000" w14:paraId="0000026C">
      <w:pPr>
        <w:spacing w:line="480" w:lineRule="auto"/>
        <w:rPr>
          <w:rFonts w:ascii="Times New Roman" w:cs="Times New Roman" w:eastAsia="Times New Roman" w:hAnsi="Times New Roman"/>
          <w:b w:val="1"/>
          <w:sz w:val="24"/>
          <w:szCs w:val="24"/>
          <w:u w:val="single"/>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