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F93" w:rsidRPr="00930331" w:rsidRDefault="00411F93" w:rsidP="00411F93">
      <w:pPr>
        <w:jc w:val="center"/>
        <w:rPr>
          <w:b/>
          <w:sz w:val="48"/>
        </w:rPr>
      </w:pPr>
      <w:r>
        <w:rPr>
          <w:b/>
          <w:sz w:val="48"/>
        </w:rPr>
        <w:t>Final report</w:t>
      </w:r>
    </w:p>
    <w:p w:rsidR="00411F93" w:rsidRPr="00503F8E" w:rsidRDefault="00411F93" w:rsidP="00411F93">
      <w:pPr>
        <w:jc w:val="center"/>
        <w:rPr>
          <w:b/>
          <w:sz w:val="24"/>
        </w:rPr>
      </w:pPr>
      <w:r w:rsidRPr="00503F8E">
        <w:rPr>
          <w:b/>
          <w:sz w:val="24"/>
        </w:rPr>
        <w:t xml:space="preserve">Business Analytics </w:t>
      </w:r>
      <w:r w:rsidRPr="00503F8E">
        <w:rPr>
          <w:b/>
          <w:sz w:val="24"/>
        </w:rPr>
        <w:br/>
        <w:t xml:space="preserve">Course: </w:t>
      </w:r>
      <w:r>
        <w:rPr>
          <w:b/>
          <w:sz w:val="24"/>
        </w:rPr>
        <w:t>Project Big data</w:t>
      </w:r>
      <w:r w:rsidRPr="00503F8E">
        <w:rPr>
          <w:b/>
          <w:sz w:val="24"/>
        </w:rPr>
        <w:t xml:space="preserve"> (X_40064</w:t>
      </w:r>
      <w:r>
        <w:rPr>
          <w:b/>
          <w:sz w:val="24"/>
        </w:rPr>
        <w:t>5</w:t>
      </w:r>
      <w:r w:rsidRPr="00503F8E">
        <w:rPr>
          <w:b/>
          <w:sz w:val="24"/>
        </w:rPr>
        <w:t>).</w:t>
      </w:r>
    </w:p>
    <w:p w:rsidR="00411F93" w:rsidRPr="00503F8E" w:rsidRDefault="00411F93" w:rsidP="00411F93">
      <w:pPr>
        <w:jc w:val="center"/>
        <w:rPr>
          <w:b/>
          <w:sz w:val="24"/>
          <w:lang w:val="nl-NL"/>
        </w:rPr>
      </w:pPr>
      <w:proofErr w:type="spellStart"/>
      <w:r w:rsidRPr="00503F8E">
        <w:rPr>
          <w:b/>
          <w:sz w:val="24"/>
          <w:lang w:val="nl-NL"/>
        </w:rPr>
        <w:t>Students</w:t>
      </w:r>
      <w:proofErr w:type="spellEnd"/>
      <w:r w:rsidRPr="00503F8E">
        <w:rPr>
          <w:b/>
          <w:sz w:val="24"/>
          <w:lang w:val="nl-NL"/>
        </w:rPr>
        <w:t>:</w:t>
      </w:r>
    </w:p>
    <w:p w:rsidR="00411F93" w:rsidRDefault="00411F93" w:rsidP="00411F93">
      <w:pPr>
        <w:jc w:val="center"/>
        <w:rPr>
          <w:sz w:val="24"/>
          <w:lang w:val="nl-NL"/>
        </w:rPr>
      </w:pPr>
      <w:r>
        <w:rPr>
          <w:sz w:val="24"/>
          <w:lang w:val="nl-NL"/>
        </w:rPr>
        <w:t xml:space="preserve">Yannick Hogebrug – 2626424 - </w:t>
      </w:r>
      <w:r w:rsidRPr="00411F93">
        <w:rPr>
          <w:sz w:val="24"/>
          <w:lang w:val="nl-NL"/>
        </w:rPr>
        <w:t>y.r.hogebrug@student.vu.nl</w:t>
      </w:r>
      <w:r>
        <w:rPr>
          <w:sz w:val="24"/>
          <w:lang w:val="nl-NL"/>
        </w:rPr>
        <w:br/>
      </w:r>
      <w:r w:rsidRPr="00503F8E">
        <w:rPr>
          <w:sz w:val="24"/>
          <w:lang w:val="nl-NL"/>
        </w:rPr>
        <w:t xml:space="preserve">Jesse Schouten – </w:t>
      </w:r>
      <w:r>
        <w:rPr>
          <w:sz w:val="24"/>
          <w:lang w:val="nl-NL"/>
        </w:rPr>
        <w:t xml:space="preserve">2621562 - </w:t>
      </w:r>
      <w:hyperlink r:id="rId8" w:history="1">
        <w:r w:rsidR="00D644FE" w:rsidRPr="001E5394">
          <w:rPr>
            <w:rStyle w:val="Hyperlink"/>
            <w:sz w:val="24"/>
            <w:lang w:val="nl-NL"/>
          </w:rPr>
          <w:t>j7.schouten@student.vu.nl</w:t>
        </w:r>
      </w:hyperlink>
    </w:p>
    <w:p w:rsidR="00D644FE" w:rsidRPr="004517E2" w:rsidRDefault="00D644FE" w:rsidP="00411F93">
      <w:pPr>
        <w:jc w:val="center"/>
        <w:rPr>
          <w:sz w:val="24"/>
        </w:rPr>
      </w:pPr>
      <w:r w:rsidRPr="004517E2">
        <w:rPr>
          <w:sz w:val="24"/>
        </w:rPr>
        <w:t>Submission date: 28-06-2018</w:t>
      </w:r>
    </w:p>
    <w:p w:rsidR="00411F93" w:rsidRPr="004517E2" w:rsidRDefault="00411F93" w:rsidP="00411F93">
      <w:pPr>
        <w:jc w:val="center"/>
        <w:rPr>
          <w:sz w:val="24"/>
        </w:rPr>
      </w:pPr>
      <w:r>
        <w:rPr>
          <w:noProof/>
          <w:sz w:val="24"/>
          <w:lang w:val="nl-NL" w:eastAsia="nl-NL"/>
        </w:rPr>
        <w:drawing>
          <wp:anchor distT="0" distB="0" distL="114300" distR="114300" simplePos="0" relativeHeight="251659264" behindDoc="1" locked="0" layoutInCell="1" allowOverlap="1">
            <wp:simplePos x="0" y="0"/>
            <wp:positionH relativeFrom="margin">
              <wp:posOffset>948690</wp:posOffset>
            </wp:positionH>
            <wp:positionV relativeFrom="paragraph">
              <wp:posOffset>9525</wp:posOffset>
            </wp:positionV>
            <wp:extent cx="3933825" cy="1162050"/>
            <wp:effectExtent l="0" t="0" r="9525" b="0"/>
            <wp:wrapTight wrapText="bothSides">
              <wp:wrapPolygon edited="0">
                <wp:start x="0" y="0"/>
                <wp:lineTo x="0" y="21246"/>
                <wp:lineTo x="21548" y="212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3825" cy="1162050"/>
                    </a:xfrm>
                    <a:prstGeom prst="rect">
                      <a:avLst/>
                    </a:prstGeom>
                  </pic:spPr>
                </pic:pic>
              </a:graphicData>
            </a:graphic>
          </wp:anchor>
        </w:drawing>
      </w: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tabs>
          <w:tab w:val="left" w:pos="2235"/>
        </w:tabs>
        <w:jc w:val="center"/>
        <w:rPr>
          <w:sz w:val="24"/>
        </w:rPr>
      </w:pPr>
    </w:p>
    <w:p w:rsidR="00A556DD" w:rsidRPr="004517E2" w:rsidRDefault="00A556DD">
      <w:r w:rsidRPr="004517E2">
        <w:br w:type="page"/>
      </w:r>
    </w:p>
    <w:p w:rsidR="00CE66F4" w:rsidRPr="005F0076" w:rsidRDefault="00A556DD" w:rsidP="00A556DD">
      <w:pPr>
        <w:pStyle w:val="NoSpacing"/>
        <w:rPr>
          <w:b/>
        </w:rPr>
      </w:pPr>
      <w:r w:rsidRPr="005F0076">
        <w:rPr>
          <w:b/>
        </w:rPr>
        <w:lastRenderedPageBreak/>
        <w:t>Introduction</w:t>
      </w:r>
    </w:p>
    <w:p w:rsidR="00E75023" w:rsidRPr="003876E5" w:rsidRDefault="004517E2" w:rsidP="00E75023">
      <w:pPr>
        <w:pStyle w:val="NoSpacing"/>
      </w:pPr>
      <w:r>
        <w:t xml:space="preserve">This study was focused on the data analysis of a </w:t>
      </w:r>
      <w:r w:rsidR="005F0076">
        <w:t>bedtime procrastination study</w:t>
      </w:r>
      <w:r>
        <w:t>.</w:t>
      </w:r>
      <w:r w:rsidR="00E75023">
        <w:t xml:space="preserve"> </w:t>
      </w:r>
      <w:r w:rsidR="004A76F9">
        <w:t xml:space="preserve">Bedtime procrastination is related to sleep problems, </w:t>
      </w:r>
      <w:r w:rsidR="00F221BA">
        <w:t>to</w:t>
      </w:r>
      <w:r w:rsidR="004A76F9">
        <w:t xml:space="preserve"> which</w:t>
      </w:r>
      <w:r w:rsidR="00F221BA">
        <w:t xml:space="preserve"> severe outcomes </w:t>
      </w:r>
      <w:r w:rsidR="00E75023">
        <w:t xml:space="preserve">including memory </w:t>
      </w:r>
      <w:r w:rsidR="00F221BA">
        <w:t>and health problems have been related by several studies</w:t>
      </w:r>
      <w:r w:rsidR="00E75023">
        <w:t xml:space="preserve"> (</w:t>
      </w:r>
      <w:proofErr w:type="spellStart"/>
      <w:r w:rsidR="00E75023">
        <w:t>Kroese</w:t>
      </w:r>
      <w:proofErr w:type="spellEnd"/>
      <w:r w:rsidR="00E75023">
        <w:t xml:space="preserve"> et al., 2014). </w:t>
      </w:r>
      <w:r w:rsidR="00F221BA">
        <w:t>By analyzing pers</w:t>
      </w:r>
      <w:r>
        <w:t>onal sleeping data, as well as poststudy questionnaire data filled out by the participant, the following question was attempted to be answered:</w:t>
      </w:r>
    </w:p>
    <w:p w:rsidR="001A7B50" w:rsidRPr="004338E8" w:rsidRDefault="001A7B50" w:rsidP="00A556DD">
      <w:pPr>
        <w:pStyle w:val="NoSpacing"/>
        <w:rPr>
          <w:color w:val="FF0000"/>
        </w:rPr>
      </w:pPr>
    </w:p>
    <w:p w:rsidR="00BC4A61" w:rsidRPr="00BC4A61" w:rsidRDefault="00BC4A61" w:rsidP="00FB5B4C">
      <w:pPr>
        <w:pStyle w:val="NoSpacing"/>
        <w:numPr>
          <w:ilvl w:val="0"/>
          <w:numId w:val="1"/>
        </w:numPr>
        <w:rPr>
          <w:i/>
        </w:rPr>
      </w:pPr>
      <w:r w:rsidRPr="00BC4A61">
        <w:rPr>
          <w:i/>
        </w:rPr>
        <w:t>Can bedtime procrastination be significantly influenced</w:t>
      </w:r>
      <w:r w:rsidR="00DD1A54">
        <w:rPr>
          <w:i/>
        </w:rPr>
        <w:t xml:space="preserve"> by experiment</w:t>
      </w:r>
      <w:r w:rsidRPr="00BC4A61">
        <w:rPr>
          <w:i/>
        </w:rPr>
        <w:t>?</w:t>
      </w:r>
    </w:p>
    <w:p w:rsidR="00BC4A61" w:rsidRPr="00BC4A61" w:rsidRDefault="00BC4A61" w:rsidP="00FB5B4C">
      <w:pPr>
        <w:pStyle w:val="NoSpacing"/>
        <w:numPr>
          <w:ilvl w:val="0"/>
          <w:numId w:val="1"/>
        </w:numPr>
        <w:rPr>
          <w:i/>
        </w:rPr>
      </w:pPr>
      <w:r w:rsidRPr="00BC4A61">
        <w:rPr>
          <w:i/>
        </w:rPr>
        <w:t>How well can bedtime procrastination be predicted?</w:t>
      </w:r>
    </w:p>
    <w:p w:rsidR="00FB5B4C" w:rsidRDefault="00FB5B4C" w:rsidP="00FB5B4C">
      <w:pPr>
        <w:pStyle w:val="NoSpacing"/>
      </w:pPr>
    </w:p>
    <w:p w:rsidR="00457215" w:rsidRDefault="00FB5B4C" w:rsidP="00FB5B4C">
      <w:pPr>
        <w:pStyle w:val="NoSpacing"/>
      </w:pPr>
      <w:r>
        <w:t>These questions will be answered during this report. Furthermore, a few visualizations will provide extra insight into the data</w:t>
      </w:r>
      <w:r w:rsidR="00BC4A61">
        <w:t>.</w:t>
      </w:r>
    </w:p>
    <w:p w:rsidR="00A556DD" w:rsidRPr="005F0076" w:rsidRDefault="00A556DD" w:rsidP="00A556DD">
      <w:pPr>
        <w:pStyle w:val="NoSpacing"/>
      </w:pPr>
    </w:p>
    <w:p w:rsidR="00A556DD" w:rsidRDefault="00A556DD" w:rsidP="00A556DD">
      <w:pPr>
        <w:pStyle w:val="NoSpacing"/>
        <w:rPr>
          <w:b/>
        </w:rPr>
      </w:pPr>
      <w:r w:rsidRPr="00FB5B4C">
        <w:rPr>
          <w:b/>
        </w:rPr>
        <w:t xml:space="preserve">Data description and exploration </w:t>
      </w:r>
    </w:p>
    <w:p w:rsidR="00EB1491" w:rsidRPr="00FB5B4C" w:rsidRDefault="00EB1491" w:rsidP="00A556DD">
      <w:pPr>
        <w:pStyle w:val="NoSpacing"/>
        <w:rPr>
          <w:b/>
        </w:rPr>
      </w:pPr>
    </w:p>
    <w:p w:rsidR="00CF7F70" w:rsidRDefault="00CF7F70" w:rsidP="00CF7F70">
      <w:pPr>
        <w:pStyle w:val="NoSpacing"/>
      </w:pPr>
      <w:r>
        <w:t>After merging the two datafiles, the final data has multiple variables for each participant in the study. These variables are shown below including a short explanation if necessary:</w:t>
      </w:r>
    </w:p>
    <w:p w:rsidR="00CF7F70" w:rsidRDefault="00CF7F70" w:rsidP="00CF7F70">
      <w:pPr>
        <w:pStyle w:val="NoSpacing"/>
      </w:pPr>
      <w:r>
        <w:t>-</w:t>
      </w:r>
      <w:r>
        <w:tab/>
        <w:t xml:space="preserve">Gender: </w:t>
      </w:r>
      <w:r>
        <w:tab/>
        <w:t>Male (=1) or female (=2)</w:t>
      </w:r>
    </w:p>
    <w:p w:rsidR="00CF7F70" w:rsidRDefault="00CF7F70" w:rsidP="00CF7F70">
      <w:pPr>
        <w:pStyle w:val="NoSpacing"/>
      </w:pPr>
      <w:r>
        <w:t>-</w:t>
      </w:r>
      <w:r>
        <w:tab/>
        <w:t xml:space="preserve">Age: </w:t>
      </w:r>
      <w:r>
        <w:tab/>
      </w:r>
      <w:r>
        <w:tab/>
      </w:r>
    </w:p>
    <w:p w:rsidR="00CF7F70" w:rsidRDefault="00CF7F70" w:rsidP="00CF7F70">
      <w:pPr>
        <w:pStyle w:val="NoSpacing"/>
      </w:pPr>
      <w:r>
        <w:t>-</w:t>
      </w:r>
      <w:r>
        <w:tab/>
        <w:t>Chronotype:</w:t>
      </w:r>
      <w:r>
        <w:tab/>
        <w:t>7 point scale if you are more a morning person (1) or an evening person (7)</w:t>
      </w:r>
    </w:p>
    <w:p w:rsidR="00CF7F70" w:rsidRDefault="00CF7F70" w:rsidP="00CF7F70">
      <w:pPr>
        <w:pStyle w:val="NoSpacing"/>
      </w:pPr>
      <w:r>
        <w:t>-</w:t>
      </w:r>
      <w:r>
        <w:tab/>
      </w:r>
      <w:proofErr w:type="spellStart"/>
      <w:r>
        <w:t>Bp_scale</w:t>
      </w:r>
      <w:proofErr w:type="spellEnd"/>
      <w:r>
        <w:t>:</w:t>
      </w:r>
      <w:r>
        <w:tab/>
        <w:t xml:space="preserve">Bed procrastination scale; the higher, the more procrastination </w:t>
      </w:r>
    </w:p>
    <w:p w:rsidR="00CF7F70" w:rsidRDefault="00CF7F70" w:rsidP="00CF7F70">
      <w:pPr>
        <w:pStyle w:val="NoSpacing"/>
      </w:pPr>
      <w:r>
        <w:t>-</w:t>
      </w:r>
      <w:r>
        <w:tab/>
        <w:t>Motivation:</w:t>
      </w:r>
      <w:r>
        <w:tab/>
        <w:t>Going to bed on time each night (1 = not motivated, 7 = very motivated)</w:t>
      </w:r>
    </w:p>
    <w:p w:rsidR="00CF7F70" w:rsidRDefault="00CF7F70" w:rsidP="00CF7F70">
      <w:pPr>
        <w:pStyle w:val="NoSpacing"/>
      </w:pPr>
      <w:r>
        <w:t>-</w:t>
      </w:r>
      <w:r>
        <w:tab/>
      </w:r>
      <w:proofErr w:type="spellStart"/>
      <w:r>
        <w:t>Daytime_sleepiness</w:t>
      </w:r>
      <w:proofErr w:type="spellEnd"/>
      <w:r>
        <w:t>:</w:t>
      </w:r>
      <w:r>
        <w:tab/>
      </w:r>
      <w:r>
        <w:tab/>
        <w:t xml:space="preserve">4-point scale from 0-3; 8 questions, values summed </w:t>
      </w:r>
    </w:p>
    <w:p w:rsidR="00CF7F70" w:rsidRDefault="00CF7F70" w:rsidP="00CF7F70">
      <w:pPr>
        <w:pStyle w:val="NoSpacing"/>
      </w:pPr>
      <w:r>
        <w:t>-</w:t>
      </w:r>
      <w:r>
        <w:tab/>
      </w:r>
      <w:proofErr w:type="spellStart"/>
      <w:r>
        <w:t>Self_reported_effectiveness</w:t>
      </w:r>
      <w:proofErr w:type="spellEnd"/>
      <w:r>
        <w:t>:</w:t>
      </w:r>
      <w:r>
        <w:tab/>
        <w:t>do you feel more rested since the intervention (range 0-7)</w:t>
      </w:r>
    </w:p>
    <w:p w:rsidR="00CF7F70" w:rsidRDefault="00CF7F70" w:rsidP="00CF7F70">
      <w:pPr>
        <w:pStyle w:val="NoSpacing"/>
      </w:pPr>
      <w:r>
        <w:t>-</w:t>
      </w:r>
      <w:r>
        <w:tab/>
        <w:t>Group:</w:t>
      </w:r>
      <w:r>
        <w:tab/>
      </w:r>
      <w:r>
        <w:tab/>
        <w:t>Control- (0) or experimental group (1)</w:t>
      </w:r>
    </w:p>
    <w:p w:rsidR="00CF7F70" w:rsidRDefault="00CF7F70" w:rsidP="00CF7F70">
      <w:pPr>
        <w:pStyle w:val="NoSpacing"/>
      </w:pPr>
      <w:r>
        <w:t>-</w:t>
      </w:r>
      <w:r>
        <w:tab/>
      </w:r>
      <w:proofErr w:type="spellStart"/>
      <w:r>
        <w:t>Delay_nights</w:t>
      </w:r>
      <w:proofErr w:type="spellEnd"/>
      <w:r>
        <w:t>:</w:t>
      </w:r>
      <w:r>
        <w:tab/>
        <w:t xml:space="preserve"> Number of nights a participant delayed their bedtime (range 0-12)</w:t>
      </w:r>
    </w:p>
    <w:p w:rsidR="00CF7F70" w:rsidRDefault="00CF7F70" w:rsidP="00CF7F70">
      <w:pPr>
        <w:pStyle w:val="NoSpacing"/>
      </w:pPr>
      <w:r>
        <w:t>-</w:t>
      </w:r>
      <w:r>
        <w:tab/>
      </w:r>
      <w:proofErr w:type="spellStart"/>
      <w:r>
        <w:t>Delay_time</w:t>
      </w:r>
      <w:proofErr w:type="spellEnd"/>
      <w:r>
        <w:t xml:space="preserve">: </w:t>
      </w:r>
      <w:r>
        <w:tab/>
        <w:t>Mean time in seconds a participant delayed their bedtime</w:t>
      </w:r>
      <w:r>
        <w:t xml:space="preserve"> </w:t>
      </w:r>
    </w:p>
    <w:p w:rsidR="00CF7F70" w:rsidRDefault="00CF7F70" w:rsidP="00CF7F70">
      <w:pPr>
        <w:pStyle w:val="NoSpacing"/>
      </w:pPr>
      <w:r>
        <w:t>-</w:t>
      </w:r>
      <w:r>
        <w:tab/>
      </w:r>
      <w:proofErr w:type="spellStart"/>
      <w:r>
        <w:t>Sleep_time</w:t>
      </w:r>
      <w:proofErr w:type="spellEnd"/>
      <w:r>
        <w:t xml:space="preserve">: </w:t>
      </w:r>
      <w:r>
        <w:tab/>
        <w:t>The mean bedtime in seconds</w:t>
      </w:r>
    </w:p>
    <w:p w:rsidR="00CF7F70" w:rsidRDefault="00CF7F70" w:rsidP="00CF7F70">
      <w:pPr>
        <w:pStyle w:val="NoSpacing"/>
      </w:pPr>
    </w:p>
    <w:p w:rsidR="00CF7F70" w:rsidRDefault="00CF7F70" w:rsidP="00A556DD">
      <w:pPr>
        <w:pStyle w:val="NoSpacing"/>
      </w:pPr>
      <w:r>
        <w:t xml:space="preserve">Because </w:t>
      </w:r>
      <w:r>
        <w:t xml:space="preserve">procrastination is defined as: </w:t>
      </w:r>
      <w:r w:rsidRPr="003876E5">
        <w:t>“voluntary delay of an intended course of action despite expecting to be worse off for the delay”</w:t>
      </w:r>
      <w:r>
        <w:t xml:space="preserve">, </w:t>
      </w:r>
      <w:proofErr w:type="spellStart"/>
      <w:r>
        <w:t>delay_time</w:t>
      </w:r>
      <w:proofErr w:type="spellEnd"/>
      <w:r>
        <w:t xml:space="preserve"> is considered the most </w:t>
      </w:r>
      <w:r w:rsidR="00C1045C">
        <w:t>valuable variable to answer the earlier stated research question</w:t>
      </w:r>
      <w:r w:rsidR="00AC1606">
        <w:t xml:space="preserve"> </w:t>
      </w:r>
      <w:r w:rsidR="00AC1606">
        <w:t>(</w:t>
      </w:r>
      <w:proofErr w:type="spellStart"/>
      <w:r w:rsidR="00AC1606">
        <w:t>Kroese</w:t>
      </w:r>
      <w:proofErr w:type="spellEnd"/>
      <w:r w:rsidR="00AC1606">
        <w:t xml:space="preserve"> et al., 2014)</w:t>
      </w:r>
      <w:r w:rsidR="00C1045C">
        <w:t>.</w:t>
      </w:r>
    </w:p>
    <w:p w:rsidR="00CF7F70" w:rsidRDefault="00CF7F70" w:rsidP="00A556DD">
      <w:pPr>
        <w:pStyle w:val="NoSpacing"/>
      </w:pPr>
    </w:p>
    <w:p w:rsidR="00A556DD" w:rsidRDefault="00CF7F70" w:rsidP="00A556DD">
      <w:pPr>
        <w:pStyle w:val="NoSpacing"/>
      </w:pPr>
      <w:r>
        <w:t xml:space="preserve">To get an impression of </w:t>
      </w:r>
      <w:r w:rsidR="00780947">
        <w:t xml:space="preserve">all </w:t>
      </w:r>
      <w:r>
        <w:t>variables, we calculated some descriptive</w:t>
      </w:r>
      <w:r w:rsidR="00AB526B">
        <w:t xml:space="preserve"> statistics</w:t>
      </w:r>
      <w:r>
        <w:t>, which are shown in Table 1.</w:t>
      </w:r>
    </w:p>
    <w:tbl>
      <w:tblPr>
        <w:tblpPr w:leftFromText="180" w:rightFromText="180" w:vertAnchor="text" w:horzAnchor="margin" w:tblpXSpec="center" w:tblpY="518"/>
        <w:tblW w:w="9017" w:type="dxa"/>
        <w:tblLook w:val="04A0" w:firstRow="1" w:lastRow="0" w:firstColumn="1" w:lastColumn="0" w:noHBand="0" w:noVBand="1"/>
      </w:tblPr>
      <w:tblGrid>
        <w:gridCol w:w="2073"/>
        <w:gridCol w:w="777"/>
        <w:gridCol w:w="2089"/>
        <w:gridCol w:w="1869"/>
        <w:gridCol w:w="933"/>
        <w:gridCol w:w="678"/>
        <w:gridCol w:w="678"/>
      </w:tblGrid>
      <w:tr w:rsidR="002B0B61" w:rsidRPr="0046285F" w:rsidTr="002F7918">
        <w:trPr>
          <w:trHeight w:val="25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rPr>
                <w:rFonts w:ascii="Calibri" w:eastAsia="Times New Roman" w:hAnsi="Calibri" w:cs="Calibri"/>
                <w:b/>
                <w:bCs/>
                <w:color w:val="000000"/>
                <w:sz w:val="12"/>
                <w:szCs w:val="12"/>
                <w:lang w:val="en-NL" w:eastAsia="en-NL"/>
              </w:rPr>
            </w:pPr>
            <w:r w:rsidRPr="0046285F">
              <w:rPr>
                <w:rFonts w:ascii="Calibri" w:eastAsia="Times New Roman" w:hAnsi="Calibri" w:cs="Calibri"/>
                <w:b/>
                <w:bCs/>
                <w:color w:val="000000"/>
                <w:sz w:val="12"/>
                <w:szCs w:val="12"/>
                <w:lang w:val="en-NL" w:eastAsia="en-NL"/>
              </w:rPr>
              <w:t> </w:t>
            </w:r>
          </w:p>
        </w:tc>
        <w:tc>
          <w:tcPr>
            <w:tcW w:w="777" w:type="dxa"/>
            <w:tcBorders>
              <w:top w:val="single" w:sz="8" w:space="0" w:color="auto"/>
              <w:left w:val="single" w:sz="4" w:space="0" w:color="auto"/>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count</w:t>
            </w:r>
          </w:p>
        </w:tc>
        <w:tc>
          <w:tcPr>
            <w:tcW w:w="2089"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mean</w:t>
            </w:r>
          </w:p>
        </w:tc>
        <w:tc>
          <w:tcPr>
            <w:tcW w:w="1869"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eastAsia="en-NL"/>
              </w:rPr>
            </w:pPr>
            <w:r w:rsidRPr="00961936">
              <w:rPr>
                <w:rFonts w:ascii="Calibri" w:eastAsia="Times New Roman" w:hAnsi="Calibri" w:cs="Calibri"/>
                <w:b/>
                <w:bCs/>
                <w:color w:val="000000"/>
                <w:sz w:val="16"/>
                <w:szCs w:val="16"/>
                <w:lang w:eastAsia="en-NL"/>
              </w:rPr>
              <w:t>standard deviation</w:t>
            </w:r>
          </w:p>
        </w:tc>
        <w:tc>
          <w:tcPr>
            <w:tcW w:w="933"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median</w:t>
            </w:r>
          </w:p>
        </w:tc>
        <w:tc>
          <w:tcPr>
            <w:tcW w:w="678"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min</w:t>
            </w:r>
          </w:p>
        </w:tc>
        <w:tc>
          <w:tcPr>
            <w:tcW w:w="678" w:type="dxa"/>
            <w:tcBorders>
              <w:top w:val="single" w:sz="8" w:space="0" w:color="auto"/>
              <w:left w:val="nil"/>
              <w:bottom w:val="nil"/>
              <w:right w:val="single" w:sz="8"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max</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gender</w:t>
            </w:r>
          </w:p>
        </w:tc>
        <w:tc>
          <w:tcPr>
            <w:tcW w:w="77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1,5714</w:t>
            </w:r>
          </w:p>
        </w:tc>
        <w:tc>
          <w:tcPr>
            <w:tcW w:w="1869"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0,494</w:t>
            </w:r>
            <w:r w:rsidRPr="00961936">
              <w:rPr>
                <w:rFonts w:ascii="Calibri" w:eastAsia="Times New Roman" w:hAnsi="Calibri" w:cs="Calibri"/>
                <w:color w:val="000000"/>
                <w:sz w:val="12"/>
                <w:szCs w:val="12"/>
                <w:lang w:eastAsia="en-NL"/>
              </w:rPr>
              <w:t>9</w:t>
            </w:r>
          </w:p>
        </w:tc>
        <w:tc>
          <w:tcPr>
            <w:tcW w:w="933"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c>
          <w:tcPr>
            <w:tcW w:w="678"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single" w:sz="8" w:space="0" w:color="auto"/>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age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31,738</w:t>
            </w:r>
            <w:r w:rsidRPr="00961936">
              <w:rPr>
                <w:rFonts w:ascii="Calibri" w:eastAsia="Times New Roman" w:hAnsi="Calibri" w:cs="Calibri"/>
                <w:color w:val="000000"/>
                <w:sz w:val="12"/>
                <w:szCs w:val="12"/>
                <w:lang w:eastAsia="en-NL"/>
              </w:rPr>
              <w:t>1</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12,1</w:t>
            </w:r>
            <w:r w:rsidRPr="00961936">
              <w:rPr>
                <w:rFonts w:ascii="Calibri" w:eastAsia="Times New Roman" w:hAnsi="Calibri" w:cs="Calibri"/>
                <w:color w:val="000000"/>
                <w:sz w:val="12"/>
                <w:szCs w:val="12"/>
                <w:lang w:eastAsia="en-NL"/>
              </w:rPr>
              <w:t>500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27</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18</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61</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chronotype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4,976</w:t>
            </w:r>
            <w:r w:rsidRPr="00961936">
              <w:rPr>
                <w:rFonts w:ascii="Calibri" w:eastAsia="Times New Roman" w:hAnsi="Calibri" w:cs="Calibri"/>
                <w:color w:val="000000"/>
                <w:sz w:val="12"/>
                <w:szCs w:val="12"/>
                <w:lang w:eastAsia="en-NL"/>
              </w:rPr>
              <w:t>2</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1,8450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7</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bp_scale</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5,0690</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0,9051</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5.165</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2,67</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6,67</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motivation</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4,452</w:t>
            </w:r>
            <w:r w:rsidRPr="00961936">
              <w:rPr>
                <w:rFonts w:ascii="Calibri" w:eastAsia="Times New Roman" w:hAnsi="Calibri" w:cs="Calibri"/>
                <w:color w:val="000000"/>
                <w:sz w:val="12"/>
                <w:szCs w:val="12"/>
                <w:lang w:eastAsia="en-NL"/>
              </w:rPr>
              <w:t>4</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1,1170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daytime_sleepiness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16,0476</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3,8480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16</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8</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self_reported_effectiveness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2,6190</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1,3619</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group</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0,452</w:t>
            </w:r>
            <w:r w:rsidRPr="00961936">
              <w:rPr>
                <w:rFonts w:ascii="Calibri" w:eastAsia="Times New Roman" w:hAnsi="Calibri" w:cs="Calibri"/>
                <w:color w:val="000000"/>
                <w:sz w:val="12"/>
                <w:szCs w:val="12"/>
                <w:lang w:eastAsia="en-NL"/>
              </w:rPr>
              <w:t>4</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0,4977</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delay_nights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7,214</w:t>
            </w:r>
            <w:r w:rsidRPr="00961936">
              <w:rPr>
                <w:rFonts w:ascii="Calibri" w:eastAsia="Times New Roman" w:hAnsi="Calibri" w:cs="Calibri"/>
                <w:color w:val="000000"/>
                <w:sz w:val="12"/>
                <w:szCs w:val="12"/>
                <w:lang w:eastAsia="en-NL"/>
              </w:rPr>
              <w:t>3</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3,269</w:t>
            </w:r>
            <w:r w:rsidRPr="00961936">
              <w:rPr>
                <w:rFonts w:ascii="Calibri" w:eastAsia="Times New Roman" w:hAnsi="Calibri" w:cs="Calibri"/>
                <w:color w:val="000000"/>
                <w:sz w:val="12"/>
                <w:szCs w:val="12"/>
                <w:lang w:eastAsia="en-NL"/>
              </w:rPr>
              <w:t>9</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8</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12</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eastAsia="en-NL"/>
              </w:rPr>
            </w:pPr>
            <w:proofErr w:type="spellStart"/>
            <w:r w:rsidRPr="0046285F">
              <w:rPr>
                <w:rFonts w:ascii="Calibri" w:eastAsia="Times New Roman" w:hAnsi="Calibri" w:cs="Calibri"/>
                <w:b/>
                <w:bCs/>
                <w:color w:val="000000"/>
                <w:sz w:val="16"/>
                <w:szCs w:val="12"/>
                <w:lang w:val="en-NL" w:eastAsia="en-NL"/>
              </w:rPr>
              <w:t>delay_time</w:t>
            </w:r>
            <w:proofErr w:type="spellEnd"/>
            <w:r w:rsidRPr="00961936">
              <w:rPr>
                <w:rFonts w:ascii="Calibri" w:eastAsia="Times New Roman" w:hAnsi="Calibri" w:cs="Calibri"/>
                <w:b/>
                <w:bCs/>
                <w:color w:val="000000"/>
                <w:sz w:val="16"/>
                <w:szCs w:val="12"/>
                <w:lang w:eastAsia="en-NL"/>
              </w:rPr>
              <w:t xml:space="preserve"> </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2354,6842</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1438,294</w:t>
            </w:r>
            <w:r w:rsidRPr="00961936">
              <w:rPr>
                <w:rFonts w:ascii="Calibri" w:eastAsia="Times New Roman" w:hAnsi="Calibri" w:cs="Calibri"/>
                <w:color w:val="000000"/>
                <w:sz w:val="12"/>
                <w:szCs w:val="12"/>
                <w:lang w:eastAsia="en-NL"/>
              </w:rPr>
              <w:t>5</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1974</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5482</w:t>
            </w:r>
          </w:p>
        </w:tc>
      </w:tr>
      <w:tr w:rsidR="002B0B61" w:rsidRPr="0046285F" w:rsidTr="002F7918">
        <w:trPr>
          <w:trHeight w:val="25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eastAsia="en-NL"/>
              </w:rPr>
            </w:pPr>
            <w:proofErr w:type="spellStart"/>
            <w:r w:rsidRPr="0046285F">
              <w:rPr>
                <w:rFonts w:ascii="Calibri" w:eastAsia="Times New Roman" w:hAnsi="Calibri" w:cs="Calibri"/>
                <w:b/>
                <w:bCs/>
                <w:color w:val="000000"/>
                <w:sz w:val="16"/>
                <w:szCs w:val="12"/>
                <w:lang w:val="en-NL" w:eastAsia="en-NL"/>
              </w:rPr>
              <w:t>sleep_time</w:t>
            </w:r>
            <w:proofErr w:type="spellEnd"/>
            <w:r w:rsidRPr="00961936">
              <w:rPr>
                <w:rFonts w:ascii="Calibri" w:eastAsia="Times New Roman" w:hAnsi="Calibri" w:cs="Calibri"/>
                <w:b/>
                <w:bCs/>
                <w:color w:val="000000"/>
                <w:sz w:val="16"/>
                <w:szCs w:val="12"/>
                <w:lang w:eastAsia="en-NL"/>
              </w:rPr>
              <w:t xml:space="preserve"> </w:t>
            </w:r>
          </w:p>
        </w:tc>
        <w:tc>
          <w:tcPr>
            <w:tcW w:w="777" w:type="dxa"/>
            <w:tcBorders>
              <w:top w:val="nil"/>
              <w:left w:val="single" w:sz="4" w:space="0" w:color="auto"/>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w:t>
            </w:r>
          </w:p>
        </w:tc>
        <w:tc>
          <w:tcPr>
            <w:tcW w:w="2089"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28822,315</w:t>
            </w:r>
            <w:r w:rsidRPr="00961936">
              <w:rPr>
                <w:rFonts w:ascii="Calibri" w:eastAsia="Times New Roman" w:hAnsi="Calibri" w:cs="Calibri"/>
                <w:color w:val="000000"/>
                <w:sz w:val="12"/>
                <w:szCs w:val="12"/>
                <w:lang w:eastAsia="en-NL"/>
              </w:rPr>
              <w:t>8</w:t>
            </w:r>
          </w:p>
        </w:tc>
        <w:tc>
          <w:tcPr>
            <w:tcW w:w="1869"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2848,8786</w:t>
            </w:r>
          </w:p>
        </w:tc>
        <w:tc>
          <w:tcPr>
            <w:tcW w:w="933"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29190</w:t>
            </w:r>
          </w:p>
        </w:tc>
        <w:tc>
          <w:tcPr>
            <w:tcW w:w="678"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21929</w:t>
            </w:r>
          </w:p>
        </w:tc>
        <w:tc>
          <w:tcPr>
            <w:tcW w:w="678" w:type="dxa"/>
            <w:tcBorders>
              <w:top w:val="nil"/>
              <w:left w:val="nil"/>
              <w:bottom w:val="single" w:sz="8" w:space="0" w:color="auto"/>
              <w:right w:val="single" w:sz="8" w:space="0" w:color="auto"/>
            </w:tcBorders>
            <w:shd w:val="clear" w:color="auto" w:fill="auto"/>
            <w:noWrap/>
            <w:vAlign w:val="bottom"/>
            <w:hideMark/>
          </w:tcPr>
          <w:p w:rsidR="002B0B61" w:rsidRPr="0046285F" w:rsidRDefault="002B0B61" w:rsidP="002B0B61">
            <w:pPr>
              <w:keepNext/>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34644</w:t>
            </w:r>
          </w:p>
        </w:tc>
      </w:tr>
    </w:tbl>
    <w:p w:rsidR="007F523D" w:rsidRDefault="007F523D" w:rsidP="00A556DD">
      <w:pPr>
        <w:pStyle w:val="NoSpacing"/>
      </w:pPr>
    </w:p>
    <w:p w:rsidR="002B0B61" w:rsidRDefault="002B0B61" w:rsidP="002F7918">
      <w:pPr>
        <w:pStyle w:val="Caption"/>
        <w:framePr w:hSpace="180" w:wrap="around" w:vAnchor="text" w:hAnchor="page" w:x="1309" w:y="3429"/>
      </w:pPr>
      <w:r>
        <w:t xml:space="preserve">Table </w:t>
      </w:r>
      <w:r>
        <w:fldChar w:fldCharType="begin"/>
      </w:r>
      <w:r>
        <w:instrText xml:space="preserve"> SEQ Table \* ARABIC </w:instrText>
      </w:r>
      <w:r>
        <w:fldChar w:fldCharType="separate"/>
      </w:r>
      <w:r>
        <w:rPr>
          <w:noProof/>
        </w:rPr>
        <w:t>1</w:t>
      </w:r>
      <w:r>
        <w:fldChar w:fldCharType="end"/>
      </w:r>
      <w:r>
        <w:t>: Measurements</w:t>
      </w:r>
      <w:r w:rsidR="002F7918">
        <w:t xml:space="preserve"> per participant</w:t>
      </w:r>
      <w:r>
        <w:t xml:space="preserve"> of variables in dataset</w:t>
      </w:r>
      <w:r w:rsidR="002F7918">
        <w:t xml:space="preserve"> </w:t>
      </w:r>
    </w:p>
    <w:p w:rsidR="007F523D" w:rsidRDefault="007F523D" w:rsidP="00A556DD">
      <w:pPr>
        <w:pStyle w:val="NoSpacing"/>
      </w:pPr>
    </w:p>
    <w:p w:rsidR="007F523D" w:rsidRDefault="007F523D" w:rsidP="00A556DD">
      <w:pPr>
        <w:pStyle w:val="NoSpacing"/>
      </w:pPr>
    </w:p>
    <w:p w:rsidR="007F523D" w:rsidRDefault="002B0B61" w:rsidP="00A556DD">
      <w:pPr>
        <w:pStyle w:val="NoSpacing"/>
      </w:pPr>
      <w:r>
        <w:lastRenderedPageBreak/>
        <w:t xml:space="preserve">Table 1 shows all appropriate measures to introduce the dataset as a whole. The count stands out as some variables have empty cells, according to the facts not all counts of the variables are the same. </w:t>
      </w:r>
      <w:r w:rsidR="002F7918">
        <w:t xml:space="preserve">For the analysis of the variable with an empty cell, it was decided to remove the corresponding row. So, for some tests more data might have been used then others, as it depends on the selected variables having empty cells. Furthermore, there is not much worth mentioning as there doesn’t seem to be </w:t>
      </w:r>
      <w:r w:rsidR="00CF7F70">
        <w:t>particular strange values or outliers in the data. This might be explained because some filtering had been done before the creation of merged data frame, and some variables having a pre-defined finite scale.</w:t>
      </w:r>
    </w:p>
    <w:p w:rsidR="00961936" w:rsidRDefault="00961936" w:rsidP="00A556DD">
      <w:pPr>
        <w:pStyle w:val="NoSpacing"/>
      </w:pPr>
    </w:p>
    <w:p w:rsidR="00780947" w:rsidRDefault="00CF7F70" w:rsidP="00A556DD">
      <w:pPr>
        <w:pStyle w:val="NoSpacing"/>
      </w:pPr>
      <w:r>
        <w:t>Because the delay</w:t>
      </w:r>
      <w:r w:rsidR="00780947">
        <w:t xml:space="preserve"> </w:t>
      </w:r>
      <w:r>
        <w:t>time is of importance is this research</w:t>
      </w:r>
      <w:r w:rsidR="00780947">
        <w:t>, we further investigated this variable with the help of a plot. In this research we also look for differences between the two groups of the study, namely the control and the experimental group. The only difference between the groups is the fact that for the experimental group, the lights automatically dim at the intended bedtime. Because of this, we expect to see less delay time for the experimental than for the control group. Figure 1 shows the distribution of the delay time for both the control as the experimental group.</w:t>
      </w:r>
    </w:p>
    <w:p w:rsidR="00780947" w:rsidRDefault="00780947" w:rsidP="00A556DD">
      <w:pPr>
        <w:pStyle w:val="NoSpacing"/>
      </w:pPr>
    </w:p>
    <w:p w:rsidR="00961936" w:rsidRDefault="00780947" w:rsidP="00A556DD">
      <w:pPr>
        <w:pStyle w:val="NoSpacing"/>
      </w:pPr>
      <w:r>
        <w:rPr>
          <w:noProof/>
        </w:rPr>
        <w:drawing>
          <wp:anchor distT="0" distB="0" distL="114300" distR="114300" simplePos="0" relativeHeight="251702784" behindDoc="1" locked="0" layoutInCell="1" allowOverlap="1" wp14:anchorId="75A9CE51" wp14:editId="0E5CF2E3">
            <wp:simplePos x="0" y="0"/>
            <wp:positionH relativeFrom="column">
              <wp:posOffset>1104900</wp:posOffset>
            </wp:positionH>
            <wp:positionV relativeFrom="paragraph">
              <wp:posOffset>8890</wp:posOffset>
            </wp:positionV>
            <wp:extent cx="3535680" cy="2135505"/>
            <wp:effectExtent l="0" t="0" r="0" b="0"/>
            <wp:wrapTight wrapText="bothSides">
              <wp:wrapPolygon edited="0">
                <wp:start x="0" y="0"/>
                <wp:lineTo x="0" y="21388"/>
                <wp:lineTo x="21530" y="21388"/>
                <wp:lineTo x="215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timeHist.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5680" cy="213550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AB526B" w:rsidP="00A556DD">
      <w:pPr>
        <w:pStyle w:val="NoSpacing"/>
      </w:pPr>
      <w:r>
        <w:rPr>
          <w:noProof/>
        </w:rPr>
        <w:pict>
          <v:shapetype id="_x0000_t202" coordsize="21600,21600" o:spt="202" path="m,l,21600r21600,l21600,xe">
            <v:stroke joinstyle="miter"/>
            <v:path gradientshapeok="t" o:connecttype="rect"/>
          </v:shapetype>
          <v:shape id="_x0000_s1026" type="#_x0000_t202" style="position:absolute;margin-left:73.8pt;margin-top:13.65pt;width:278.4pt;height:18pt;z-index:251702272;mso-position-horizontal-relative:text;mso-position-vertical-relative:text" wrapcoords="-58 0 -58 20400 21600 20400 21600 0 -58 0" stroked="f">
            <v:textbox inset="0,0,0,0">
              <w:txbxContent>
                <w:p w:rsidR="00AB526B" w:rsidRPr="00E55CD2" w:rsidRDefault="00AB526B" w:rsidP="00AB526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Delay time per participant group</w:t>
                  </w:r>
                </w:p>
              </w:txbxContent>
            </v:textbox>
            <w10:wrap type="tight"/>
          </v:shape>
        </w:pict>
      </w:r>
    </w:p>
    <w:p w:rsidR="00961936" w:rsidRDefault="00961936" w:rsidP="00A556DD">
      <w:pPr>
        <w:pStyle w:val="NoSpacing"/>
      </w:pPr>
    </w:p>
    <w:p w:rsidR="00961936" w:rsidRDefault="00961936" w:rsidP="00A556DD">
      <w:pPr>
        <w:pStyle w:val="NoSpacing"/>
      </w:pPr>
    </w:p>
    <w:p w:rsidR="00AB526B" w:rsidRDefault="00AB526B" w:rsidP="00A556DD">
      <w:pPr>
        <w:pStyle w:val="NoSpacing"/>
      </w:pPr>
      <w:r>
        <w:t xml:space="preserve">Some difference is spotted, but it is not clear whether this is significant due to lack of observations. </w:t>
      </w:r>
    </w:p>
    <w:p w:rsidR="00AB526B" w:rsidRDefault="00AB526B" w:rsidP="00A556DD">
      <w:pPr>
        <w:pStyle w:val="NoSpacing"/>
      </w:pPr>
    </w:p>
    <w:p w:rsidR="00961936" w:rsidRDefault="00961936" w:rsidP="00A556DD">
      <w:pPr>
        <w:pStyle w:val="NoSpacing"/>
      </w:pPr>
    </w:p>
    <w:p w:rsidR="00961936" w:rsidRDefault="00961936"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961936" w:rsidRDefault="00961936" w:rsidP="00A556DD">
      <w:pPr>
        <w:pStyle w:val="NoSpacing"/>
      </w:pPr>
    </w:p>
    <w:p w:rsidR="00961936" w:rsidRDefault="00AB526B" w:rsidP="00A556DD">
      <w:pPr>
        <w:pStyle w:val="NoSpacing"/>
      </w:pPr>
      <w:r>
        <w:rPr>
          <w:noProof/>
        </w:rPr>
        <w:drawing>
          <wp:anchor distT="0" distB="0" distL="114300" distR="114300" simplePos="0" relativeHeight="251726336" behindDoc="1" locked="0" layoutInCell="1" allowOverlap="1" wp14:anchorId="06D1F0B6" wp14:editId="3F0C343C">
            <wp:simplePos x="0" y="0"/>
            <wp:positionH relativeFrom="column">
              <wp:posOffset>1569720</wp:posOffset>
            </wp:positionH>
            <wp:positionV relativeFrom="paragraph">
              <wp:posOffset>82550</wp:posOffset>
            </wp:positionV>
            <wp:extent cx="2580005" cy="1844040"/>
            <wp:effectExtent l="0" t="0" r="0" b="0"/>
            <wp:wrapTight wrapText="bothSides">
              <wp:wrapPolygon edited="0">
                <wp:start x="0" y="0"/>
                <wp:lineTo x="0" y="21421"/>
                <wp:lineTo x="21371" y="21421"/>
                <wp:lineTo x="213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0005" cy="1844040"/>
                    </a:xfrm>
                    <a:prstGeom prst="rect">
                      <a:avLst/>
                    </a:prstGeom>
                  </pic:spPr>
                </pic:pic>
              </a:graphicData>
            </a:graphic>
            <wp14:sizeRelH relativeFrom="margin">
              <wp14:pctWidth>0</wp14:pctWidth>
            </wp14:sizeRelH>
            <wp14:sizeRelV relativeFrom="margin">
              <wp14:pctHeight>0</wp14:pctHeight>
            </wp14:sizeRelV>
          </wp:anchor>
        </w:drawing>
      </w:r>
    </w:p>
    <w:p w:rsidR="00961936" w:rsidRDefault="00961936"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tbl>
      <w:tblPr>
        <w:tblStyle w:val="TableGrid"/>
        <w:tblpPr w:leftFromText="180" w:rightFromText="180" w:vertAnchor="text" w:horzAnchor="margin" w:tblpXSpec="center" w:tblpY="100"/>
        <w:tblW w:w="0" w:type="auto"/>
        <w:tblLook w:val="04A0" w:firstRow="1" w:lastRow="0" w:firstColumn="1" w:lastColumn="0" w:noHBand="0" w:noVBand="1"/>
      </w:tblPr>
      <w:tblGrid>
        <w:gridCol w:w="1344"/>
        <w:gridCol w:w="1393"/>
        <w:gridCol w:w="1276"/>
        <w:gridCol w:w="1164"/>
        <w:gridCol w:w="1276"/>
      </w:tblGrid>
      <w:tr w:rsidR="001F631A" w:rsidTr="00D72B1E">
        <w:trPr>
          <w:trHeight w:val="251"/>
        </w:trPr>
        <w:tc>
          <w:tcPr>
            <w:tcW w:w="1344" w:type="dxa"/>
          </w:tcPr>
          <w:p w:rsidR="001F631A" w:rsidRPr="002B0B61" w:rsidRDefault="001F631A" w:rsidP="001F631A">
            <w:pPr>
              <w:pStyle w:val="NoSpacing"/>
              <w:rPr>
                <w:b/>
              </w:rPr>
            </w:pPr>
          </w:p>
        </w:tc>
        <w:tc>
          <w:tcPr>
            <w:tcW w:w="1182" w:type="dxa"/>
          </w:tcPr>
          <w:p w:rsidR="001F631A" w:rsidRPr="002B0B61" w:rsidRDefault="001F631A" w:rsidP="001F631A">
            <w:pPr>
              <w:pStyle w:val="NoSpacing"/>
              <w:rPr>
                <w:b/>
              </w:rPr>
            </w:pPr>
          </w:p>
        </w:tc>
        <w:tc>
          <w:tcPr>
            <w:tcW w:w="1124" w:type="dxa"/>
            <w:tcBorders>
              <w:bottom w:val="single" w:sz="4" w:space="0" w:color="auto"/>
            </w:tcBorders>
          </w:tcPr>
          <w:p w:rsidR="001F631A" w:rsidRPr="002B0B61" w:rsidRDefault="001F631A" w:rsidP="002B0B61">
            <w:pPr>
              <w:pStyle w:val="NoSpacing"/>
              <w:jc w:val="center"/>
              <w:rPr>
                <w:b/>
              </w:rPr>
            </w:pPr>
            <w:r w:rsidRPr="002B0B61">
              <w:rPr>
                <w:b/>
              </w:rPr>
              <w:t>mean</w:t>
            </w:r>
          </w:p>
        </w:tc>
        <w:tc>
          <w:tcPr>
            <w:tcW w:w="1088" w:type="dxa"/>
            <w:tcBorders>
              <w:bottom w:val="single" w:sz="4" w:space="0" w:color="auto"/>
            </w:tcBorders>
          </w:tcPr>
          <w:p w:rsidR="001F631A" w:rsidRPr="002B0B61" w:rsidRDefault="001F631A" w:rsidP="002B0B61">
            <w:pPr>
              <w:pStyle w:val="NoSpacing"/>
              <w:jc w:val="center"/>
              <w:rPr>
                <w:b/>
              </w:rPr>
            </w:pPr>
            <w:r w:rsidRPr="002B0B61">
              <w:rPr>
                <w:b/>
              </w:rPr>
              <w:t>SD</w:t>
            </w:r>
          </w:p>
        </w:tc>
        <w:tc>
          <w:tcPr>
            <w:tcW w:w="1147" w:type="dxa"/>
            <w:tcBorders>
              <w:bottom w:val="single" w:sz="4" w:space="0" w:color="auto"/>
            </w:tcBorders>
          </w:tcPr>
          <w:p w:rsidR="001F631A" w:rsidRPr="002B0B61" w:rsidRDefault="001F631A" w:rsidP="002B0B61">
            <w:pPr>
              <w:pStyle w:val="NoSpacing"/>
              <w:jc w:val="center"/>
              <w:rPr>
                <w:b/>
              </w:rPr>
            </w:pPr>
            <w:r w:rsidRPr="002B0B61">
              <w:rPr>
                <w:b/>
              </w:rPr>
              <w:t>median</w:t>
            </w:r>
          </w:p>
        </w:tc>
      </w:tr>
      <w:tr w:rsidR="001F631A" w:rsidTr="00D72B1E">
        <w:trPr>
          <w:trHeight w:val="251"/>
        </w:trPr>
        <w:tc>
          <w:tcPr>
            <w:tcW w:w="1344" w:type="dxa"/>
          </w:tcPr>
          <w:p w:rsidR="001F631A" w:rsidRPr="002B0B61" w:rsidRDefault="001F631A" w:rsidP="002B0B61">
            <w:pPr>
              <w:pStyle w:val="NoSpacing"/>
              <w:jc w:val="right"/>
              <w:rPr>
                <w:b/>
              </w:rPr>
            </w:pPr>
            <w:r w:rsidRPr="002B0B61">
              <w:rPr>
                <w:b/>
              </w:rPr>
              <w:t>Delay nights</w:t>
            </w:r>
          </w:p>
        </w:tc>
        <w:tc>
          <w:tcPr>
            <w:tcW w:w="1182" w:type="dxa"/>
          </w:tcPr>
          <w:p w:rsidR="001F631A" w:rsidRPr="002B0B61" w:rsidRDefault="001F631A" w:rsidP="002B0B61">
            <w:pPr>
              <w:pStyle w:val="NoSpacing"/>
              <w:jc w:val="right"/>
              <w:rPr>
                <w:i/>
              </w:rPr>
            </w:pPr>
            <w:r w:rsidRPr="002B0B61">
              <w:rPr>
                <w:i/>
              </w:rPr>
              <w:t>Control</w:t>
            </w:r>
          </w:p>
        </w:tc>
        <w:tc>
          <w:tcPr>
            <w:tcW w:w="1124" w:type="dxa"/>
            <w:tcBorders>
              <w:bottom w:val="single" w:sz="4" w:space="0" w:color="auto"/>
            </w:tcBorders>
          </w:tcPr>
          <w:p w:rsidR="001F631A" w:rsidRDefault="001F631A" w:rsidP="002B0B61">
            <w:pPr>
              <w:pStyle w:val="NoSpacing"/>
              <w:jc w:val="right"/>
            </w:pPr>
            <w:r>
              <w:t>7.0435</w:t>
            </w:r>
          </w:p>
        </w:tc>
        <w:tc>
          <w:tcPr>
            <w:tcW w:w="1088" w:type="dxa"/>
            <w:tcBorders>
              <w:bottom w:val="single" w:sz="4" w:space="0" w:color="auto"/>
            </w:tcBorders>
          </w:tcPr>
          <w:p w:rsidR="001F631A" w:rsidRDefault="001F631A" w:rsidP="002B0B61">
            <w:pPr>
              <w:pStyle w:val="NoSpacing"/>
              <w:jc w:val="right"/>
            </w:pPr>
            <w:r>
              <w:t>3.4445</w:t>
            </w:r>
          </w:p>
        </w:tc>
        <w:tc>
          <w:tcPr>
            <w:tcW w:w="1147" w:type="dxa"/>
            <w:tcBorders>
              <w:bottom w:val="single" w:sz="4" w:space="0" w:color="auto"/>
            </w:tcBorders>
          </w:tcPr>
          <w:p w:rsidR="001F631A" w:rsidRDefault="001F631A" w:rsidP="002B0B61">
            <w:pPr>
              <w:pStyle w:val="NoSpacing"/>
              <w:jc w:val="right"/>
            </w:pPr>
            <w:r>
              <w:t>7.0000</w:t>
            </w:r>
          </w:p>
        </w:tc>
      </w:tr>
      <w:tr w:rsidR="001F631A" w:rsidTr="00D72B1E">
        <w:trPr>
          <w:trHeight w:val="263"/>
        </w:trPr>
        <w:tc>
          <w:tcPr>
            <w:tcW w:w="1344" w:type="dxa"/>
          </w:tcPr>
          <w:p w:rsidR="001F631A" w:rsidRPr="002B0B61" w:rsidRDefault="001F631A" w:rsidP="002B0B61">
            <w:pPr>
              <w:pStyle w:val="NoSpacing"/>
              <w:jc w:val="right"/>
              <w:rPr>
                <w:b/>
              </w:rPr>
            </w:pPr>
          </w:p>
        </w:tc>
        <w:tc>
          <w:tcPr>
            <w:tcW w:w="1182" w:type="dxa"/>
          </w:tcPr>
          <w:p w:rsidR="001F631A" w:rsidRPr="002B0B61" w:rsidRDefault="001F631A" w:rsidP="002B0B61">
            <w:pPr>
              <w:pStyle w:val="NoSpacing"/>
              <w:jc w:val="right"/>
              <w:rPr>
                <w:i/>
              </w:rPr>
            </w:pPr>
            <w:r w:rsidRPr="002B0B61">
              <w:rPr>
                <w:i/>
              </w:rPr>
              <w:t>Experimental</w:t>
            </w:r>
          </w:p>
        </w:tc>
        <w:tc>
          <w:tcPr>
            <w:tcW w:w="1124" w:type="dxa"/>
            <w:tcBorders>
              <w:top w:val="single" w:sz="4" w:space="0" w:color="auto"/>
            </w:tcBorders>
          </w:tcPr>
          <w:p w:rsidR="001F631A" w:rsidRDefault="001F631A" w:rsidP="002B0B61">
            <w:pPr>
              <w:pStyle w:val="NoSpacing"/>
              <w:jc w:val="right"/>
            </w:pPr>
            <w:r>
              <w:t>7.4211</w:t>
            </w:r>
          </w:p>
        </w:tc>
        <w:tc>
          <w:tcPr>
            <w:tcW w:w="1088" w:type="dxa"/>
            <w:tcBorders>
              <w:top w:val="single" w:sz="4" w:space="0" w:color="auto"/>
            </w:tcBorders>
          </w:tcPr>
          <w:p w:rsidR="001F631A" w:rsidRDefault="001F631A" w:rsidP="002B0B61">
            <w:pPr>
              <w:pStyle w:val="NoSpacing"/>
              <w:jc w:val="right"/>
            </w:pPr>
            <w:r>
              <w:t>3.0317</w:t>
            </w:r>
          </w:p>
        </w:tc>
        <w:tc>
          <w:tcPr>
            <w:tcW w:w="1147" w:type="dxa"/>
            <w:tcBorders>
              <w:top w:val="single" w:sz="4" w:space="0" w:color="auto"/>
            </w:tcBorders>
          </w:tcPr>
          <w:p w:rsidR="001F631A" w:rsidRDefault="001F631A" w:rsidP="002B0B61">
            <w:pPr>
              <w:pStyle w:val="NoSpacing"/>
              <w:jc w:val="right"/>
            </w:pPr>
            <w:r>
              <w:t>8.0000</w:t>
            </w:r>
          </w:p>
        </w:tc>
      </w:tr>
      <w:tr w:rsidR="001F631A" w:rsidTr="00D72B1E">
        <w:trPr>
          <w:trHeight w:val="251"/>
        </w:trPr>
        <w:tc>
          <w:tcPr>
            <w:tcW w:w="1344" w:type="dxa"/>
          </w:tcPr>
          <w:p w:rsidR="001F631A" w:rsidRPr="002B0B61" w:rsidRDefault="001F631A" w:rsidP="002B0B61">
            <w:pPr>
              <w:pStyle w:val="NoSpacing"/>
              <w:jc w:val="right"/>
              <w:rPr>
                <w:b/>
              </w:rPr>
            </w:pPr>
            <w:r w:rsidRPr="002B0B61">
              <w:rPr>
                <w:b/>
              </w:rPr>
              <w:t>Sleep time</w:t>
            </w:r>
          </w:p>
        </w:tc>
        <w:tc>
          <w:tcPr>
            <w:tcW w:w="1182" w:type="dxa"/>
          </w:tcPr>
          <w:p w:rsidR="001F631A" w:rsidRPr="002B0B61" w:rsidRDefault="001F631A" w:rsidP="002B0B61">
            <w:pPr>
              <w:pStyle w:val="NoSpacing"/>
              <w:jc w:val="right"/>
              <w:rPr>
                <w:i/>
              </w:rPr>
            </w:pPr>
            <w:r w:rsidRPr="002B0B61">
              <w:rPr>
                <w:i/>
              </w:rPr>
              <w:t>Control</w:t>
            </w:r>
          </w:p>
        </w:tc>
        <w:tc>
          <w:tcPr>
            <w:tcW w:w="1124" w:type="dxa"/>
          </w:tcPr>
          <w:p w:rsidR="001F631A" w:rsidRDefault="001F631A" w:rsidP="002B0B61">
            <w:pPr>
              <w:pStyle w:val="NoSpacing"/>
              <w:jc w:val="right"/>
            </w:pPr>
            <w:r>
              <w:t>28731.8000</w:t>
            </w:r>
          </w:p>
        </w:tc>
        <w:tc>
          <w:tcPr>
            <w:tcW w:w="1088" w:type="dxa"/>
          </w:tcPr>
          <w:p w:rsidR="001F631A" w:rsidRDefault="001F631A" w:rsidP="002B0B61">
            <w:pPr>
              <w:pStyle w:val="NoSpacing"/>
              <w:jc w:val="right"/>
            </w:pPr>
            <w:r>
              <w:t>2914.5239</w:t>
            </w:r>
          </w:p>
        </w:tc>
        <w:tc>
          <w:tcPr>
            <w:tcW w:w="1147" w:type="dxa"/>
          </w:tcPr>
          <w:p w:rsidR="001F631A" w:rsidRDefault="001F631A" w:rsidP="002B0B61">
            <w:pPr>
              <w:pStyle w:val="NoSpacing"/>
              <w:jc w:val="right"/>
            </w:pPr>
            <w:r>
              <w:t>29643.0000</w:t>
            </w:r>
          </w:p>
        </w:tc>
      </w:tr>
      <w:tr w:rsidR="001F631A" w:rsidTr="00D72B1E">
        <w:trPr>
          <w:trHeight w:val="251"/>
        </w:trPr>
        <w:tc>
          <w:tcPr>
            <w:tcW w:w="1344" w:type="dxa"/>
          </w:tcPr>
          <w:p w:rsidR="001F631A" w:rsidRPr="002B0B61" w:rsidRDefault="001F631A" w:rsidP="002B0B61">
            <w:pPr>
              <w:pStyle w:val="NoSpacing"/>
              <w:jc w:val="right"/>
              <w:rPr>
                <w:b/>
              </w:rPr>
            </w:pPr>
          </w:p>
        </w:tc>
        <w:tc>
          <w:tcPr>
            <w:tcW w:w="1182" w:type="dxa"/>
          </w:tcPr>
          <w:p w:rsidR="001F631A" w:rsidRPr="002B0B61" w:rsidRDefault="001F631A" w:rsidP="002B0B61">
            <w:pPr>
              <w:pStyle w:val="NoSpacing"/>
              <w:jc w:val="right"/>
              <w:rPr>
                <w:i/>
              </w:rPr>
            </w:pPr>
            <w:r w:rsidRPr="002B0B61">
              <w:rPr>
                <w:i/>
              </w:rPr>
              <w:t>Experimental</w:t>
            </w:r>
          </w:p>
        </w:tc>
        <w:tc>
          <w:tcPr>
            <w:tcW w:w="1124" w:type="dxa"/>
          </w:tcPr>
          <w:p w:rsidR="001F631A" w:rsidRDefault="001F631A" w:rsidP="002B0B61">
            <w:pPr>
              <w:pStyle w:val="NoSpacing"/>
              <w:jc w:val="right"/>
            </w:pPr>
            <w:r>
              <w:t>28922.8889</w:t>
            </w:r>
          </w:p>
        </w:tc>
        <w:tc>
          <w:tcPr>
            <w:tcW w:w="1088" w:type="dxa"/>
          </w:tcPr>
          <w:p w:rsidR="001F631A" w:rsidRDefault="001F631A" w:rsidP="002B0B61">
            <w:pPr>
              <w:pStyle w:val="NoSpacing"/>
              <w:jc w:val="right"/>
            </w:pPr>
            <w:r>
              <w:t>2770.6521</w:t>
            </w:r>
          </w:p>
        </w:tc>
        <w:tc>
          <w:tcPr>
            <w:tcW w:w="1147" w:type="dxa"/>
          </w:tcPr>
          <w:p w:rsidR="001F631A" w:rsidRDefault="001F631A" w:rsidP="002B0B61">
            <w:pPr>
              <w:pStyle w:val="NoSpacing"/>
              <w:jc w:val="right"/>
            </w:pPr>
            <w:r>
              <w:t>29001.0000</w:t>
            </w:r>
          </w:p>
        </w:tc>
      </w:tr>
      <w:tr w:rsidR="001F631A" w:rsidTr="00D72B1E">
        <w:trPr>
          <w:trHeight w:val="251"/>
        </w:trPr>
        <w:tc>
          <w:tcPr>
            <w:tcW w:w="1344" w:type="dxa"/>
          </w:tcPr>
          <w:p w:rsidR="001F631A" w:rsidRPr="002B0B61" w:rsidRDefault="001F631A" w:rsidP="002B0B61">
            <w:pPr>
              <w:pStyle w:val="NoSpacing"/>
              <w:jc w:val="right"/>
              <w:rPr>
                <w:b/>
              </w:rPr>
            </w:pPr>
            <w:r w:rsidRPr="002B0B61">
              <w:rPr>
                <w:b/>
              </w:rPr>
              <w:t>Delay time</w:t>
            </w:r>
          </w:p>
        </w:tc>
        <w:tc>
          <w:tcPr>
            <w:tcW w:w="1182" w:type="dxa"/>
          </w:tcPr>
          <w:p w:rsidR="001F631A" w:rsidRPr="002B0B61" w:rsidRDefault="001F631A" w:rsidP="002B0B61">
            <w:pPr>
              <w:pStyle w:val="NoSpacing"/>
              <w:jc w:val="right"/>
              <w:rPr>
                <w:i/>
              </w:rPr>
            </w:pPr>
            <w:r w:rsidRPr="002B0B61">
              <w:rPr>
                <w:i/>
              </w:rPr>
              <w:t>Control</w:t>
            </w:r>
          </w:p>
        </w:tc>
        <w:tc>
          <w:tcPr>
            <w:tcW w:w="1124" w:type="dxa"/>
          </w:tcPr>
          <w:p w:rsidR="001F631A" w:rsidRDefault="001F631A" w:rsidP="002B0B61">
            <w:pPr>
              <w:pStyle w:val="NoSpacing"/>
              <w:jc w:val="right"/>
            </w:pPr>
            <w:r>
              <w:t>2724.4500</w:t>
            </w:r>
          </w:p>
        </w:tc>
        <w:tc>
          <w:tcPr>
            <w:tcW w:w="1088" w:type="dxa"/>
          </w:tcPr>
          <w:p w:rsidR="001F631A" w:rsidRDefault="001F631A" w:rsidP="002B0B61">
            <w:pPr>
              <w:pStyle w:val="NoSpacing"/>
              <w:jc w:val="right"/>
            </w:pPr>
            <w:r>
              <w:t>1396.4360</w:t>
            </w:r>
          </w:p>
        </w:tc>
        <w:tc>
          <w:tcPr>
            <w:tcW w:w="1147" w:type="dxa"/>
          </w:tcPr>
          <w:p w:rsidR="001F631A" w:rsidRDefault="001F631A" w:rsidP="002B0B61">
            <w:pPr>
              <w:pStyle w:val="NoSpacing"/>
              <w:jc w:val="right"/>
            </w:pPr>
            <w:r>
              <w:t>2828.0000</w:t>
            </w:r>
          </w:p>
        </w:tc>
      </w:tr>
      <w:tr w:rsidR="001F631A" w:rsidTr="00D72B1E">
        <w:trPr>
          <w:trHeight w:val="251"/>
        </w:trPr>
        <w:tc>
          <w:tcPr>
            <w:tcW w:w="1344" w:type="dxa"/>
          </w:tcPr>
          <w:p w:rsidR="001F631A" w:rsidRPr="002B0B61" w:rsidRDefault="001F631A" w:rsidP="002B0B61">
            <w:pPr>
              <w:pStyle w:val="NoSpacing"/>
              <w:jc w:val="right"/>
              <w:rPr>
                <w:b/>
              </w:rPr>
            </w:pPr>
          </w:p>
        </w:tc>
        <w:tc>
          <w:tcPr>
            <w:tcW w:w="1182" w:type="dxa"/>
          </w:tcPr>
          <w:p w:rsidR="001F631A" w:rsidRPr="002B0B61" w:rsidRDefault="001F631A" w:rsidP="002B0B61">
            <w:pPr>
              <w:pStyle w:val="NoSpacing"/>
              <w:jc w:val="right"/>
              <w:rPr>
                <w:i/>
              </w:rPr>
            </w:pPr>
            <w:r w:rsidRPr="002B0B61">
              <w:rPr>
                <w:i/>
              </w:rPr>
              <w:t>Experimental</w:t>
            </w:r>
          </w:p>
        </w:tc>
        <w:tc>
          <w:tcPr>
            <w:tcW w:w="1124" w:type="dxa"/>
          </w:tcPr>
          <w:p w:rsidR="001F631A" w:rsidRDefault="001F631A" w:rsidP="002B0B61">
            <w:pPr>
              <w:pStyle w:val="NoSpacing"/>
              <w:jc w:val="right"/>
            </w:pPr>
            <w:r>
              <w:t>1943.8334</w:t>
            </w:r>
          </w:p>
        </w:tc>
        <w:tc>
          <w:tcPr>
            <w:tcW w:w="1088" w:type="dxa"/>
          </w:tcPr>
          <w:p w:rsidR="001F631A" w:rsidRDefault="001F631A" w:rsidP="002B0B61">
            <w:pPr>
              <w:pStyle w:val="NoSpacing"/>
              <w:jc w:val="right"/>
            </w:pPr>
            <w:r>
              <w:t>1371.0637</w:t>
            </w:r>
          </w:p>
        </w:tc>
        <w:tc>
          <w:tcPr>
            <w:tcW w:w="1147" w:type="dxa"/>
          </w:tcPr>
          <w:p w:rsidR="001F631A" w:rsidRDefault="001F631A" w:rsidP="002B0B61">
            <w:pPr>
              <w:pStyle w:val="NoSpacing"/>
              <w:jc w:val="right"/>
            </w:pPr>
            <w:r>
              <w:t>1620.0000</w:t>
            </w:r>
          </w:p>
        </w:tc>
      </w:tr>
    </w:tbl>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AD587F" w:rsidRDefault="00AD587F" w:rsidP="00A556DD">
      <w:pPr>
        <w:pStyle w:val="NoSpacing"/>
      </w:pPr>
    </w:p>
    <w:p w:rsidR="001F631A" w:rsidRPr="00FB5B4C" w:rsidRDefault="001F631A" w:rsidP="001F631A">
      <w:pPr>
        <w:pStyle w:val="NoSpacing"/>
        <w:rPr>
          <w:b/>
        </w:rPr>
      </w:pPr>
      <w:r w:rsidRPr="00FB5B4C">
        <w:rPr>
          <w:b/>
        </w:rPr>
        <w:t>Data analyses</w:t>
      </w:r>
    </w:p>
    <w:p w:rsidR="007F523D" w:rsidRDefault="007F523D" w:rsidP="007F523D">
      <w:pPr>
        <w:pStyle w:val="Caption"/>
        <w:keepNext/>
      </w:pPr>
    </w:p>
    <w:p w:rsidR="001F631A" w:rsidRDefault="001F631A" w:rsidP="001F631A"/>
    <w:p w:rsidR="001F631A" w:rsidRDefault="001F631A" w:rsidP="001F631A">
      <w:pPr>
        <w:pStyle w:val="Caption"/>
        <w:framePr w:hSpace="180" w:wrap="around" w:vAnchor="page" w:hAnchor="page" w:x="6625" w:y="5569"/>
      </w:pPr>
      <w:r>
        <w:t xml:space="preserve">Table </w:t>
      </w:r>
      <w:r>
        <w:fldChar w:fldCharType="begin"/>
      </w:r>
      <w:r>
        <w:instrText xml:space="preserve"> SEQ Table \* ARABIC </w:instrText>
      </w:r>
      <w:r>
        <w:fldChar w:fldCharType="separate"/>
      </w:r>
      <w:r w:rsidR="002B0B61">
        <w:rPr>
          <w:noProof/>
        </w:rPr>
        <w:t>2</w:t>
      </w:r>
      <w:r>
        <w:fldChar w:fldCharType="end"/>
      </w:r>
      <w:r>
        <w:t>: Results of Wilcoxon signed rank test (difference in group)</w:t>
      </w:r>
    </w:p>
    <w:p w:rsidR="001F631A" w:rsidRPr="001F631A" w:rsidRDefault="001F631A" w:rsidP="001F631A"/>
    <w:tbl>
      <w:tblPr>
        <w:tblStyle w:val="TableGrid"/>
        <w:tblpPr w:leftFromText="180" w:rightFromText="180" w:vertAnchor="text" w:horzAnchor="page" w:tblpX="5965" w:tblpY="62"/>
        <w:tblW w:w="5258" w:type="dxa"/>
        <w:tblLook w:val="04A0" w:firstRow="1" w:lastRow="0" w:firstColumn="1" w:lastColumn="0" w:noHBand="0" w:noVBand="1"/>
      </w:tblPr>
      <w:tblGrid>
        <w:gridCol w:w="1212"/>
        <w:gridCol w:w="1381"/>
        <w:gridCol w:w="885"/>
        <w:gridCol w:w="1780"/>
      </w:tblGrid>
      <w:tr w:rsidR="004A76F9" w:rsidTr="002B0B61">
        <w:trPr>
          <w:trHeight w:val="1428"/>
        </w:trPr>
        <w:tc>
          <w:tcPr>
            <w:tcW w:w="1212" w:type="dxa"/>
          </w:tcPr>
          <w:p w:rsidR="004A76F9" w:rsidRPr="002B0B61" w:rsidRDefault="004A76F9" w:rsidP="002B0B61">
            <w:pPr>
              <w:pStyle w:val="NoSpacing"/>
              <w:jc w:val="center"/>
              <w:rPr>
                <w:b/>
                <w:sz w:val="18"/>
              </w:rPr>
            </w:pPr>
            <w:r w:rsidRPr="002B0B61">
              <w:rPr>
                <w:b/>
                <w:sz w:val="18"/>
              </w:rPr>
              <w:t xml:space="preserve">‘Mean </w:t>
            </w:r>
            <w:r w:rsidR="00F221BA" w:rsidRPr="002B0B61">
              <w:rPr>
                <w:b/>
                <w:sz w:val="18"/>
              </w:rPr>
              <w:t xml:space="preserve">delay time’ </w:t>
            </w:r>
            <w:r w:rsidRPr="002B0B61">
              <w:rPr>
                <w:b/>
                <w:sz w:val="18"/>
              </w:rPr>
              <w:t>vs.:</w:t>
            </w:r>
          </w:p>
        </w:tc>
        <w:tc>
          <w:tcPr>
            <w:tcW w:w="1381" w:type="dxa"/>
          </w:tcPr>
          <w:p w:rsidR="004A76F9" w:rsidRPr="002B0B61" w:rsidRDefault="004A76F9" w:rsidP="002B0B61">
            <w:pPr>
              <w:pStyle w:val="NoSpacing"/>
              <w:jc w:val="center"/>
              <w:rPr>
                <w:b/>
                <w:sz w:val="18"/>
              </w:rPr>
            </w:pPr>
            <w:r w:rsidRPr="002B0B61">
              <w:rPr>
                <w:b/>
                <w:sz w:val="18"/>
              </w:rPr>
              <w:t>‘Bed procrastination scale’ (</w:t>
            </w:r>
            <w:proofErr w:type="spellStart"/>
            <w:r w:rsidRPr="002B0B61">
              <w:rPr>
                <w:b/>
                <w:sz w:val="18"/>
              </w:rPr>
              <w:t>pearson</w:t>
            </w:r>
            <w:proofErr w:type="spellEnd"/>
            <w:r w:rsidRPr="002B0B61">
              <w:rPr>
                <w:b/>
                <w:sz w:val="18"/>
              </w:rPr>
              <w:t>)</w:t>
            </w:r>
          </w:p>
        </w:tc>
        <w:tc>
          <w:tcPr>
            <w:tcW w:w="885" w:type="dxa"/>
          </w:tcPr>
          <w:p w:rsidR="004A76F9" w:rsidRPr="002B0B61" w:rsidRDefault="004A76F9" w:rsidP="002B0B61">
            <w:pPr>
              <w:pStyle w:val="NoSpacing"/>
              <w:jc w:val="center"/>
              <w:rPr>
                <w:b/>
                <w:sz w:val="18"/>
              </w:rPr>
            </w:pPr>
            <w:r w:rsidRPr="002B0B61">
              <w:rPr>
                <w:b/>
                <w:sz w:val="18"/>
              </w:rPr>
              <w:t>‘Age’ (</w:t>
            </w:r>
            <w:proofErr w:type="spellStart"/>
            <w:r w:rsidRPr="002B0B61">
              <w:rPr>
                <w:b/>
                <w:sz w:val="18"/>
              </w:rPr>
              <w:t>kendall</w:t>
            </w:r>
            <w:proofErr w:type="spellEnd"/>
            <w:r w:rsidRPr="002B0B61">
              <w:rPr>
                <w:b/>
                <w:sz w:val="18"/>
              </w:rPr>
              <w:t>)</w:t>
            </w:r>
          </w:p>
        </w:tc>
        <w:tc>
          <w:tcPr>
            <w:tcW w:w="1780" w:type="dxa"/>
          </w:tcPr>
          <w:p w:rsidR="004A76F9" w:rsidRPr="002B0B61" w:rsidRDefault="004A76F9" w:rsidP="002B0B61">
            <w:pPr>
              <w:pStyle w:val="NoSpacing"/>
              <w:jc w:val="center"/>
              <w:rPr>
                <w:b/>
                <w:sz w:val="18"/>
              </w:rPr>
            </w:pPr>
            <w:r w:rsidRPr="002B0B61">
              <w:rPr>
                <w:b/>
                <w:sz w:val="18"/>
              </w:rPr>
              <w:t>‘Daytime sleepiness‘ (</w:t>
            </w:r>
            <w:proofErr w:type="spellStart"/>
            <w:r w:rsidRPr="002B0B61">
              <w:rPr>
                <w:b/>
                <w:sz w:val="18"/>
              </w:rPr>
              <w:t>pearson</w:t>
            </w:r>
            <w:proofErr w:type="spellEnd"/>
            <w:r w:rsidRPr="002B0B61">
              <w:rPr>
                <w:b/>
                <w:sz w:val="18"/>
              </w:rPr>
              <w:t>)</w:t>
            </w:r>
          </w:p>
        </w:tc>
      </w:tr>
      <w:tr w:rsidR="004A76F9" w:rsidTr="002B0B61">
        <w:trPr>
          <w:trHeight w:val="695"/>
        </w:trPr>
        <w:tc>
          <w:tcPr>
            <w:tcW w:w="1212" w:type="dxa"/>
          </w:tcPr>
          <w:p w:rsidR="004A76F9" w:rsidRPr="002B0B61" w:rsidRDefault="004A76F9" w:rsidP="002B0B61">
            <w:pPr>
              <w:pStyle w:val="NoSpacing"/>
              <w:jc w:val="right"/>
              <w:rPr>
                <w:b/>
                <w:sz w:val="18"/>
              </w:rPr>
            </w:pPr>
            <w:r w:rsidRPr="002B0B61">
              <w:rPr>
                <w:b/>
                <w:sz w:val="18"/>
              </w:rPr>
              <w:t>Correlation coefficient</w:t>
            </w:r>
          </w:p>
        </w:tc>
        <w:tc>
          <w:tcPr>
            <w:tcW w:w="1381" w:type="dxa"/>
          </w:tcPr>
          <w:p w:rsidR="004A76F9" w:rsidRPr="00AD587F" w:rsidRDefault="004A76F9" w:rsidP="002B0B61">
            <w:pPr>
              <w:pStyle w:val="NoSpacing"/>
              <w:jc w:val="right"/>
              <w:rPr>
                <w:sz w:val="18"/>
              </w:rPr>
            </w:pPr>
            <w:bookmarkStart w:id="0" w:name="_GoBack"/>
            <w:bookmarkEnd w:id="0"/>
            <w:r w:rsidRPr="00AD587F">
              <w:rPr>
                <w:sz w:val="18"/>
              </w:rPr>
              <w:t>0.6118</w:t>
            </w:r>
          </w:p>
        </w:tc>
        <w:tc>
          <w:tcPr>
            <w:tcW w:w="885" w:type="dxa"/>
          </w:tcPr>
          <w:p w:rsidR="004A76F9" w:rsidRPr="00AD587F" w:rsidRDefault="004A76F9" w:rsidP="002B0B61">
            <w:pPr>
              <w:pStyle w:val="NoSpacing"/>
              <w:jc w:val="right"/>
              <w:rPr>
                <w:sz w:val="18"/>
              </w:rPr>
            </w:pPr>
            <w:r w:rsidRPr="00AD587F">
              <w:rPr>
                <w:sz w:val="18"/>
              </w:rPr>
              <w:t>-0.02746</w:t>
            </w:r>
          </w:p>
        </w:tc>
        <w:tc>
          <w:tcPr>
            <w:tcW w:w="1780" w:type="dxa"/>
          </w:tcPr>
          <w:p w:rsidR="004A76F9" w:rsidRPr="00AD587F" w:rsidRDefault="004A76F9" w:rsidP="002B0B61">
            <w:pPr>
              <w:pStyle w:val="NoSpacing"/>
              <w:jc w:val="right"/>
              <w:rPr>
                <w:sz w:val="18"/>
              </w:rPr>
            </w:pPr>
            <w:r w:rsidRPr="00AD587F">
              <w:rPr>
                <w:sz w:val="18"/>
              </w:rPr>
              <w:t>0.0832</w:t>
            </w:r>
            <w:r>
              <w:rPr>
                <w:sz w:val="18"/>
              </w:rPr>
              <w:t>8</w:t>
            </w:r>
          </w:p>
        </w:tc>
      </w:tr>
      <w:tr w:rsidR="004A76F9" w:rsidTr="002B0B61">
        <w:trPr>
          <w:trHeight w:val="695"/>
        </w:trPr>
        <w:tc>
          <w:tcPr>
            <w:tcW w:w="1212" w:type="dxa"/>
          </w:tcPr>
          <w:p w:rsidR="004A76F9" w:rsidRPr="002B0B61" w:rsidRDefault="004A76F9" w:rsidP="002B0B61">
            <w:pPr>
              <w:pStyle w:val="NoSpacing"/>
              <w:jc w:val="right"/>
              <w:rPr>
                <w:b/>
                <w:sz w:val="18"/>
              </w:rPr>
            </w:pPr>
            <w:r w:rsidRPr="002B0B61">
              <w:rPr>
                <w:b/>
                <w:sz w:val="18"/>
              </w:rPr>
              <w:t>p-value</w:t>
            </w:r>
          </w:p>
        </w:tc>
        <w:tc>
          <w:tcPr>
            <w:tcW w:w="1381" w:type="dxa"/>
          </w:tcPr>
          <w:p w:rsidR="004A76F9" w:rsidRPr="00AD587F" w:rsidRDefault="004A76F9" w:rsidP="002B0B61">
            <w:pPr>
              <w:pStyle w:val="NoSpacing"/>
              <w:jc w:val="right"/>
              <w:rPr>
                <w:sz w:val="18"/>
              </w:rPr>
            </w:pPr>
            <w:r w:rsidRPr="00AD587F">
              <w:rPr>
                <w:sz w:val="18"/>
              </w:rPr>
              <w:t>4.472</w:t>
            </w:r>
            <w:r>
              <w:rPr>
                <w:sz w:val="18"/>
              </w:rPr>
              <w:t>4e-05</w:t>
            </w:r>
          </w:p>
        </w:tc>
        <w:tc>
          <w:tcPr>
            <w:tcW w:w="885" w:type="dxa"/>
          </w:tcPr>
          <w:p w:rsidR="004A76F9" w:rsidRPr="00AD587F" w:rsidRDefault="004A76F9" w:rsidP="002B0B61">
            <w:pPr>
              <w:pStyle w:val="NoSpacing"/>
              <w:jc w:val="right"/>
              <w:rPr>
                <w:sz w:val="18"/>
              </w:rPr>
            </w:pPr>
            <w:r w:rsidRPr="00AD587F">
              <w:rPr>
                <w:sz w:val="18"/>
              </w:rPr>
              <w:t>0.8107</w:t>
            </w:r>
          </w:p>
        </w:tc>
        <w:tc>
          <w:tcPr>
            <w:tcW w:w="1780" w:type="dxa"/>
          </w:tcPr>
          <w:p w:rsidR="004A76F9" w:rsidRPr="00AD587F" w:rsidRDefault="004A76F9" w:rsidP="002B0B61">
            <w:pPr>
              <w:pStyle w:val="NoSpacing"/>
              <w:keepNext/>
              <w:jc w:val="right"/>
              <w:rPr>
                <w:sz w:val="18"/>
              </w:rPr>
            </w:pPr>
            <w:r w:rsidRPr="00AD587F">
              <w:rPr>
                <w:sz w:val="18"/>
              </w:rPr>
              <w:t>0.6191</w:t>
            </w:r>
          </w:p>
        </w:tc>
      </w:tr>
    </w:tbl>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6460CD" w:rsidRDefault="006460CD" w:rsidP="006460CD">
      <w:pPr>
        <w:pStyle w:val="Caption"/>
        <w:framePr w:h="265" w:hRule="exact" w:hSpace="180" w:wrap="around" w:vAnchor="text" w:hAnchor="page" w:x="5785" w:y="834"/>
      </w:pPr>
      <w:r>
        <w:t>Table 2</w:t>
      </w:r>
      <w:r w:rsidRPr="00BC540B">
        <w:rPr>
          <w:noProof/>
        </w:rPr>
        <w:t xml:space="preserve">: Correlation tests for </w:t>
      </w:r>
      <w:r>
        <w:rPr>
          <w:noProof/>
        </w:rPr>
        <w:t>‘</w:t>
      </w:r>
      <w:r w:rsidRPr="00BC540B">
        <w:rPr>
          <w:noProof/>
        </w:rPr>
        <w:t>mean delay time</w:t>
      </w:r>
      <w:r>
        <w:rPr>
          <w:noProof/>
        </w:rPr>
        <w:t>’</w:t>
      </w:r>
      <w:r w:rsidRPr="00BC540B">
        <w:rPr>
          <w:noProof/>
        </w:rPr>
        <w:t xml:space="preserve"> vs. variables</w:t>
      </w:r>
    </w:p>
    <w:p w:rsidR="007F523D" w:rsidRDefault="007F523D" w:rsidP="00A556DD">
      <w:pPr>
        <w:pStyle w:val="NoSpacing"/>
        <w:rPr>
          <w:b/>
        </w:rPr>
      </w:pPr>
    </w:p>
    <w:tbl>
      <w:tblPr>
        <w:tblStyle w:val="TableGrid"/>
        <w:tblpPr w:leftFromText="180" w:rightFromText="180" w:vertAnchor="page" w:horzAnchor="margin" w:tblpXSpec="right" w:tblpY="4393"/>
        <w:tblW w:w="3972" w:type="dxa"/>
        <w:tblLook w:val="04A0" w:firstRow="1" w:lastRow="0" w:firstColumn="1" w:lastColumn="0" w:noHBand="0" w:noVBand="1"/>
      </w:tblPr>
      <w:tblGrid>
        <w:gridCol w:w="1324"/>
        <w:gridCol w:w="1324"/>
        <w:gridCol w:w="1324"/>
      </w:tblGrid>
      <w:tr w:rsidR="001F631A" w:rsidTr="001F631A">
        <w:trPr>
          <w:trHeight w:val="249"/>
        </w:trPr>
        <w:tc>
          <w:tcPr>
            <w:tcW w:w="1324" w:type="dxa"/>
          </w:tcPr>
          <w:p w:rsidR="001F631A" w:rsidRDefault="001F631A" w:rsidP="001F631A">
            <w:pPr>
              <w:pStyle w:val="NoSpacing"/>
            </w:pPr>
          </w:p>
        </w:tc>
        <w:tc>
          <w:tcPr>
            <w:tcW w:w="1324" w:type="dxa"/>
          </w:tcPr>
          <w:p w:rsidR="001F631A" w:rsidRDefault="001F631A" w:rsidP="001F631A">
            <w:pPr>
              <w:pStyle w:val="NoSpacing"/>
            </w:pPr>
            <w:r>
              <w:t>Statistic</w:t>
            </w:r>
          </w:p>
        </w:tc>
        <w:tc>
          <w:tcPr>
            <w:tcW w:w="1324" w:type="dxa"/>
          </w:tcPr>
          <w:p w:rsidR="001F631A" w:rsidRDefault="001F631A" w:rsidP="001F631A">
            <w:pPr>
              <w:pStyle w:val="NoSpacing"/>
            </w:pPr>
            <w:r>
              <w:t>P-value</w:t>
            </w:r>
          </w:p>
        </w:tc>
      </w:tr>
      <w:tr w:rsidR="001F631A" w:rsidTr="001F631A">
        <w:trPr>
          <w:trHeight w:val="249"/>
        </w:trPr>
        <w:tc>
          <w:tcPr>
            <w:tcW w:w="1324" w:type="dxa"/>
          </w:tcPr>
          <w:p w:rsidR="001F631A" w:rsidRDefault="001F631A" w:rsidP="001F631A">
            <w:pPr>
              <w:pStyle w:val="NoSpacing"/>
            </w:pPr>
            <w:r>
              <w:t>Delay nights</w:t>
            </w:r>
          </w:p>
        </w:tc>
        <w:tc>
          <w:tcPr>
            <w:tcW w:w="1324" w:type="dxa"/>
          </w:tcPr>
          <w:p w:rsidR="001F631A" w:rsidRDefault="001F631A" w:rsidP="001F631A">
            <w:pPr>
              <w:pStyle w:val="NoSpacing"/>
            </w:pPr>
            <w:r>
              <w:t>-0.3285</w:t>
            </w:r>
          </w:p>
        </w:tc>
        <w:tc>
          <w:tcPr>
            <w:tcW w:w="1324" w:type="dxa"/>
          </w:tcPr>
          <w:p w:rsidR="001F631A" w:rsidRDefault="001F631A" w:rsidP="001F631A">
            <w:pPr>
              <w:pStyle w:val="NoSpacing"/>
            </w:pPr>
            <w:r>
              <w:t>0.7425</w:t>
            </w:r>
          </w:p>
        </w:tc>
      </w:tr>
      <w:tr w:rsidR="001F631A" w:rsidTr="001F631A">
        <w:trPr>
          <w:trHeight w:val="260"/>
        </w:trPr>
        <w:tc>
          <w:tcPr>
            <w:tcW w:w="1324" w:type="dxa"/>
          </w:tcPr>
          <w:p w:rsidR="001F631A" w:rsidRDefault="001F631A" w:rsidP="001F631A">
            <w:pPr>
              <w:pStyle w:val="NoSpacing"/>
            </w:pPr>
            <w:r>
              <w:t>Sleep time</w:t>
            </w:r>
          </w:p>
        </w:tc>
        <w:tc>
          <w:tcPr>
            <w:tcW w:w="1324" w:type="dxa"/>
          </w:tcPr>
          <w:p w:rsidR="001F631A" w:rsidRDefault="001F631A" w:rsidP="001F631A">
            <w:pPr>
              <w:pStyle w:val="NoSpacing"/>
            </w:pPr>
            <w:r w:rsidRPr="004635E4">
              <w:t>-0.146</w:t>
            </w:r>
            <w:r>
              <w:t>2</w:t>
            </w:r>
          </w:p>
        </w:tc>
        <w:tc>
          <w:tcPr>
            <w:tcW w:w="1324" w:type="dxa"/>
          </w:tcPr>
          <w:p w:rsidR="001F631A" w:rsidRDefault="001F631A" w:rsidP="001F631A">
            <w:pPr>
              <w:pStyle w:val="NoSpacing"/>
            </w:pPr>
            <w:r>
              <w:t>0.8838</w:t>
            </w:r>
          </w:p>
        </w:tc>
      </w:tr>
      <w:tr w:rsidR="001F631A" w:rsidTr="001F631A">
        <w:trPr>
          <w:trHeight w:val="249"/>
        </w:trPr>
        <w:tc>
          <w:tcPr>
            <w:tcW w:w="1324" w:type="dxa"/>
          </w:tcPr>
          <w:p w:rsidR="001F631A" w:rsidRDefault="001F631A" w:rsidP="001F631A">
            <w:pPr>
              <w:pStyle w:val="NoSpacing"/>
            </w:pPr>
            <w:r>
              <w:t>Delay time</w:t>
            </w:r>
          </w:p>
        </w:tc>
        <w:tc>
          <w:tcPr>
            <w:tcW w:w="1324" w:type="dxa"/>
          </w:tcPr>
          <w:p w:rsidR="001F631A" w:rsidRDefault="001F631A" w:rsidP="001F631A">
            <w:pPr>
              <w:pStyle w:val="NoSpacing"/>
            </w:pPr>
            <w:r>
              <w:t>1.9295</w:t>
            </w:r>
          </w:p>
        </w:tc>
        <w:tc>
          <w:tcPr>
            <w:tcW w:w="1324" w:type="dxa"/>
          </w:tcPr>
          <w:p w:rsidR="001F631A" w:rsidRDefault="001F631A" w:rsidP="001F631A">
            <w:pPr>
              <w:pStyle w:val="NoSpacing"/>
              <w:keepNext/>
            </w:pPr>
            <w:r>
              <w:t>0.05367</w:t>
            </w:r>
          </w:p>
        </w:tc>
      </w:tr>
    </w:tbl>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A03570" w:rsidP="00A556DD">
      <w:pPr>
        <w:pStyle w:val="NoSpacing"/>
        <w:rPr>
          <w:b/>
        </w:rPr>
      </w:pPr>
      <w:r>
        <w:rPr>
          <w:noProof/>
        </w:rPr>
        <w:drawing>
          <wp:anchor distT="0" distB="0" distL="114300" distR="114300" simplePos="0" relativeHeight="251717120" behindDoc="1" locked="0" layoutInCell="1" allowOverlap="1" wp14:anchorId="214FD0E4">
            <wp:simplePos x="0" y="0"/>
            <wp:positionH relativeFrom="column">
              <wp:posOffset>0</wp:posOffset>
            </wp:positionH>
            <wp:positionV relativeFrom="paragraph">
              <wp:posOffset>-5274945</wp:posOffset>
            </wp:positionV>
            <wp:extent cx="4892040" cy="3970020"/>
            <wp:effectExtent l="0" t="0" r="0" b="0"/>
            <wp:wrapTight wrapText="bothSides">
              <wp:wrapPolygon edited="0">
                <wp:start x="0" y="0"/>
                <wp:lineTo x="0" y="21455"/>
                <wp:lineTo x="21533" y="2145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92040" cy="3970020"/>
                    </a:xfrm>
                    <a:prstGeom prst="rect">
                      <a:avLst/>
                    </a:prstGeom>
                  </pic:spPr>
                </pic:pic>
              </a:graphicData>
            </a:graphic>
          </wp:anchor>
        </w:drawing>
      </w: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A556DD" w:rsidRDefault="00A556DD" w:rsidP="00A556DD">
      <w:pPr>
        <w:pStyle w:val="NoSpacing"/>
      </w:pPr>
    </w:p>
    <w:p w:rsidR="007F523D" w:rsidRDefault="007F523D" w:rsidP="0010761D">
      <w:pPr>
        <w:pStyle w:val="NoSpacing"/>
        <w:rPr>
          <w:b/>
        </w:rPr>
      </w:pPr>
    </w:p>
    <w:p w:rsidR="007F523D" w:rsidRDefault="007F523D" w:rsidP="0010761D">
      <w:pPr>
        <w:pStyle w:val="NoSpacing"/>
        <w:rPr>
          <w:b/>
        </w:rPr>
      </w:pPr>
    </w:p>
    <w:p w:rsidR="00A556DD" w:rsidRPr="004635E4" w:rsidRDefault="00A556DD" w:rsidP="0010761D">
      <w:pPr>
        <w:pStyle w:val="NoSpacing"/>
        <w:rPr>
          <w:b/>
        </w:rPr>
      </w:pPr>
      <w:r w:rsidRPr="004635E4">
        <w:rPr>
          <w:b/>
        </w:rPr>
        <w:t>Discussion</w:t>
      </w:r>
    </w:p>
    <w:p w:rsidR="00A556DD" w:rsidRPr="004635E4" w:rsidRDefault="00A556DD" w:rsidP="00A556DD">
      <w:pPr>
        <w:pStyle w:val="NoSpacing"/>
      </w:pPr>
    </w:p>
    <w:p w:rsidR="00A556DD" w:rsidRPr="004635E4" w:rsidRDefault="00A556DD" w:rsidP="00A556DD">
      <w:pPr>
        <w:pStyle w:val="NoSpacing"/>
        <w:rPr>
          <w:b/>
        </w:rPr>
      </w:pPr>
      <w:r w:rsidRPr="004635E4">
        <w:rPr>
          <w:b/>
        </w:rPr>
        <w:t>Conclusion</w:t>
      </w:r>
    </w:p>
    <w:p w:rsidR="00B745EA" w:rsidRDefault="00B745EA" w:rsidP="00A556DD">
      <w:pPr>
        <w:pStyle w:val="NoSpacing"/>
      </w:pPr>
    </w:p>
    <w:p w:rsidR="003876E5" w:rsidRDefault="003876E5" w:rsidP="00A556DD">
      <w:pPr>
        <w:pStyle w:val="NoSpacing"/>
      </w:pPr>
      <w:r w:rsidRPr="003876E5">
        <w:rPr>
          <w:b/>
        </w:rPr>
        <w:t>Literature</w:t>
      </w:r>
      <w:r>
        <w:t>:</w:t>
      </w:r>
    </w:p>
    <w:p w:rsidR="00B745EA" w:rsidRPr="003876E5" w:rsidRDefault="003876E5" w:rsidP="003876E5">
      <w:r w:rsidRPr="00457215">
        <w:rPr>
          <w:lang w:val="nl-NL"/>
        </w:rPr>
        <w:t xml:space="preserve">Kroese, F. M., De Ridder, D. T., Evers, C., &amp; Adriaanse, M. A. (2014). </w:t>
      </w:r>
      <w:r w:rsidRPr="003876E5">
        <w:t>Bedtime procrastination: introducing a new area of procrastination. Frontiers in psychology, 5, 611.</w:t>
      </w:r>
    </w:p>
    <w:p w:rsidR="00B745EA" w:rsidRDefault="00B745EA" w:rsidP="00A556DD">
      <w:pPr>
        <w:pStyle w:val="NoSpacing"/>
      </w:pPr>
    </w:p>
    <w:p w:rsidR="00B745EA" w:rsidRDefault="00B745EA" w:rsidP="00A556DD">
      <w:pPr>
        <w:pStyle w:val="NoSpacing"/>
      </w:pPr>
    </w:p>
    <w:p w:rsidR="00B745EA" w:rsidRDefault="00BC6B71" w:rsidP="00A556DD">
      <w:pPr>
        <w:pStyle w:val="NoSpacing"/>
      </w:pPr>
      <w:r>
        <w:rPr>
          <w:noProof/>
        </w:rPr>
        <w:drawing>
          <wp:anchor distT="0" distB="0" distL="114300" distR="114300" simplePos="0" relativeHeight="251709952" behindDoc="1" locked="0" layoutInCell="1" allowOverlap="1" wp14:anchorId="373EEBC9" wp14:editId="03E842CF">
            <wp:simplePos x="0" y="0"/>
            <wp:positionH relativeFrom="column">
              <wp:posOffset>1675765</wp:posOffset>
            </wp:positionH>
            <wp:positionV relativeFrom="paragraph">
              <wp:posOffset>98425</wp:posOffset>
            </wp:positionV>
            <wp:extent cx="1813560" cy="1296035"/>
            <wp:effectExtent l="0" t="0" r="0" b="0"/>
            <wp:wrapTight wrapText="bothSides">
              <wp:wrapPolygon edited="0">
                <wp:start x="0" y="0"/>
                <wp:lineTo x="0" y="21272"/>
                <wp:lineTo x="21328" y="21272"/>
                <wp:lineTo x="213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13560" cy="1296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024" behindDoc="1" locked="0" layoutInCell="1" allowOverlap="1" wp14:anchorId="3DF8B955" wp14:editId="09EAC9ED">
            <wp:simplePos x="0" y="0"/>
            <wp:positionH relativeFrom="column">
              <wp:posOffset>-320040</wp:posOffset>
            </wp:positionH>
            <wp:positionV relativeFrom="paragraph">
              <wp:posOffset>99695</wp:posOffset>
            </wp:positionV>
            <wp:extent cx="1877060" cy="1341120"/>
            <wp:effectExtent l="0" t="0" r="0" b="0"/>
            <wp:wrapTight wrapText="bothSides">
              <wp:wrapPolygon edited="0">
                <wp:start x="0" y="0"/>
                <wp:lineTo x="0" y="21170"/>
                <wp:lineTo x="21483" y="21170"/>
                <wp:lineTo x="2148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7060" cy="1341120"/>
                    </a:xfrm>
                    <a:prstGeom prst="rect">
                      <a:avLst/>
                    </a:prstGeom>
                  </pic:spPr>
                </pic:pic>
              </a:graphicData>
            </a:graphic>
            <wp14:sizeRelH relativeFrom="margin">
              <wp14:pctWidth>0</wp14:pctWidth>
            </wp14:sizeRelH>
            <wp14:sizeRelV relativeFrom="margin">
              <wp14:pctHeight>0</wp14:pctHeight>
            </wp14:sizeRelV>
          </wp:anchor>
        </w:drawing>
      </w: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C6B71" w:rsidP="00A556DD">
      <w:pPr>
        <w:pStyle w:val="NoSpacing"/>
      </w:pPr>
      <w:r>
        <w:rPr>
          <w:noProof/>
        </w:rPr>
        <w:drawing>
          <wp:anchor distT="0" distB="0" distL="114300" distR="114300" simplePos="0" relativeHeight="251620864" behindDoc="1" locked="0" layoutInCell="1" allowOverlap="1" wp14:anchorId="7267FF5E">
            <wp:simplePos x="0" y="0"/>
            <wp:positionH relativeFrom="column">
              <wp:posOffset>-350520</wp:posOffset>
            </wp:positionH>
            <wp:positionV relativeFrom="paragraph">
              <wp:posOffset>114300</wp:posOffset>
            </wp:positionV>
            <wp:extent cx="2252980" cy="1623060"/>
            <wp:effectExtent l="0" t="0" r="0" b="0"/>
            <wp:wrapTight wrapText="bothSides">
              <wp:wrapPolygon edited="0">
                <wp:start x="0" y="0"/>
                <wp:lineTo x="0" y="21296"/>
                <wp:lineTo x="21369" y="21296"/>
                <wp:lineTo x="2136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2980" cy="1623060"/>
                    </a:xfrm>
                    <a:prstGeom prst="rect">
                      <a:avLst/>
                    </a:prstGeom>
                  </pic:spPr>
                </pic:pic>
              </a:graphicData>
            </a:graphic>
            <wp14:sizeRelH relativeFrom="margin">
              <wp14:pctWidth>0</wp14:pctWidth>
            </wp14:sizeRelH>
            <wp14:sizeRelV relativeFrom="margin">
              <wp14:pctHeight>0</wp14:pctHeight>
            </wp14:sizeRelV>
          </wp:anchor>
        </w:drawing>
      </w:r>
    </w:p>
    <w:p w:rsidR="00B745EA" w:rsidRDefault="00BC6B71" w:rsidP="00A556DD">
      <w:pPr>
        <w:pStyle w:val="NoSpacing"/>
      </w:pPr>
      <w:r>
        <w:rPr>
          <w:noProof/>
        </w:rPr>
        <w:drawing>
          <wp:anchor distT="0" distB="0" distL="114300" distR="114300" simplePos="0" relativeHeight="251643392" behindDoc="1" locked="0" layoutInCell="1" allowOverlap="1" wp14:anchorId="5AA7FB22">
            <wp:simplePos x="0" y="0"/>
            <wp:positionH relativeFrom="column">
              <wp:posOffset>50800</wp:posOffset>
            </wp:positionH>
            <wp:positionV relativeFrom="paragraph">
              <wp:posOffset>3175</wp:posOffset>
            </wp:positionV>
            <wp:extent cx="2141220" cy="1542415"/>
            <wp:effectExtent l="0" t="0" r="0" b="0"/>
            <wp:wrapTight wrapText="bothSides">
              <wp:wrapPolygon edited="0">
                <wp:start x="0" y="0"/>
                <wp:lineTo x="0" y="21342"/>
                <wp:lineTo x="21331" y="21342"/>
                <wp:lineTo x="213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1220" cy="1542415"/>
                    </a:xfrm>
                    <a:prstGeom prst="rect">
                      <a:avLst/>
                    </a:prstGeom>
                  </pic:spPr>
                </pic:pic>
              </a:graphicData>
            </a:graphic>
            <wp14:sizeRelH relativeFrom="margin">
              <wp14:pctWidth>0</wp14:pctWidth>
            </wp14:sizeRelH>
            <wp14:sizeRelV relativeFrom="margin">
              <wp14:pctHeight>0</wp14:pctHeight>
            </wp14:sizeRelV>
          </wp:anchor>
        </w:drawing>
      </w:r>
    </w:p>
    <w:p w:rsidR="00B745EA" w:rsidRPr="00B745EA" w:rsidRDefault="00B745EA" w:rsidP="00B745EA"/>
    <w:p w:rsidR="00B745EA" w:rsidRPr="00B745EA" w:rsidRDefault="00B745EA" w:rsidP="00B745EA"/>
    <w:p w:rsidR="00B745EA" w:rsidRPr="00B745EA" w:rsidRDefault="00B745EA" w:rsidP="00B745EA"/>
    <w:p w:rsidR="00B745EA" w:rsidRPr="00B745EA" w:rsidRDefault="00B745EA" w:rsidP="00B745EA"/>
    <w:p w:rsidR="00B745EA" w:rsidRPr="00B745EA" w:rsidRDefault="00BC6B71" w:rsidP="00B745EA">
      <w:r>
        <w:rPr>
          <w:noProof/>
        </w:rPr>
        <w:drawing>
          <wp:anchor distT="0" distB="0" distL="114300" distR="114300" simplePos="0" relativeHeight="251704832" behindDoc="1" locked="0" layoutInCell="1" allowOverlap="1" wp14:anchorId="0780A0EF" wp14:editId="6CAAB24F">
            <wp:simplePos x="0" y="0"/>
            <wp:positionH relativeFrom="column">
              <wp:posOffset>-4541520</wp:posOffset>
            </wp:positionH>
            <wp:positionV relativeFrom="paragraph">
              <wp:posOffset>327660</wp:posOffset>
            </wp:positionV>
            <wp:extent cx="2316480" cy="1590040"/>
            <wp:effectExtent l="0" t="0" r="0" b="0"/>
            <wp:wrapTight wrapText="bothSides">
              <wp:wrapPolygon edited="0">
                <wp:start x="0" y="0"/>
                <wp:lineTo x="0" y="21220"/>
                <wp:lineTo x="21493" y="21220"/>
                <wp:lineTo x="2149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16480" cy="1590040"/>
                    </a:xfrm>
                    <a:prstGeom prst="rect">
                      <a:avLst/>
                    </a:prstGeom>
                  </pic:spPr>
                </pic:pic>
              </a:graphicData>
            </a:graphic>
            <wp14:sizeRelH relativeFrom="margin">
              <wp14:pctWidth>0</wp14:pctWidth>
            </wp14:sizeRelH>
            <wp14:sizeRelV relativeFrom="margin">
              <wp14:pctHeight>0</wp14:pctHeight>
            </wp14:sizeRelV>
          </wp:anchor>
        </w:drawing>
      </w:r>
    </w:p>
    <w:p w:rsidR="00BE561A" w:rsidRPr="00B745EA" w:rsidRDefault="00BC6B71" w:rsidP="00B745EA">
      <w:pPr>
        <w:tabs>
          <w:tab w:val="left" w:pos="2268"/>
        </w:tabs>
      </w:pPr>
      <w:r>
        <w:rPr>
          <w:noProof/>
        </w:rPr>
        <w:drawing>
          <wp:anchor distT="0" distB="0" distL="114300" distR="114300" simplePos="0" relativeHeight="251706880" behindDoc="1" locked="0" layoutInCell="1" allowOverlap="1" wp14:anchorId="46FEBFF6" wp14:editId="36170EF8">
            <wp:simplePos x="0" y="0"/>
            <wp:positionH relativeFrom="column">
              <wp:posOffset>-21590</wp:posOffset>
            </wp:positionH>
            <wp:positionV relativeFrom="paragraph">
              <wp:posOffset>34925</wp:posOffset>
            </wp:positionV>
            <wp:extent cx="2209165" cy="1516380"/>
            <wp:effectExtent l="0" t="0" r="0" b="0"/>
            <wp:wrapTight wrapText="bothSides">
              <wp:wrapPolygon edited="0">
                <wp:start x="0" y="0"/>
                <wp:lineTo x="0" y="21437"/>
                <wp:lineTo x="21420" y="21437"/>
                <wp:lineTo x="214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9165" cy="1516380"/>
                    </a:xfrm>
                    <a:prstGeom prst="rect">
                      <a:avLst/>
                    </a:prstGeom>
                  </pic:spPr>
                </pic:pic>
              </a:graphicData>
            </a:graphic>
            <wp14:sizeRelH relativeFrom="margin">
              <wp14:pctWidth>0</wp14:pctWidth>
            </wp14:sizeRelH>
            <wp14:sizeRelV relativeFrom="margin">
              <wp14:pctHeight>0</wp14:pctHeight>
            </wp14:sizeRelV>
          </wp:anchor>
        </w:drawing>
      </w:r>
    </w:p>
    <w:sectPr w:rsidR="00BE561A" w:rsidRPr="00B745EA" w:rsidSect="00D644FE">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739" w:rsidRDefault="00D92739" w:rsidP="00D644FE">
      <w:pPr>
        <w:spacing w:after="0" w:line="240" w:lineRule="auto"/>
      </w:pPr>
      <w:r>
        <w:separator/>
      </w:r>
    </w:p>
  </w:endnote>
  <w:endnote w:type="continuationSeparator" w:id="0">
    <w:p w:rsidR="00D92739" w:rsidRDefault="00D92739" w:rsidP="00D64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91692"/>
      <w:docPartObj>
        <w:docPartGallery w:val="Page Numbers (Bottom of Page)"/>
        <w:docPartUnique/>
      </w:docPartObj>
    </w:sdtPr>
    <w:sdtEndPr/>
    <w:sdtContent>
      <w:p w:rsidR="003D39BA" w:rsidRDefault="003D39BA">
        <w:pPr>
          <w:pStyle w:val="Foot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3D39BA" w:rsidRDefault="003D3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739" w:rsidRDefault="00D92739" w:rsidP="00D644FE">
      <w:pPr>
        <w:spacing w:after="0" w:line="240" w:lineRule="auto"/>
      </w:pPr>
      <w:r>
        <w:separator/>
      </w:r>
    </w:p>
  </w:footnote>
  <w:footnote w:type="continuationSeparator" w:id="0">
    <w:p w:rsidR="00D92739" w:rsidRDefault="00D92739" w:rsidP="00D64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B0645"/>
    <w:multiLevelType w:val="hybridMultilevel"/>
    <w:tmpl w:val="13D2E590"/>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F85"/>
    <w:rsid w:val="0010761D"/>
    <w:rsid w:val="00141F00"/>
    <w:rsid w:val="00194D9C"/>
    <w:rsid w:val="001A7B50"/>
    <w:rsid w:val="001F5C60"/>
    <w:rsid w:val="001F631A"/>
    <w:rsid w:val="002503C6"/>
    <w:rsid w:val="00253DBA"/>
    <w:rsid w:val="002B0B61"/>
    <w:rsid w:val="002F7918"/>
    <w:rsid w:val="003876E5"/>
    <w:rsid w:val="003D39BA"/>
    <w:rsid w:val="00411F93"/>
    <w:rsid w:val="00412F3C"/>
    <w:rsid w:val="00421E75"/>
    <w:rsid w:val="004338E8"/>
    <w:rsid w:val="004517E2"/>
    <w:rsid w:val="00457215"/>
    <w:rsid w:val="0046285F"/>
    <w:rsid w:val="004635E4"/>
    <w:rsid w:val="004646C0"/>
    <w:rsid w:val="004A7198"/>
    <w:rsid w:val="004A76F9"/>
    <w:rsid w:val="004B2773"/>
    <w:rsid w:val="00536F85"/>
    <w:rsid w:val="005F0076"/>
    <w:rsid w:val="006460CD"/>
    <w:rsid w:val="0066588A"/>
    <w:rsid w:val="00780947"/>
    <w:rsid w:val="007E0898"/>
    <w:rsid w:val="007F523D"/>
    <w:rsid w:val="0085029C"/>
    <w:rsid w:val="008535E8"/>
    <w:rsid w:val="00870029"/>
    <w:rsid w:val="00961936"/>
    <w:rsid w:val="00993CC8"/>
    <w:rsid w:val="009D7CFB"/>
    <w:rsid w:val="00A03570"/>
    <w:rsid w:val="00A556DD"/>
    <w:rsid w:val="00AB526B"/>
    <w:rsid w:val="00AC1606"/>
    <w:rsid w:val="00AD587F"/>
    <w:rsid w:val="00B63F20"/>
    <w:rsid w:val="00B745EA"/>
    <w:rsid w:val="00BC4A61"/>
    <w:rsid w:val="00BC6B71"/>
    <w:rsid w:val="00BE561A"/>
    <w:rsid w:val="00C037B1"/>
    <w:rsid w:val="00C051F3"/>
    <w:rsid w:val="00C1045C"/>
    <w:rsid w:val="00C66140"/>
    <w:rsid w:val="00CD1B73"/>
    <w:rsid w:val="00CE66F4"/>
    <w:rsid w:val="00CF7F70"/>
    <w:rsid w:val="00D140F6"/>
    <w:rsid w:val="00D644FE"/>
    <w:rsid w:val="00D72B1E"/>
    <w:rsid w:val="00D92739"/>
    <w:rsid w:val="00DD1A54"/>
    <w:rsid w:val="00E75023"/>
    <w:rsid w:val="00EB1491"/>
    <w:rsid w:val="00F221BA"/>
    <w:rsid w:val="00FB5B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AFB744"/>
  <w15:docId w15:val="{CE7490D6-ABFF-47C1-874B-A15E757C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F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6DD"/>
    <w:pPr>
      <w:spacing w:after="0" w:line="240" w:lineRule="auto"/>
    </w:pPr>
    <w:rPr>
      <w:lang w:val="en-US"/>
    </w:rPr>
  </w:style>
  <w:style w:type="paragraph" w:styleId="Header">
    <w:name w:val="header"/>
    <w:basedOn w:val="Normal"/>
    <w:link w:val="HeaderChar"/>
    <w:uiPriority w:val="99"/>
    <w:semiHidden/>
    <w:unhideWhenUsed/>
    <w:rsid w:val="00D644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4FE"/>
    <w:rPr>
      <w:lang w:val="en-US"/>
    </w:rPr>
  </w:style>
  <w:style w:type="paragraph" w:styleId="Footer">
    <w:name w:val="footer"/>
    <w:basedOn w:val="Normal"/>
    <w:link w:val="FooterChar"/>
    <w:uiPriority w:val="99"/>
    <w:unhideWhenUsed/>
    <w:rsid w:val="00D644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4FE"/>
    <w:rPr>
      <w:lang w:val="en-US"/>
    </w:rPr>
  </w:style>
  <w:style w:type="character" w:styleId="Hyperlink">
    <w:name w:val="Hyperlink"/>
    <w:basedOn w:val="DefaultParagraphFont"/>
    <w:uiPriority w:val="99"/>
    <w:unhideWhenUsed/>
    <w:rsid w:val="00D644FE"/>
    <w:rPr>
      <w:color w:val="0563C1" w:themeColor="hyperlink"/>
      <w:u w:val="single"/>
    </w:rPr>
  </w:style>
  <w:style w:type="table" w:styleId="TableGrid">
    <w:name w:val="Table Grid"/>
    <w:basedOn w:val="TableNormal"/>
    <w:uiPriority w:val="39"/>
    <w:unhideWhenUsed/>
    <w:rsid w:val="00AD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52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7.schouten@student.vu.n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85D9B-CA47-4052-8411-F4587DD3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5</Pages>
  <Words>794</Words>
  <Characters>4531</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Schouten</dc:creator>
  <cp:lastModifiedBy>Jesse Schouten</cp:lastModifiedBy>
  <cp:revision>21</cp:revision>
  <dcterms:created xsi:type="dcterms:W3CDTF">2018-06-25T09:37:00Z</dcterms:created>
  <dcterms:modified xsi:type="dcterms:W3CDTF">2018-06-26T13:09:00Z</dcterms:modified>
</cp:coreProperties>
</file>