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2A25F" w14:textId="2C5BC7E4" w:rsidR="00EA2528" w:rsidRPr="00EA2528" w:rsidRDefault="005956C5">
      <w:pPr>
        <w:rPr>
          <w:rFonts w:hint="eastAsia"/>
          <w:b/>
          <w:bCs/>
          <w:sz w:val="28"/>
          <w:szCs w:val="28"/>
        </w:rPr>
      </w:pPr>
      <w:r w:rsidRPr="00EA2528">
        <w:rPr>
          <w:rFonts w:hint="eastAsia"/>
          <w:b/>
          <w:bCs/>
          <w:sz w:val="28"/>
          <w:szCs w:val="28"/>
        </w:rPr>
        <w:t>1</w:t>
      </w:r>
      <w:r w:rsidRPr="00EA2528">
        <w:rPr>
          <w:b/>
          <w:bCs/>
          <w:sz w:val="28"/>
          <w:szCs w:val="28"/>
        </w:rPr>
        <w:t>3.2</w:t>
      </w:r>
    </w:p>
    <w:p w14:paraId="54C51C18" w14:textId="5769E874" w:rsidR="005956C5" w:rsidRDefault="005956C5">
      <w:r>
        <w:rPr>
          <w:rFonts w:hint="eastAsia"/>
        </w:rPr>
        <w:t>(</w:t>
      </w:r>
      <w:r>
        <w:t>1)</w:t>
      </w:r>
      <w:r>
        <w:rPr>
          <w:rFonts w:hint="eastAsia"/>
        </w:rPr>
        <w:t>解：第1</w:t>
      </w:r>
      <w:r>
        <w:t>9</w:t>
      </w:r>
      <w:r>
        <w:rPr>
          <w:rFonts w:hint="eastAsia"/>
        </w:rPr>
        <w:t xml:space="preserve">个月的营业额为 </w:t>
      </w:r>
      <w:r>
        <w:t xml:space="preserve">(381+431+424)/3 = </w:t>
      </w:r>
      <w:r w:rsidRPr="005956C5">
        <w:t>630.3333333</w:t>
      </w:r>
      <w:r>
        <w:t>(</w:t>
      </w:r>
      <w:r>
        <w:rPr>
          <w:rFonts w:hint="eastAsia"/>
        </w:rPr>
        <w:t>万元</w:t>
      </w:r>
      <w:r>
        <w:t>)</w:t>
      </w:r>
      <w:r>
        <w:rPr>
          <w:rFonts w:hint="eastAsia"/>
        </w:rPr>
        <w:t>。</w:t>
      </w:r>
    </w:p>
    <w:p w14:paraId="15077E37" w14:textId="77777777" w:rsidR="00EA2528" w:rsidRDefault="00EA2528">
      <w:pPr>
        <w:rPr>
          <w:rFonts w:hint="eastAsia"/>
        </w:rPr>
      </w:pPr>
    </w:p>
    <w:p w14:paraId="7F21B461" w14:textId="1F336C9E" w:rsidR="005956C5" w:rsidRDefault="005956C5">
      <w:r>
        <w:rPr>
          <w:rFonts w:hint="eastAsia"/>
        </w:rPr>
        <w:t>(</w:t>
      </w:r>
      <w:r>
        <w:t>2)</w:t>
      </w:r>
      <w:r>
        <w:rPr>
          <w:rFonts w:hint="eastAsia"/>
        </w:rPr>
        <w:t>解：用不同平滑系数得到的预计各月的营业额，以及预测误差的平方为</w:t>
      </w:r>
    </w:p>
    <w:p w14:paraId="1A07B306" w14:textId="71E06C61" w:rsidR="005956C5" w:rsidRDefault="005956C5">
      <w:r>
        <w:rPr>
          <w:rFonts w:hint="eastAsia"/>
        </w:rPr>
        <w:t xml:space="preserve"> </w:t>
      </w:r>
      <w:r>
        <w:t xml:space="preserve">     </w:t>
      </w:r>
      <w:r w:rsidRPr="005956C5">
        <w:drawing>
          <wp:inline distT="0" distB="0" distL="0" distR="0" wp14:anchorId="16EB69C3" wp14:editId="7D6A4B87">
            <wp:extent cx="5937224" cy="3081552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7086" cy="309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CCA2" w14:textId="21576120" w:rsidR="005956C5" w:rsidRDefault="005956C5">
      <w:r>
        <w:rPr>
          <w:rFonts w:hint="eastAsia"/>
        </w:rPr>
        <w:t>α=</w:t>
      </w:r>
      <w:r>
        <w:t>0.3</w:t>
      </w:r>
      <w:r>
        <w:rPr>
          <w:rFonts w:hint="eastAsia"/>
        </w:rPr>
        <w:t>、</w:t>
      </w:r>
      <w:r>
        <w:rPr>
          <w:rFonts w:hint="eastAsia"/>
        </w:rPr>
        <w:t>α=</w:t>
      </w:r>
      <w:r>
        <w:t>0.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α=</w:t>
      </w:r>
      <w:r>
        <w:t>0.</w:t>
      </w:r>
      <w:r>
        <w:t>5</w:t>
      </w:r>
      <w:r>
        <w:rPr>
          <w:rFonts w:hint="eastAsia"/>
        </w:rPr>
        <w:t>的均方误差分别为</w:t>
      </w:r>
      <w:r w:rsidRPr="005956C5">
        <w:t>5147.922488</w:t>
      </w:r>
      <w:r>
        <w:rPr>
          <w:rFonts w:hint="eastAsia"/>
        </w:rPr>
        <w:t>、</w:t>
      </w:r>
      <w:r w:rsidRPr="005956C5">
        <w:t>3705.442849</w:t>
      </w:r>
      <w:r>
        <w:rPr>
          <w:rFonts w:hint="eastAsia"/>
        </w:rPr>
        <w:t>、</w:t>
      </w:r>
      <w:r w:rsidRPr="005956C5">
        <w:t>2955.061401</w:t>
      </w:r>
    </w:p>
    <w:p w14:paraId="2AF9AB33" w14:textId="0AF0B7C9" w:rsidR="005956C5" w:rsidRDefault="005956C5">
      <w:r>
        <w:rPr>
          <w:rFonts w:hint="eastAsia"/>
        </w:rPr>
        <w:t>因此用</w:t>
      </w:r>
      <w:r>
        <w:rPr>
          <w:rFonts w:hint="eastAsia"/>
        </w:rPr>
        <w:t>α=</w:t>
      </w:r>
      <w:r>
        <w:t>0.5</w:t>
      </w:r>
      <w:r>
        <w:rPr>
          <w:rFonts w:hint="eastAsia"/>
        </w:rPr>
        <w:t>预测更合适。</w:t>
      </w:r>
    </w:p>
    <w:p w14:paraId="4FC74FF8" w14:textId="77777777" w:rsidR="005956C5" w:rsidRDefault="005956C5">
      <w:pPr>
        <w:rPr>
          <w:rFonts w:hint="eastAsia"/>
        </w:rPr>
      </w:pPr>
    </w:p>
    <w:p w14:paraId="12F64769" w14:textId="31DE0C49" w:rsidR="005956C5" w:rsidRDefault="005956C5">
      <w:r>
        <w:rPr>
          <w:rFonts w:hint="eastAsia"/>
        </w:rPr>
        <w:t>(</w:t>
      </w:r>
      <w:r>
        <w:t>3)</w:t>
      </w:r>
      <w:r>
        <w:rPr>
          <w:rFonts w:hint="eastAsia"/>
        </w:rPr>
        <w:t>用回归得</w:t>
      </w:r>
    </w:p>
    <w:p w14:paraId="2E8A0A7D" w14:textId="23AE21C0" w:rsidR="005956C5" w:rsidRDefault="005956C5">
      <w:r w:rsidRPr="005956C5">
        <w:drawing>
          <wp:inline distT="0" distB="0" distL="0" distR="0" wp14:anchorId="6A71A800" wp14:editId="028AD8DC">
            <wp:extent cx="5274310" cy="2495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9492" w14:textId="5D06FBD3" w:rsidR="00EA2528" w:rsidRDefault="005956C5">
      <w:r>
        <w:rPr>
          <w:rFonts w:hint="eastAsia"/>
        </w:rPr>
        <w:t>趋势方程为：y</w:t>
      </w:r>
      <w:r>
        <w:t xml:space="preserve"> = 239.732 + 21.92879*t, </w:t>
      </w:r>
      <w:r>
        <w:rPr>
          <w:rFonts w:hint="eastAsia"/>
        </w:rPr>
        <w:t>标准误差为</w:t>
      </w:r>
      <w:r w:rsidR="00EA2528">
        <w:t>31.66276</w:t>
      </w:r>
    </w:p>
    <w:p w14:paraId="6FF7A89D" w14:textId="77777777" w:rsidR="00EA2528" w:rsidRDefault="00EA2528">
      <w:pPr>
        <w:widowControl/>
        <w:jc w:val="left"/>
      </w:pPr>
      <w:r>
        <w:br w:type="page"/>
      </w:r>
    </w:p>
    <w:p w14:paraId="2E85C5EE" w14:textId="1E3A7F6C" w:rsidR="005956C5" w:rsidRDefault="00EA2528">
      <w:pPr>
        <w:rPr>
          <w:b/>
          <w:bCs/>
          <w:sz w:val="28"/>
          <w:szCs w:val="28"/>
        </w:rPr>
      </w:pPr>
      <w:r w:rsidRPr="00EA2528">
        <w:rPr>
          <w:rFonts w:hint="eastAsia"/>
          <w:b/>
          <w:bCs/>
          <w:sz w:val="28"/>
          <w:szCs w:val="28"/>
        </w:rPr>
        <w:lastRenderedPageBreak/>
        <w:t>1</w:t>
      </w:r>
      <w:r w:rsidRPr="00EA2528">
        <w:rPr>
          <w:b/>
          <w:bCs/>
          <w:sz w:val="28"/>
          <w:szCs w:val="28"/>
        </w:rPr>
        <w:t>3.6</w:t>
      </w:r>
    </w:p>
    <w:p w14:paraId="2CE66129" w14:textId="33D01FE3" w:rsidR="00EA2528" w:rsidRDefault="00EA2528">
      <w:pPr>
        <w:rPr>
          <w:szCs w:val="21"/>
        </w:rPr>
      </w:pPr>
      <w:r>
        <w:rPr>
          <w:rFonts w:hint="eastAsia"/>
          <w:szCs w:val="21"/>
        </w:rPr>
        <w:t>第一步，计算出中心化移动平均值（CMA）</w:t>
      </w:r>
    </w:p>
    <w:p w14:paraId="526413D1" w14:textId="53602172" w:rsidR="00EA2528" w:rsidRDefault="00EA2528">
      <w:pPr>
        <w:rPr>
          <w:szCs w:val="21"/>
        </w:rPr>
      </w:pPr>
      <w:r>
        <w:rPr>
          <w:rFonts w:hint="eastAsia"/>
          <w:szCs w:val="21"/>
        </w:rPr>
        <w:t>第二步，计算移动平均的比值</w:t>
      </w:r>
    </w:p>
    <w:p w14:paraId="29F00727" w14:textId="4A5F9129" w:rsidR="00EA2528" w:rsidRDefault="00EA2528">
      <w:pPr>
        <w:rPr>
          <w:szCs w:val="21"/>
        </w:rPr>
      </w:pPr>
      <w:r>
        <w:rPr>
          <w:rFonts w:hint="eastAsia"/>
          <w:szCs w:val="21"/>
        </w:rPr>
        <w:t>第三步，季节指数的调整</w:t>
      </w:r>
    </w:p>
    <w:p w14:paraId="4F50C176" w14:textId="5B543CBB" w:rsidR="009F2950" w:rsidRDefault="009F2950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得到季节指数为</w:t>
      </w:r>
    </w:p>
    <w:p w14:paraId="49AAC94B" w14:textId="0FD76C6B" w:rsidR="009F2950" w:rsidRDefault="009F295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r w:rsidRPr="009F2950">
        <w:rPr>
          <w:szCs w:val="21"/>
        </w:rPr>
        <w:drawing>
          <wp:inline distT="0" distB="0" distL="0" distR="0" wp14:anchorId="5666EFA7" wp14:editId="025F13A5">
            <wp:extent cx="3241206" cy="1858131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088" cy="186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7734" w14:textId="0E540DC3" w:rsidR="009F2950" w:rsidRDefault="009F2950">
      <w:pPr>
        <w:rPr>
          <w:szCs w:val="21"/>
        </w:rPr>
      </w:pPr>
      <w:r>
        <w:rPr>
          <w:rFonts w:hint="eastAsia"/>
          <w:szCs w:val="21"/>
        </w:rPr>
        <w:t>第四步，分离季节成分</w:t>
      </w:r>
    </w:p>
    <w:p w14:paraId="208118EE" w14:textId="5207D014" w:rsidR="009F2950" w:rsidRDefault="009F2950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即每个数据除以其所在季度的指数。</w:t>
      </w:r>
    </w:p>
    <w:p w14:paraId="10C671E0" w14:textId="30C077AE" w:rsidR="009F2950" w:rsidRDefault="009F295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  <w:r w:rsidRPr="009F2950">
        <w:rPr>
          <w:szCs w:val="21"/>
        </w:rPr>
        <w:drawing>
          <wp:inline distT="0" distB="0" distL="0" distR="0" wp14:anchorId="62BC1AF0" wp14:editId="545B92B4">
            <wp:extent cx="3153705" cy="2503283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435" t="7290" r="1435" b="39667"/>
                    <a:stretch/>
                  </pic:blipFill>
                  <pic:spPr bwMode="auto">
                    <a:xfrm>
                      <a:off x="0" y="0"/>
                      <a:ext cx="3156718" cy="250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85AF3" w14:textId="196F574E" w:rsidR="009F2950" w:rsidRDefault="009F2950">
      <w:pPr>
        <w:rPr>
          <w:szCs w:val="21"/>
        </w:rPr>
      </w:pPr>
      <w:r>
        <w:rPr>
          <w:rFonts w:hint="eastAsia"/>
          <w:szCs w:val="21"/>
        </w:rPr>
        <w:t>第五步，进行回归，得到</w:t>
      </w:r>
    </w:p>
    <w:p w14:paraId="5F751C55" w14:textId="38A24149" w:rsidR="009F2950" w:rsidRDefault="009F2950" w:rsidP="008B2B5C">
      <w:pPr>
        <w:ind w:firstLineChars="500" w:firstLine="1050"/>
        <w:rPr>
          <w:szCs w:val="21"/>
        </w:rPr>
      </w:pPr>
      <w:r w:rsidRPr="009F2950">
        <w:rPr>
          <w:szCs w:val="21"/>
        </w:rPr>
        <w:drawing>
          <wp:inline distT="0" distB="0" distL="0" distR="0" wp14:anchorId="2A723D4B" wp14:editId="7A72B615">
            <wp:extent cx="3876701" cy="21185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9462" cy="212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67E2" w14:textId="35DBBFF3" w:rsidR="009F2950" w:rsidRPr="009F2950" w:rsidRDefault="009F2950" w:rsidP="008B2B5C">
      <w:pPr>
        <w:ind w:firstLineChars="300" w:firstLine="720"/>
        <w:rPr>
          <w:rFonts w:hint="eastAsia"/>
          <w:sz w:val="24"/>
          <w:szCs w:val="24"/>
        </w:rPr>
      </w:pPr>
      <w:r w:rsidRPr="009F2950">
        <w:rPr>
          <w:rFonts w:hint="eastAsia"/>
          <w:sz w:val="24"/>
          <w:szCs w:val="24"/>
        </w:rPr>
        <w:t>趋势方程为：y</w:t>
      </w:r>
      <w:r w:rsidRPr="009F2950">
        <w:rPr>
          <w:sz w:val="24"/>
          <w:szCs w:val="24"/>
        </w:rPr>
        <w:t xml:space="preserve"> = 2043.392 + 163.7064*t</w:t>
      </w:r>
    </w:p>
    <w:sectPr w:rsidR="009F2950" w:rsidRPr="009F2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C2D40" w14:textId="77777777" w:rsidR="004E7B69" w:rsidRDefault="004E7B69" w:rsidP="005956C5">
      <w:r>
        <w:separator/>
      </w:r>
    </w:p>
  </w:endnote>
  <w:endnote w:type="continuationSeparator" w:id="0">
    <w:p w14:paraId="6614E782" w14:textId="77777777" w:rsidR="004E7B69" w:rsidRDefault="004E7B69" w:rsidP="00595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60B94" w14:textId="77777777" w:rsidR="004E7B69" w:rsidRDefault="004E7B69" w:rsidP="005956C5">
      <w:r>
        <w:separator/>
      </w:r>
    </w:p>
  </w:footnote>
  <w:footnote w:type="continuationSeparator" w:id="0">
    <w:p w14:paraId="60416780" w14:textId="77777777" w:rsidR="004E7B69" w:rsidRDefault="004E7B69" w:rsidP="005956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AB"/>
    <w:rsid w:val="004E7B69"/>
    <w:rsid w:val="005956C5"/>
    <w:rsid w:val="006B1645"/>
    <w:rsid w:val="008B2B5C"/>
    <w:rsid w:val="00941AF8"/>
    <w:rsid w:val="009F2950"/>
    <w:rsid w:val="00AF3FAB"/>
    <w:rsid w:val="00EA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57A06"/>
  <w15:chartTrackingRefBased/>
  <w15:docId w15:val="{A2727904-BAFE-407D-A991-C666627D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56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5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56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tian</dc:creator>
  <cp:keywords/>
  <dc:description/>
  <cp:lastModifiedBy>wu tian</cp:lastModifiedBy>
  <cp:revision>3</cp:revision>
  <cp:lastPrinted>2021-06-22T13:19:00Z</cp:lastPrinted>
  <dcterms:created xsi:type="dcterms:W3CDTF">2021-06-22T11:17:00Z</dcterms:created>
  <dcterms:modified xsi:type="dcterms:W3CDTF">2021-06-22T13:19:00Z</dcterms:modified>
</cp:coreProperties>
</file>