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5436" w14:textId="77777777" w:rsidR="00716709" w:rsidRPr="00716709" w:rsidRDefault="00716709" w:rsidP="00716709">
      <w:pPr>
        <w:jc w:val="center"/>
        <w:rPr>
          <w:b/>
          <w:bCs/>
        </w:rPr>
      </w:pPr>
      <w:r w:rsidRPr="00716709">
        <w:rPr>
          <w:rFonts w:ascii="Segoe UI Emoji" w:hAnsi="Segoe UI Emoji" w:cs="Segoe UI Emoji"/>
          <w:b/>
          <w:bCs/>
        </w:rPr>
        <w:t>📘</w:t>
      </w:r>
      <w:r w:rsidRPr="00716709">
        <w:rPr>
          <w:b/>
          <w:bCs/>
        </w:rPr>
        <w:t xml:space="preserve"> Role-Based Training Manual (Placeholder)</w:t>
      </w:r>
    </w:p>
    <w:p w14:paraId="6B6192FA" w14:textId="77777777" w:rsidR="00716709" w:rsidRPr="00716709" w:rsidRDefault="00716709" w:rsidP="00716709">
      <w:r w:rsidRPr="00716709">
        <w:rPr>
          <w:b/>
          <w:bCs/>
        </w:rPr>
        <w:t>Digital Chain-of-Custody System (DCCS)</w:t>
      </w:r>
    </w:p>
    <w:p w14:paraId="1950684D" w14:textId="77777777" w:rsidR="00716709" w:rsidRPr="00716709" w:rsidRDefault="00716709" w:rsidP="00716709">
      <w:r w:rsidRPr="00716709">
        <w:pict w14:anchorId="19AC3029">
          <v:rect id="_x0000_i1080" style="width:0;height:1.5pt" o:hralign="center" o:hrstd="t" o:hr="t" fillcolor="#a0a0a0" stroked="f"/>
        </w:pict>
      </w:r>
    </w:p>
    <w:p w14:paraId="3CBDFF9B" w14:textId="77777777" w:rsidR="00716709" w:rsidRPr="00716709" w:rsidRDefault="00716709" w:rsidP="00716709">
      <w:pPr>
        <w:rPr>
          <w:b/>
          <w:bCs/>
        </w:rPr>
      </w:pPr>
      <w:r w:rsidRPr="00716709">
        <w:rPr>
          <w:rFonts w:ascii="Segoe UI Emoji" w:hAnsi="Segoe UI Emoji" w:cs="Segoe UI Emoji"/>
          <w:b/>
          <w:bCs/>
        </w:rPr>
        <w:t>🧭</w:t>
      </w:r>
      <w:r w:rsidRPr="00716709">
        <w:rPr>
          <w:b/>
          <w:bCs/>
        </w:rPr>
        <w:t xml:space="preserve"> Purpose</w:t>
      </w:r>
    </w:p>
    <w:p w14:paraId="6003A889" w14:textId="77777777" w:rsidR="00716709" w:rsidRPr="00716709" w:rsidRDefault="00716709" w:rsidP="00716709">
      <w:r w:rsidRPr="00716709">
        <w:t>To provide clear, role-specific guidance for users of the DCCS platform. This manual ensures that each participant in the custody chain understands their responsibilities, system interactions, and compliance requirements.</w:t>
      </w:r>
    </w:p>
    <w:p w14:paraId="076577B3" w14:textId="77777777" w:rsidR="00716709" w:rsidRPr="00716709" w:rsidRDefault="00716709" w:rsidP="00716709">
      <w:r w:rsidRPr="00716709">
        <w:pict w14:anchorId="7DC06597">
          <v:rect id="_x0000_i1081" style="width:0;height:1.5pt" o:hralign="center" o:hrstd="t" o:hr="t" fillcolor="#a0a0a0" stroked="f"/>
        </w:pict>
      </w:r>
    </w:p>
    <w:p w14:paraId="5AADBF07" w14:textId="77777777" w:rsidR="00716709" w:rsidRPr="00716709" w:rsidRDefault="00716709" w:rsidP="00716709">
      <w:pPr>
        <w:rPr>
          <w:b/>
          <w:bCs/>
        </w:rPr>
      </w:pPr>
      <w:r w:rsidRPr="00716709">
        <w:rPr>
          <w:rFonts w:ascii="Segoe UI Emoji" w:hAnsi="Segoe UI Emoji" w:cs="Segoe UI Emoji"/>
          <w:b/>
          <w:bCs/>
        </w:rPr>
        <w:t>🔐</w:t>
      </w:r>
      <w:r w:rsidRPr="00716709">
        <w:rPr>
          <w:b/>
          <w:bCs/>
        </w:rPr>
        <w:t xml:space="preserve"> User Roles &amp; Training Modules</w:t>
      </w:r>
    </w:p>
    <w:p w14:paraId="568667CD" w14:textId="77777777" w:rsidR="00716709" w:rsidRPr="00716709" w:rsidRDefault="00716709" w:rsidP="00716709">
      <w:pPr>
        <w:rPr>
          <w:b/>
          <w:bCs/>
        </w:rPr>
      </w:pPr>
      <w:r w:rsidRPr="00716709">
        <w:rPr>
          <w:b/>
          <w:bCs/>
        </w:rPr>
        <w:t>1. Evidence Collector</w:t>
      </w:r>
    </w:p>
    <w:p w14:paraId="7D4911C4" w14:textId="77777777" w:rsidR="00716709" w:rsidRPr="00716709" w:rsidRDefault="00716709" w:rsidP="00716709">
      <w:r w:rsidRPr="00716709">
        <w:rPr>
          <w:b/>
          <w:bCs/>
        </w:rPr>
        <w:t>Responsibilities</w:t>
      </w:r>
      <w:r w:rsidRPr="00716709">
        <w:t>:</w:t>
      </w:r>
    </w:p>
    <w:p w14:paraId="773B746D" w14:textId="77777777" w:rsidR="00716709" w:rsidRPr="00716709" w:rsidRDefault="00716709" w:rsidP="00716709">
      <w:pPr>
        <w:numPr>
          <w:ilvl w:val="0"/>
          <w:numId w:val="1"/>
        </w:numPr>
      </w:pPr>
      <w:r w:rsidRPr="00716709">
        <w:t>Capture and upload digital or physical evidence.</w:t>
      </w:r>
    </w:p>
    <w:p w14:paraId="3EEE6CEA" w14:textId="77777777" w:rsidR="00716709" w:rsidRPr="00716709" w:rsidRDefault="00716709" w:rsidP="00716709">
      <w:pPr>
        <w:numPr>
          <w:ilvl w:val="0"/>
          <w:numId w:val="1"/>
        </w:numPr>
      </w:pPr>
      <w:r w:rsidRPr="00716709">
        <w:t>Apply metadata (timestamp, location, case ID).</w:t>
      </w:r>
    </w:p>
    <w:p w14:paraId="5BD51576" w14:textId="77777777" w:rsidR="00716709" w:rsidRPr="00716709" w:rsidRDefault="00716709" w:rsidP="00716709">
      <w:pPr>
        <w:numPr>
          <w:ilvl w:val="0"/>
          <w:numId w:val="1"/>
        </w:numPr>
      </w:pPr>
      <w:r w:rsidRPr="00716709">
        <w:t>Initiate chain-of-custody workflow.</w:t>
      </w:r>
    </w:p>
    <w:p w14:paraId="18A54283" w14:textId="77777777" w:rsidR="00716709" w:rsidRPr="00716709" w:rsidRDefault="00716709" w:rsidP="00716709">
      <w:r w:rsidRPr="00716709">
        <w:rPr>
          <w:b/>
          <w:bCs/>
        </w:rPr>
        <w:t>SOPs</w:t>
      </w:r>
      <w:r w:rsidRPr="00716709">
        <w:t>:</w:t>
      </w:r>
    </w:p>
    <w:p w14:paraId="16F54B9F" w14:textId="77777777" w:rsidR="00716709" w:rsidRPr="00716709" w:rsidRDefault="00716709" w:rsidP="00716709">
      <w:pPr>
        <w:numPr>
          <w:ilvl w:val="0"/>
          <w:numId w:val="2"/>
        </w:numPr>
      </w:pPr>
      <w:r w:rsidRPr="00716709">
        <w:t>Log in using MFA.</w:t>
      </w:r>
    </w:p>
    <w:p w14:paraId="5B62D6CC" w14:textId="77777777" w:rsidR="00716709" w:rsidRPr="00716709" w:rsidRDefault="00716709" w:rsidP="00716709">
      <w:pPr>
        <w:numPr>
          <w:ilvl w:val="0"/>
          <w:numId w:val="2"/>
        </w:numPr>
      </w:pPr>
      <w:r w:rsidRPr="00716709">
        <w:t>Navigate to “Upload Evidence” dashboard.</w:t>
      </w:r>
    </w:p>
    <w:p w14:paraId="79D7273F" w14:textId="77777777" w:rsidR="00716709" w:rsidRPr="00716709" w:rsidRDefault="00716709" w:rsidP="00716709">
      <w:pPr>
        <w:numPr>
          <w:ilvl w:val="0"/>
          <w:numId w:val="2"/>
        </w:numPr>
      </w:pPr>
      <w:r w:rsidRPr="00716709">
        <w:t>Scan or attach evidence.</w:t>
      </w:r>
    </w:p>
    <w:p w14:paraId="4E09A59B" w14:textId="77777777" w:rsidR="00716709" w:rsidRPr="00716709" w:rsidRDefault="00716709" w:rsidP="00716709">
      <w:pPr>
        <w:numPr>
          <w:ilvl w:val="0"/>
          <w:numId w:val="2"/>
        </w:numPr>
      </w:pPr>
      <w:r w:rsidRPr="00716709">
        <w:t xml:space="preserve">Confirm </w:t>
      </w:r>
      <w:proofErr w:type="gramStart"/>
      <w:r w:rsidRPr="00716709">
        <w:t>hash generation</w:t>
      </w:r>
      <w:proofErr w:type="gramEnd"/>
      <w:r w:rsidRPr="00716709">
        <w:t xml:space="preserve"> and </w:t>
      </w:r>
      <w:proofErr w:type="gramStart"/>
      <w:r w:rsidRPr="00716709">
        <w:t>metadata</w:t>
      </w:r>
      <w:proofErr w:type="gramEnd"/>
      <w:r w:rsidRPr="00716709">
        <w:t xml:space="preserve"> accuracy.</w:t>
      </w:r>
    </w:p>
    <w:p w14:paraId="6322FFC0" w14:textId="77777777" w:rsidR="00716709" w:rsidRPr="00716709" w:rsidRDefault="00716709" w:rsidP="00716709">
      <w:pPr>
        <w:numPr>
          <w:ilvl w:val="0"/>
          <w:numId w:val="2"/>
        </w:numPr>
      </w:pPr>
      <w:r w:rsidRPr="00716709">
        <w:t>Submit to Custody Manager.</w:t>
      </w:r>
    </w:p>
    <w:p w14:paraId="50BA5DCA" w14:textId="77777777" w:rsidR="00716709" w:rsidRPr="00716709" w:rsidRDefault="00716709" w:rsidP="00716709">
      <w:r w:rsidRPr="00716709">
        <w:rPr>
          <w:b/>
          <w:bCs/>
        </w:rPr>
        <w:t>Placeholder Screenshot</w:t>
      </w:r>
      <w:r w:rsidRPr="00716709">
        <w:t>:</w:t>
      </w:r>
      <w:r w:rsidRPr="00716709">
        <w:br/>
        <w:t>[Upload Interface with Metadata Fields and Hash Preview]</w:t>
      </w:r>
    </w:p>
    <w:p w14:paraId="18ACDD96" w14:textId="77777777" w:rsidR="00716709" w:rsidRPr="00716709" w:rsidRDefault="00716709" w:rsidP="00716709">
      <w:r w:rsidRPr="00716709">
        <w:pict w14:anchorId="590643BF">
          <v:rect id="_x0000_i1082" style="width:0;height:1.5pt" o:hralign="center" o:hrstd="t" o:hr="t" fillcolor="#a0a0a0" stroked="f"/>
        </w:pict>
      </w:r>
    </w:p>
    <w:p w14:paraId="3ABD76BE" w14:textId="77777777" w:rsidR="00716709" w:rsidRPr="00716709" w:rsidRDefault="00716709" w:rsidP="00716709">
      <w:pPr>
        <w:rPr>
          <w:b/>
          <w:bCs/>
        </w:rPr>
      </w:pPr>
      <w:r w:rsidRPr="00716709">
        <w:rPr>
          <w:b/>
          <w:bCs/>
        </w:rPr>
        <w:t>2. Custody Manager</w:t>
      </w:r>
    </w:p>
    <w:p w14:paraId="11813A28" w14:textId="77777777" w:rsidR="00716709" w:rsidRPr="00716709" w:rsidRDefault="00716709" w:rsidP="00716709">
      <w:r w:rsidRPr="00716709">
        <w:rPr>
          <w:b/>
          <w:bCs/>
        </w:rPr>
        <w:t>Responsibilities</w:t>
      </w:r>
      <w:r w:rsidRPr="00716709">
        <w:t>:</w:t>
      </w:r>
    </w:p>
    <w:p w14:paraId="25A0CFEC" w14:textId="77777777" w:rsidR="00716709" w:rsidRPr="00716709" w:rsidRDefault="00716709" w:rsidP="00716709">
      <w:pPr>
        <w:numPr>
          <w:ilvl w:val="0"/>
          <w:numId w:val="3"/>
        </w:numPr>
      </w:pPr>
      <w:r w:rsidRPr="00716709">
        <w:t>Oversee evidence transfers and storage.</w:t>
      </w:r>
    </w:p>
    <w:p w14:paraId="25555DD6" w14:textId="77777777" w:rsidR="00716709" w:rsidRPr="00716709" w:rsidRDefault="00716709" w:rsidP="00716709">
      <w:pPr>
        <w:numPr>
          <w:ilvl w:val="0"/>
          <w:numId w:val="3"/>
        </w:numPr>
      </w:pPr>
      <w:r w:rsidRPr="00716709">
        <w:t>Validate custody steps and integrity.</w:t>
      </w:r>
    </w:p>
    <w:p w14:paraId="56FDB10F" w14:textId="77777777" w:rsidR="00716709" w:rsidRPr="00716709" w:rsidRDefault="00716709" w:rsidP="00716709">
      <w:pPr>
        <w:numPr>
          <w:ilvl w:val="0"/>
          <w:numId w:val="3"/>
        </w:numPr>
      </w:pPr>
      <w:r w:rsidRPr="00716709">
        <w:lastRenderedPageBreak/>
        <w:t>Manage physical handoffs and QR/barcode tracking.</w:t>
      </w:r>
    </w:p>
    <w:p w14:paraId="5D7E6FE1" w14:textId="77777777" w:rsidR="00716709" w:rsidRPr="00716709" w:rsidRDefault="00716709" w:rsidP="00716709">
      <w:r w:rsidRPr="00716709">
        <w:rPr>
          <w:b/>
          <w:bCs/>
        </w:rPr>
        <w:t>SOPs</w:t>
      </w:r>
      <w:r w:rsidRPr="00716709">
        <w:t>:</w:t>
      </w:r>
    </w:p>
    <w:p w14:paraId="5696E600" w14:textId="77777777" w:rsidR="00716709" w:rsidRPr="00716709" w:rsidRDefault="00716709" w:rsidP="00716709">
      <w:pPr>
        <w:numPr>
          <w:ilvl w:val="0"/>
          <w:numId w:val="4"/>
        </w:numPr>
      </w:pPr>
      <w:r w:rsidRPr="00716709">
        <w:t>Review incoming custody requests.</w:t>
      </w:r>
    </w:p>
    <w:p w14:paraId="760270FA" w14:textId="77777777" w:rsidR="00716709" w:rsidRPr="00716709" w:rsidRDefault="00716709" w:rsidP="00716709">
      <w:pPr>
        <w:numPr>
          <w:ilvl w:val="0"/>
          <w:numId w:val="4"/>
        </w:numPr>
      </w:pPr>
      <w:r w:rsidRPr="00716709">
        <w:t>Confirm hash match and metadata.</w:t>
      </w:r>
    </w:p>
    <w:p w14:paraId="56B52500" w14:textId="77777777" w:rsidR="00716709" w:rsidRPr="00716709" w:rsidRDefault="00716709" w:rsidP="00716709">
      <w:pPr>
        <w:numPr>
          <w:ilvl w:val="0"/>
          <w:numId w:val="4"/>
        </w:numPr>
      </w:pPr>
      <w:r w:rsidRPr="00716709">
        <w:t>Assign storage location or next handler.</w:t>
      </w:r>
    </w:p>
    <w:p w14:paraId="7E594657" w14:textId="77777777" w:rsidR="00716709" w:rsidRPr="00716709" w:rsidRDefault="00716709" w:rsidP="00716709">
      <w:pPr>
        <w:numPr>
          <w:ilvl w:val="0"/>
          <w:numId w:val="4"/>
        </w:numPr>
      </w:pPr>
      <w:r w:rsidRPr="00716709">
        <w:t>Log physical handoff with timestamp and recipient ID.</w:t>
      </w:r>
    </w:p>
    <w:p w14:paraId="41EC7389" w14:textId="77777777" w:rsidR="00716709" w:rsidRPr="00716709" w:rsidRDefault="00716709" w:rsidP="00716709">
      <w:r w:rsidRPr="00716709">
        <w:rPr>
          <w:b/>
          <w:bCs/>
        </w:rPr>
        <w:t>Placeholder Screenshot</w:t>
      </w:r>
      <w:r w:rsidRPr="00716709">
        <w:t>:</w:t>
      </w:r>
      <w:r w:rsidRPr="00716709">
        <w:br/>
        <w:t>[Custody Transfer Dashboard with QR Scan and Approval Buttons]</w:t>
      </w:r>
    </w:p>
    <w:p w14:paraId="27193965" w14:textId="77777777" w:rsidR="00716709" w:rsidRPr="00716709" w:rsidRDefault="00716709" w:rsidP="00716709">
      <w:r w:rsidRPr="00716709">
        <w:pict w14:anchorId="6061D3D2">
          <v:rect id="_x0000_i1083" style="width:0;height:1.5pt" o:hralign="center" o:hrstd="t" o:hr="t" fillcolor="#a0a0a0" stroked="f"/>
        </w:pict>
      </w:r>
    </w:p>
    <w:p w14:paraId="0DBB9D61" w14:textId="77777777" w:rsidR="00716709" w:rsidRPr="00716709" w:rsidRDefault="00716709" w:rsidP="00716709">
      <w:pPr>
        <w:rPr>
          <w:b/>
          <w:bCs/>
        </w:rPr>
      </w:pPr>
      <w:r w:rsidRPr="00716709">
        <w:rPr>
          <w:b/>
          <w:bCs/>
        </w:rPr>
        <w:t>3. Analyst</w:t>
      </w:r>
    </w:p>
    <w:p w14:paraId="719142DD" w14:textId="77777777" w:rsidR="00716709" w:rsidRPr="00716709" w:rsidRDefault="00716709" w:rsidP="00716709">
      <w:r w:rsidRPr="00716709">
        <w:rPr>
          <w:b/>
          <w:bCs/>
        </w:rPr>
        <w:t>Responsibilities</w:t>
      </w:r>
      <w:r w:rsidRPr="00716709">
        <w:t>:</w:t>
      </w:r>
    </w:p>
    <w:p w14:paraId="6CBF1410" w14:textId="77777777" w:rsidR="00716709" w:rsidRPr="00716709" w:rsidRDefault="00716709" w:rsidP="00716709">
      <w:pPr>
        <w:numPr>
          <w:ilvl w:val="0"/>
          <w:numId w:val="5"/>
        </w:numPr>
      </w:pPr>
      <w:r w:rsidRPr="00716709">
        <w:t>View and annotate evidence.</w:t>
      </w:r>
    </w:p>
    <w:p w14:paraId="7971ACB6" w14:textId="77777777" w:rsidR="00716709" w:rsidRPr="00716709" w:rsidRDefault="00716709" w:rsidP="00716709">
      <w:pPr>
        <w:numPr>
          <w:ilvl w:val="0"/>
          <w:numId w:val="5"/>
        </w:numPr>
      </w:pPr>
      <w:r w:rsidRPr="00716709">
        <w:t>Conduct forensic analysis.</w:t>
      </w:r>
    </w:p>
    <w:p w14:paraId="18FBA88C" w14:textId="77777777" w:rsidR="00716709" w:rsidRPr="00716709" w:rsidRDefault="00716709" w:rsidP="00716709">
      <w:pPr>
        <w:numPr>
          <w:ilvl w:val="0"/>
          <w:numId w:val="5"/>
        </w:numPr>
      </w:pPr>
      <w:r w:rsidRPr="00716709">
        <w:t>Flag anomalies or integrity concerns.</w:t>
      </w:r>
    </w:p>
    <w:p w14:paraId="097DC207" w14:textId="77777777" w:rsidR="00716709" w:rsidRPr="00716709" w:rsidRDefault="00716709" w:rsidP="00716709">
      <w:r w:rsidRPr="00716709">
        <w:rPr>
          <w:b/>
          <w:bCs/>
        </w:rPr>
        <w:t>SOPs</w:t>
      </w:r>
      <w:r w:rsidRPr="00716709">
        <w:t>:</w:t>
      </w:r>
    </w:p>
    <w:p w14:paraId="38893EBD" w14:textId="77777777" w:rsidR="00716709" w:rsidRPr="00716709" w:rsidRDefault="00716709" w:rsidP="00716709">
      <w:pPr>
        <w:numPr>
          <w:ilvl w:val="0"/>
          <w:numId w:val="6"/>
        </w:numPr>
      </w:pPr>
      <w:r w:rsidRPr="00716709">
        <w:t>Access assigned evidence via “Analysis Queue.”</w:t>
      </w:r>
    </w:p>
    <w:p w14:paraId="0438BB58" w14:textId="77777777" w:rsidR="00716709" w:rsidRPr="00716709" w:rsidRDefault="00716709" w:rsidP="00716709">
      <w:pPr>
        <w:numPr>
          <w:ilvl w:val="0"/>
          <w:numId w:val="6"/>
        </w:numPr>
      </w:pPr>
      <w:r w:rsidRPr="00716709">
        <w:t>Use annotation tools to mark findings.</w:t>
      </w:r>
    </w:p>
    <w:p w14:paraId="0F77DAEA" w14:textId="77777777" w:rsidR="00716709" w:rsidRPr="00716709" w:rsidRDefault="00716709" w:rsidP="00716709">
      <w:pPr>
        <w:numPr>
          <w:ilvl w:val="0"/>
          <w:numId w:val="6"/>
        </w:numPr>
      </w:pPr>
      <w:r w:rsidRPr="00716709">
        <w:t>Submit analysis report with hash confirmation.</w:t>
      </w:r>
    </w:p>
    <w:p w14:paraId="0416027A" w14:textId="77777777" w:rsidR="00716709" w:rsidRPr="00716709" w:rsidRDefault="00716709" w:rsidP="00716709">
      <w:pPr>
        <w:numPr>
          <w:ilvl w:val="0"/>
          <w:numId w:val="6"/>
        </w:numPr>
      </w:pPr>
      <w:r w:rsidRPr="00716709">
        <w:t>Request export or escalation if needed.</w:t>
      </w:r>
    </w:p>
    <w:p w14:paraId="5B69B006" w14:textId="77777777" w:rsidR="00716709" w:rsidRPr="00716709" w:rsidRDefault="00716709" w:rsidP="00716709">
      <w:r w:rsidRPr="00716709">
        <w:rPr>
          <w:b/>
          <w:bCs/>
        </w:rPr>
        <w:t>Placeholder Screenshot</w:t>
      </w:r>
      <w:r w:rsidRPr="00716709">
        <w:t>:</w:t>
      </w:r>
      <w:r w:rsidRPr="00716709">
        <w:br/>
        <w:t>[Evidence Viewer with Annotation Tools and Hash Validation Panel]</w:t>
      </w:r>
    </w:p>
    <w:p w14:paraId="0092CEBE" w14:textId="77777777" w:rsidR="00716709" w:rsidRPr="00716709" w:rsidRDefault="00716709" w:rsidP="00716709">
      <w:r w:rsidRPr="00716709">
        <w:pict w14:anchorId="24080C89">
          <v:rect id="_x0000_i1084" style="width:0;height:1.5pt" o:hralign="center" o:hrstd="t" o:hr="t" fillcolor="#a0a0a0" stroked="f"/>
        </w:pict>
      </w:r>
    </w:p>
    <w:p w14:paraId="1B120C78" w14:textId="77777777" w:rsidR="00716709" w:rsidRPr="00716709" w:rsidRDefault="00716709" w:rsidP="00716709">
      <w:pPr>
        <w:rPr>
          <w:b/>
          <w:bCs/>
        </w:rPr>
      </w:pPr>
      <w:r w:rsidRPr="00716709">
        <w:rPr>
          <w:b/>
          <w:bCs/>
        </w:rPr>
        <w:t>4. Legal Reviewer</w:t>
      </w:r>
    </w:p>
    <w:p w14:paraId="1E7508FA" w14:textId="77777777" w:rsidR="00716709" w:rsidRPr="00716709" w:rsidRDefault="00716709" w:rsidP="00716709">
      <w:r w:rsidRPr="00716709">
        <w:rPr>
          <w:b/>
          <w:bCs/>
        </w:rPr>
        <w:t>Responsibilities</w:t>
      </w:r>
      <w:r w:rsidRPr="00716709">
        <w:t>:</w:t>
      </w:r>
    </w:p>
    <w:p w14:paraId="0AE61256" w14:textId="77777777" w:rsidR="00716709" w:rsidRPr="00716709" w:rsidRDefault="00716709" w:rsidP="00716709">
      <w:pPr>
        <w:numPr>
          <w:ilvl w:val="0"/>
          <w:numId w:val="7"/>
        </w:numPr>
      </w:pPr>
      <w:r w:rsidRPr="00716709">
        <w:t>Review evidence for admissibility.</w:t>
      </w:r>
    </w:p>
    <w:p w14:paraId="375A2F38" w14:textId="77777777" w:rsidR="00716709" w:rsidRPr="00716709" w:rsidRDefault="00716709" w:rsidP="00716709">
      <w:pPr>
        <w:numPr>
          <w:ilvl w:val="0"/>
          <w:numId w:val="7"/>
        </w:numPr>
      </w:pPr>
      <w:r w:rsidRPr="00716709">
        <w:t>Apply redactions and legal flags.</w:t>
      </w:r>
    </w:p>
    <w:p w14:paraId="19D23B7E" w14:textId="77777777" w:rsidR="00716709" w:rsidRPr="00716709" w:rsidRDefault="00716709" w:rsidP="00716709">
      <w:pPr>
        <w:numPr>
          <w:ilvl w:val="0"/>
          <w:numId w:val="7"/>
        </w:numPr>
      </w:pPr>
      <w:r w:rsidRPr="00716709">
        <w:t>Prepare export packages for court or counsel.</w:t>
      </w:r>
    </w:p>
    <w:p w14:paraId="31411F26" w14:textId="77777777" w:rsidR="00716709" w:rsidRPr="00716709" w:rsidRDefault="00716709" w:rsidP="00716709">
      <w:r w:rsidRPr="00716709">
        <w:rPr>
          <w:b/>
          <w:bCs/>
        </w:rPr>
        <w:lastRenderedPageBreak/>
        <w:t>SOPs</w:t>
      </w:r>
      <w:r w:rsidRPr="00716709">
        <w:t>:</w:t>
      </w:r>
    </w:p>
    <w:p w14:paraId="2A54CE7F" w14:textId="77777777" w:rsidR="00716709" w:rsidRPr="00716709" w:rsidRDefault="00716709" w:rsidP="00716709">
      <w:pPr>
        <w:numPr>
          <w:ilvl w:val="0"/>
          <w:numId w:val="8"/>
        </w:numPr>
      </w:pPr>
      <w:r w:rsidRPr="00716709">
        <w:t>Access “Legal Review” dashboard.</w:t>
      </w:r>
    </w:p>
    <w:p w14:paraId="1282A1E0" w14:textId="77777777" w:rsidR="00716709" w:rsidRPr="00716709" w:rsidRDefault="00716709" w:rsidP="00716709">
      <w:pPr>
        <w:numPr>
          <w:ilvl w:val="0"/>
          <w:numId w:val="8"/>
        </w:numPr>
      </w:pPr>
      <w:r w:rsidRPr="00716709">
        <w:t>Apply redaction overlays and jurisdictional tags.</w:t>
      </w:r>
    </w:p>
    <w:p w14:paraId="3888C9A5" w14:textId="77777777" w:rsidR="00716709" w:rsidRPr="00716709" w:rsidRDefault="00716709" w:rsidP="00716709">
      <w:pPr>
        <w:numPr>
          <w:ilvl w:val="0"/>
          <w:numId w:val="8"/>
        </w:numPr>
      </w:pPr>
      <w:r w:rsidRPr="00716709">
        <w:t>Generate export bundle with audit trail.</w:t>
      </w:r>
    </w:p>
    <w:p w14:paraId="72AC8C6A" w14:textId="77777777" w:rsidR="00716709" w:rsidRPr="00716709" w:rsidRDefault="00716709" w:rsidP="00716709">
      <w:pPr>
        <w:numPr>
          <w:ilvl w:val="0"/>
          <w:numId w:val="8"/>
        </w:numPr>
      </w:pPr>
      <w:r w:rsidRPr="00716709">
        <w:t>Digitally sign and submit to authorized recipient.</w:t>
      </w:r>
    </w:p>
    <w:p w14:paraId="6093B7AA" w14:textId="77777777" w:rsidR="00716709" w:rsidRPr="00716709" w:rsidRDefault="00716709" w:rsidP="00716709">
      <w:r w:rsidRPr="00716709">
        <w:rPr>
          <w:b/>
          <w:bCs/>
        </w:rPr>
        <w:t>Placeholder Screenshot</w:t>
      </w:r>
      <w:r w:rsidRPr="00716709">
        <w:t>:</w:t>
      </w:r>
      <w:r w:rsidRPr="00716709">
        <w:br/>
        <w:t>[Legal Review Interface with Redaction and Export Options]</w:t>
      </w:r>
    </w:p>
    <w:p w14:paraId="1DF9EA06" w14:textId="77777777" w:rsidR="00716709" w:rsidRPr="00716709" w:rsidRDefault="00716709" w:rsidP="00716709">
      <w:r w:rsidRPr="00716709">
        <w:pict w14:anchorId="63D5B72A">
          <v:rect id="_x0000_i1085" style="width:0;height:1.5pt" o:hralign="center" o:hrstd="t" o:hr="t" fillcolor="#a0a0a0" stroked="f"/>
        </w:pict>
      </w:r>
    </w:p>
    <w:p w14:paraId="1793A5EC" w14:textId="77777777" w:rsidR="00716709" w:rsidRPr="00716709" w:rsidRDefault="00716709" w:rsidP="00716709">
      <w:pPr>
        <w:rPr>
          <w:b/>
          <w:bCs/>
        </w:rPr>
      </w:pPr>
      <w:r w:rsidRPr="00716709">
        <w:rPr>
          <w:b/>
          <w:bCs/>
        </w:rPr>
        <w:t>5. Auditor</w:t>
      </w:r>
    </w:p>
    <w:p w14:paraId="16511BFD" w14:textId="77777777" w:rsidR="00716709" w:rsidRPr="00716709" w:rsidRDefault="00716709" w:rsidP="00716709">
      <w:r w:rsidRPr="00716709">
        <w:rPr>
          <w:b/>
          <w:bCs/>
        </w:rPr>
        <w:t>Responsibilities</w:t>
      </w:r>
      <w:r w:rsidRPr="00716709">
        <w:t>:</w:t>
      </w:r>
    </w:p>
    <w:p w14:paraId="40AB76CD" w14:textId="77777777" w:rsidR="00716709" w:rsidRPr="00716709" w:rsidRDefault="00716709" w:rsidP="00716709">
      <w:pPr>
        <w:numPr>
          <w:ilvl w:val="0"/>
          <w:numId w:val="9"/>
        </w:numPr>
      </w:pPr>
      <w:r w:rsidRPr="00716709">
        <w:t>Review system logs and custody chains.</w:t>
      </w:r>
    </w:p>
    <w:p w14:paraId="0CF971AA" w14:textId="77777777" w:rsidR="00716709" w:rsidRPr="00716709" w:rsidRDefault="00716709" w:rsidP="00716709">
      <w:pPr>
        <w:numPr>
          <w:ilvl w:val="0"/>
          <w:numId w:val="9"/>
        </w:numPr>
      </w:pPr>
      <w:r w:rsidRPr="00716709">
        <w:t>Validate integrity and compliance.</w:t>
      </w:r>
    </w:p>
    <w:p w14:paraId="588A3C68" w14:textId="77777777" w:rsidR="00716709" w:rsidRPr="00716709" w:rsidRDefault="00716709" w:rsidP="00716709">
      <w:pPr>
        <w:numPr>
          <w:ilvl w:val="0"/>
          <w:numId w:val="9"/>
        </w:numPr>
      </w:pPr>
      <w:r w:rsidRPr="00716709">
        <w:t>Generate audit reports.</w:t>
      </w:r>
    </w:p>
    <w:p w14:paraId="4A3C3DB8" w14:textId="77777777" w:rsidR="00716709" w:rsidRPr="00716709" w:rsidRDefault="00716709" w:rsidP="00716709">
      <w:r w:rsidRPr="00716709">
        <w:rPr>
          <w:b/>
          <w:bCs/>
        </w:rPr>
        <w:t>SOPs</w:t>
      </w:r>
      <w:r w:rsidRPr="00716709">
        <w:t>:</w:t>
      </w:r>
    </w:p>
    <w:p w14:paraId="041890D1" w14:textId="77777777" w:rsidR="00716709" w:rsidRPr="00716709" w:rsidRDefault="00716709" w:rsidP="00716709">
      <w:pPr>
        <w:numPr>
          <w:ilvl w:val="0"/>
          <w:numId w:val="10"/>
        </w:numPr>
      </w:pPr>
      <w:r w:rsidRPr="00716709">
        <w:t>Access “Audit Trail Viewer.”</w:t>
      </w:r>
    </w:p>
    <w:p w14:paraId="3D7854A7" w14:textId="77777777" w:rsidR="00716709" w:rsidRPr="00716709" w:rsidRDefault="00716709" w:rsidP="00716709">
      <w:pPr>
        <w:numPr>
          <w:ilvl w:val="0"/>
          <w:numId w:val="10"/>
        </w:numPr>
      </w:pPr>
      <w:r w:rsidRPr="00716709">
        <w:t>Filter by case, date, or user.</w:t>
      </w:r>
    </w:p>
    <w:p w14:paraId="4C546362" w14:textId="77777777" w:rsidR="00716709" w:rsidRPr="00716709" w:rsidRDefault="00716709" w:rsidP="00716709">
      <w:pPr>
        <w:numPr>
          <w:ilvl w:val="0"/>
          <w:numId w:val="10"/>
        </w:numPr>
      </w:pPr>
      <w:r w:rsidRPr="00716709">
        <w:t>Confirm hash continuity and custody completeness.</w:t>
      </w:r>
    </w:p>
    <w:p w14:paraId="5C7582D6" w14:textId="77777777" w:rsidR="00716709" w:rsidRPr="00716709" w:rsidRDefault="00716709" w:rsidP="00716709">
      <w:pPr>
        <w:numPr>
          <w:ilvl w:val="0"/>
          <w:numId w:val="10"/>
        </w:numPr>
      </w:pPr>
      <w:r w:rsidRPr="00716709">
        <w:t>Export signed audit report.</w:t>
      </w:r>
    </w:p>
    <w:p w14:paraId="23293C96" w14:textId="77777777" w:rsidR="00716709" w:rsidRPr="00716709" w:rsidRDefault="00716709" w:rsidP="00716709">
      <w:r w:rsidRPr="00716709">
        <w:rPr>
          <w:b/>
          <w:bCs/>
        </w:rPr>
        <w:t>Placeholder Screenshot</w:t>
      </w:r>
      <w:r w:rsidRPr="00716709">
        <w:t>:</w:t>
      </w:r>
      <w:r w:rsidRPr="00716709">
        <w:br/>
        <w:t>[Audit Viewer with Timeline, Hash Chain, and Export Button]</w:t>
      </w:r>
    </w:p>
    <w:p w14:paraId="00060F1A" w14:textId="77777777" w:rsidR="00716709" w:rsidRPr="00716709" w:rsidRDefault="00716709" w:rsidP="00716709">
      <w:r w:rsidRPr="00716709">
        <w:pict w14:anchorId="18E0A678">
          <v:rect id="_x0000_i1086" style="width:0;height:1.5pt" o:hralign="center" o:hrstd="t" o:hr="t" fillcolor="#a0a0a0" stroked="f"/>
        </w:pict>
      </w:r>
    </w:p>
    <w:p w14:paraId="037E0C4D" w14:textId="77777777" w:rsidR="00716709" w:rsidRPr="00716709" w:rsidRDefault="00716709" w:rsidP="00716709">
      <w:pPr>
        <w:rPr>
          <w:b/>
          <w:bCs/>
        </w:rPr>
      </w:pPr>
      <w:r w:rsidRPr="00716709">
        <w:rPr>
          <w:rFonts w:ascii="Segoe UI Emoji" w:hAnsi="Segoe UI Emoji" w:cs="Segoe UI Emoji"/>
          <w:b/>
          <w:bCs/>
        </w:rPr>
        <w:t>📌</w:t>
      </w:r>
      <w:r w:rsidRPr="00716709">
        <w:rPr>
          <w:b/>
          <w:bCs/>
        </w:rPr>
        <w:t xml:space="preserve"> Notes for Completion</w:t>
      </w:r>
    </w:p>
    <w:p w14:paraId="15AA8DC4" w14:textId="77777777" w:rsidR="00716709" w:rsidRPr="00716709" w:rsidRDefault="00716709" w:rsidP="00716709">
      <w:pPr>
        <w:numPr>
          <w:ilvl w:val="0"/>
          <w:numId w:val="11"/>
        </w:numPr>
      </w:pPr>
      <w:r w:rsidRPr="00716709">
        <w:t>Screenshots will be captured post-development from the live system interface.</w:t>
      </w:r>
    </w:p>
    <w:p w14:paraId="4B0D4448" w14:textId="77777777" w:rsidR="00716709" w:rsidRPr="00716709" w:rsidRDefault="00716709" w:rsidP="00716709">
      <w:pPr>
        <w:numPr>
          <w:ilvl w:val="0"/>
          <w:numId w:val="11"/>
        </w:numPr>
      </w:pPr>
      <w:r w:rsidRPr="00716709">
        <w:t>SOPs will be validated against final workflows and jurisdictional requirements.</w:t>
      </w:r>
    </w:p>
    <w:p w14:paraId="570148A7" w14:textId="77777777" w:rsidR="00716709" w:rsidRPr="00716709" w:rsidRDefault="00716709" w:rsidP="00716709">
      <w:pPr>
        <w:numPr>
          <w:ilvl w:val="0"/>
          <w:numId w:val="11"/>
        </w:numPr>
      </w:pPr>
      <w:r w:rsidRPr="00716709">
        <w:t>Training modules will include interactive walkthroughs and printable quick-reference sheets.</w:t>
      </w:r>
    </w:p>
    <w:p w14:paraId="1A545BA1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569"/>
    <w:multiLevelType w:val="multilevel"/>
    <w:tmpl w:val="994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858"/>
    <w:multiLevelType w:val="multilevel"/>
    <w:tmpl w:val="B06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42A71"/>
    <w:multiLevelType w:val="multilevel"/>
    <w:tmpl w:val="CBB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74235"/>
    <w:multiLevelType w:val="multilevel"/>
    <w:tmpl w:val="6DF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54092"/>
    <w:multiLevelType w:val="multilevel"/>
    <w:tmpl w:val="DF9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E07FA"/>
    <w:multiLevelType w:val="multilevel"/>
    <w:tmpl w:val="5F6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C7CB1"/>
    <w:multiLevelType w:val="multilevel"/>
    <w:tmpl w:val="AB7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94C13"/>
    <w:multiLevelType w:val="multilevel"/>
    <w:tmpl w:val="796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F72DC"/>
    <w:multiLevelType w:val="multilevel"/>
    <w:tmpl w:val="7B7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940BE"/>
    <w:multiLevelType w:val="multilevel"/>
    <w:tmpl w:val="E64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07F54"/>
    <w:multiLevelType w:val="multilevel"/>
    <w:tmpl w:val="0FE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20763">
    <w:abstractNumId w:val="8"/>
  </w:num>
  <w:num w:numId="2" w16cid:durableId="1530487531">
    <w:abstractNumId w:val="5"/>
  </w:num>
  <w:num w:numId="3" w16cid:durableId="1055197481">
    <w:abstractNumId w:val="4"/>
  </w:num>
  <w:num w:numId="4" w16cid:durableId="1540707638">
    <w:abstractNumId w:val="1"/>
  </w:num>
  <w:num w:numId="5" w16cid:durableId="1228111753">
    <w:abstractNumId w:val="6"/>
  </w:num>
  <w:num w:numId="6" w16cid:durableId="2057314869">
    <w:abstractNumId w:val="9"/>
  </w:num>
  <w:num w:numId="7" w16cid:durableId="260840694">
    <w:abstractNumId w:val="10"/>
  </w:num>
  <w:num w:numId="8" w16cid:durableId="1026173208">
    <w:abstractNumId w:val="7"/>
  </w:num>
  <w:num w:numId="9" w16cid:durableId="1602647128">
    <w:abstractNumId w:val="3"/>
  </w:num>
  <w:num w:numId="10" w16cid:durableId="428620386">
    <w:abstractNumId w:val="2"/>
  </w:num>
  <w:num w:numId="11" w16cid:durableId="195123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09"/>
    <w:rsid w:val="00100F59"/>
    <w:rsid w:val="001A205D"/>
    <w:rsid w:val="001B13F0"/>
    <w:rsid w:val="00716709"/>
    <w:rsid w:val="00C57004"/>
    <w:rsid w:val="00D56745"/>
    <w:rsid w:val="00F318C1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E68F"/>
  <w15:chartTrackingRefBased/>
  <w15:docId w15:val="{2F6F8B3C-3255-47C8-9777-AF22E0AA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0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0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0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1670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1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2025-11-19T23:48:00Z</dcterms:created>
  <dcterms:modified xsi:type="dcterms:W3CDTF">2025-11-19T23:49:00Z</dcterms:modified>
</cp:coreProperties>
</file>