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FB9AB" w14:textId="52E237BC" w:rsidR="009E2D9B" w:rsidRPr="009E2D9B" w:rsidRDefault="009E2D9B" w:rsidP="009E2D9B">
      <w:pPr>
        <w:jc w:val="center"/>
        <w:rPr>
          <w:b/>
          <w:bCs/>
        </w:rPr>
      </w:pPr>
      <w:r w:rsidRPr="009E2D9B">
        <w:rPr>
          <w:rFonts w:ascii="Segoe UI Emoji" w:hAnsi="Segoe UI Emoji" w:cs="Segoe UI Emoji"/>
          <w:b/>
          <w:bCs/>
        </w:rPr>
        <w:t>📘</w:t>
      </w:r>
      <w:r w:rsidRPr="009E2D9B">
        <w:rPr>
          <w:b/>
          <w:bCs/>
        </w:rPr>
        <w:t xml:space="preserve"> Glossary of Terms</w:t>
      </w:r>
    </w:p>
    <w:p w14:paraId="0DE2B3FC" w14:textId="77777777" w:rsidR="009E2D9B" w:rsidRPr="009E2D9B" w:rsidRDefault="009E2D9B" w:rsidP="009E2D9B">
      <w:r w:rsidRPr="009E2D9B">
        <w:rPr>
          <w:b/>
          <w:bCs/>
        </w:rPr>
        <w:t>Digital Chain-of-Custody System (DCCS)</w:t>
      </w:r>
    </w:p>
    <w:p w14:paraId="4D1F7C60" w14:textId="77777777" w:rsidR="009E2D9B" w:rsidRPr="009E2D9B" w:rsidRDefault="009E2D9B" w:rsidP="009E2D9B">
      <w:r w:rsidRPr="009E2D9B">
        <w:pict w14:anchorId="7093572F">
          <v:rect id="_x0000_i1086" style="width:0;height:1.5pt" o:hralign="center" o:hrstd="t" o:hr="t" fillcolor="#a0a0a0" stroked="f"/>
        </w:pict>
      </w:r>
    </w:p>
    <w:p w14:paraId="4BF340B2" w14:textId="77777777" w:rsidR="009E2D9B" w:rsidRPr="009E2D9B" w:rsidRDefault="009E2D9B" w:rsidP="009E2D9B">
      <w:pPr>
        <w:rPr>
          <w:b/>
          <w:bCs/>
        </w:rPr>
      </w:pPr>
      <w:r w:rsidRPr="009E2D9B">
        <w:rPr>
          <w:b/>
          <w:bCs/>
        </w:rPr>
        <w:t>A–C</w:t>
      </w:r>
    </w:p>
    <w:p w14:paraId="4E05D3FD" w14:textId="77777777" w:rsidR="009E2D9B" w:rsidRPr="009E2D9B" w:rsidRDefault="009E2D9B" w:rsidP="009E2D9B">
      <w:pPr>
        <w:numPr>
          <w:ilvl w:val="0"/>
          <w:numId w:val="1"/>
        </w:numPr>
      </w:pPr>
      <w:r w:rsidRPr="009E2D9B">
        <w:rPr>
          <w:b/>
          <w:bCs/>
        </w:rPr>
        <w:t>Acquisition Tool</w:t>
      </w:r>
      <w:r w:rsidRPr="009E2D9B">
        <w:t>: Software or hardware used to collect digital or physical evidence.</w:t>
      </w:r>
    </w:p>
    <w:p w14:paraId="50A27D41" w14:textId="77777777" w:rsidR="009E2D9B" w:rsidRPr="009E2D9B" w:rsidRDefault="009E2D9B" w:rsidP="009E2D9B">
      <w:pPr>
        <w:numPr>
          <w:ilvl w:val="0"/>
          <w:numId w:val="1"/>
        </w:numPr>
      </w:pPr>
      <w:r w:rsidRPr="009E2D9B">
        <w:rPr>
          <w:b/>
          <w:bCs/>
        </w:rPr>
        <w:t>Artifact</w:t>
      </w:r>
      <w:r w:rsidRPr="009E2D9B">
        <w:t>: Any data object (file, log, image, sample) relevant to an investigation.</w:t>
      </w:r>
    </w:p>
    <w:p w14:paraId="04AC197B" w14:textId="77777777" w:rsidR="009E2D9B" w:rsidRPr="009E2D9B" w:rsidRDefault="009E2D9B" w:rsidP="009E2D9B">
      <w:pPr>
        <w:numPr>
          <w:ilvl w:val="0"/>
          <w:numId w:val="1"/>
        </w:numPr>
      </w:pPr>
      <w:r w:rsidRPr="009E2D9B">
        <w:rPr>
          <w:b/>
          <w:bCs/>
        </w:rPr>
        <w:t>Bitstream Copy</w:t>
      </w:r>
      <w:r w:rsidRPr="009E2D9B">
        <w:t>: A sector-by-sector copy of digital media used in forensic imaging.</w:t>
      </w:r>
    </w:p>
    <w:p w14:paraId="595A489E" w14:textId="77777777" w:rsidR="009E2D9B" w:rsidRPr="009E2D9B" w:rsidRDefault="009E2D9B" w:rsidP="009E2D9B">
      <w:pPr>
        <w:numPr>
          <w:ilvl w:val="0"/>
          <w:numId w:val="1"/>
        </w:numPr>
      </w:pPr>
      <w:r w:rsidRPr="009E2D9B">
        <w:rPr>
          <w:b/>
          <w:bCs/>
        </w:rPr>
        <w:t>Checksum</w:t>
      </w:r>
      <w:r w:rsidRPr="009E2D9B">
        <w:t>: A value used to verify data integrity, often simpler than cryptographic hashes.</w:t>
      </w:r>
    </w:p>
    <w:p w14:paraId="77A0B36E" w14:textId="77777777" w:rsidR="009E2D9B" w:rsidRPr="009E2D9B" w:rsidRDefault="009E2D9B" w:rsidP="009E2D9B">
      <w:pPr>
        <w:numPr>
          <w:ilvl w:val="0"/>
          <w:numId w:val="1"/>
        </w:numPr>
      </w:pPr>
      <w:r w:rsidRPr="009E2D9B">
        <w:rPr>
          <w:b/>
          <w:bCs/>
        </w:rPr>
        <w:t>Cloud Forensics</w:t>
      </w:r>
      <w:r w:rsidRPr="009E2D9B">
        <w:t>: The process of collecting and analyzing evidence from cloud-based environments.</w:t>
      </w:r>
    </w:p>
    <w:p w14:paraId="6B108196" w14:textId="77777777" w:rsidR="009E2D9B" w:rsidRPr="009E2D9B" w:rsidRDefault="009E2D9B" w:rsidP="009E2D9B">
      <w:pPr>
        <w:numPr>
          <w:ilvl w:val="0"/>
          <w:numId w:val="1"/>
        </w:numPr>
      </w:pPr>
      <w:r w:rsidRPr="009E2D9B">
        <w:rPr>
          <w:b/>
          <w:bCs/>
        </w:rPr>
        <w:t>Custodian</w:t>
      </w:r>
      <w:r w:rsidRPr="009E2D9B">
        <w:t>: The individual responsible for maintaining the integrity and security of evidence.</w:t>
      </w:r>
    </w:p>
    <w:p w14:paraId="734856CB" w14:textId="77777777" w:rsidR="009E2D9B" w:rsidRPr="009E2D9B" w:rsidRDefault="009E2D9B" w:rsidP="009E2D9B">
      <w:r w:rsidRPr="009E2D9B">
        <w:pict w14:anchorId="5F8493FE">
          <v:rect id="_x0000_i1087" style="width:0;height:1.5pt" o:hralign="center" o:hrstd="t" o:hr="t" fillcolor="#a0a0a0" stroked="f"/>
        </w:pict>
      </w:r>
    </w:p>
    <w:p w14:paraId="39369AF7" w14:textId="77777777" w:rsidR="009E2D9B" w:rsidRPr="009E2D9B" w:rsidRDefault="009E2D9B" w:rsidP="009E2D9B">
      <w:pPr>
        <w:rPr>
          <w:b/>
          <w:bCs/>
        </w:rPr>
      </w:pPr>
      <w:r w:rsidRPr="009E2D9B">
        <w:rPr>
          <w:b/>
          <w:bCs/>
        </w:rPr>
        <w:t>D–F</w:t>
      </w:r>
    </w:p>
    <w:p w14:paraId="7EE3BAE3" w14:textId="77777777" w:rsidR="009E2D9B" w:rsidRPr="009E2D9B" w:rsidRDefault="009E2D9B" w:rsidP="009E2D9B">
      <w:pPr>
        <w:numPr>
          <w:ilvl w:val="0"/>
          <w:numId w:val="2"/>
        </w:numPr>
      </w:pPr>
      <w:r w:rsidRPr="009E2D9B">
        <w:rPr>
          <w:b/>
          <w:bCs/>
        </w:rPr>
        <w:t>Digital Chain-of-Custody</w:t>
      </w:r>
      <w:r w:rsidRPr="009E2D9B">
        <w:t>: A system that tracks digital evidence from creation to courtroom, ensuring integrity and accountability.</w:t>
      </w:r>
    </w:p>
    <w:p w14:paraId="01858969" w14:textId="77777777" w:rsidR="009E2D9B" w:rsidRPr="009E2D9B" w:rsidRDefault="009E2D9B" w:rsidP="009E2D9B">
      <w:pPr>
        <w:numPr>
          <w:ilvl w:val="0"/>
          <w:numId w:val="2"/>
        </w:numPr>
      </w:pPr>
      <w:r w:rsidRPr="009E2D9B">
        <w:rPr>
          <w:b/>
          <w:bCs/>
        </w:rPr>
        <w:t>Digital Twin</w:t>
      </w:r>
      <w:r w:rsidRPr="009E2D9B">
        <w:t>: A virtual replica of a physical object or system used for simulation or analysis.</w:t>
      </w:r>
    </w:p>
    <w:p w14:paraId="7AF526D5" w14:textId="77777777" w:rsidR="009E2D9B" w:rsidRPr="009E2D9B" w:rsidRDefault="009E2D9B" w:rsidP="009E2D9B">
      <w:pPr>
        <w:numPr>
          <w:ilvl w:val="0"/>
          <w:numId w:val="2"/>
        </w:numPr>
      </w:pPr>
      <w:r w:rsidRPr="009E2D9B">
        <w:rPr>
          <w:b/>
          <w:bCs/>
        </w:rPr>
        <w:t>Evidence Container</w:t>
      </w:r>
      <w:r w:rsidRPr="009E2D9B">
        <w:t>: A logical or physical structure used to group and secure related evidence items.</w:t>
      </w:r>
    </w:p>
    <w:p w14:paraId="29DFA13B" w14:textId="77777777" w:rsidR="009E2D9B" w:rsidRPr="009E2D9B" w:rsidRDefault="009E2D9B" w:rsidP="009E2D9B">
      <w:pPr>
        <w:numPr>
          <w:ilvl w:val="0"/>
          <w:numId w:val="2"/>
        </w:numPr>
      </w:pPr>
      <w:r w:rsidRPr="009E2D9B">
        <w:rPr>
          <w:b/>
          <w:bCs/>
        </w:rPr>
        <w:t>Evidence Lifecycle</w:t>
      </w:r>
      <w:r w:rsidRPr="009E2D9B">
        <w:t xml:space="preserve">: The stages evidence passes </w:t>
      </w:r>
      <w:proofErr w:type="gramStart"/>
      <w:r w:rsidRPr="009E2D9B">
        <w:t>through:</w:t>
      </w:r>
      <w:proofErr w:type="gramEnd"/>
      <w:r w:rsidRPr="009E2D9B">
        <w:t xml:space="preserve"> creation, transfer, analysis, storage, and disposition.</w:t>
      </w:r>
    </w:p>
    <w:p w14:paraId="03393060" w14:textId="77777777" w:rsidR="009E2D9B" w:rsidRPr="009E2D9B" w:rsidRDefault="009E2D9B" w:rsidP="009E2D9B">
      <w:pPr>
        <w:numPr>
          <w:ilvl w:val="0"/>
          <w:numId w:val="2"/>
        </w:numPr>
      </w:pPr>
      <w:r w:rsidRPr="009E2D9B">
        <w:rPr>
          <w:b/>
          <w:bCs/>
        </w:rPr>
        <w:t>Federated Identity</w:t>
      </w:r>
      <w:r w:rsidRPr="009E2D9B">
        <w:t>: A system that allows users to access multiple systems with one set of credentials.</w:t>
      </w:r>
    </w:p>
    <w:p w14:paraId="4401817B" w14:textId="77777777" w:rsidR="009E2D9B" w:rsidRPr="009E2D9B" w:rsidRDefault="009E2D9B" w:rsidP="009E2D9B">
      <w:r w:rsidRPr="009E2D9B">
        <w:pict w14:anchorId="7C2E6318">
          <v:rect id="_x0000_i1088" style="width:0;height:1.5pt" o:hralign="center" o:hrstd="t" o:hr="t" fillcolor="#a0a0a0" stroked="f"/>
        </w:pict>
      </w:r>
    </w:p>
    <w:p w14:paraId="08D124C8" w14:textId="77777777" w:rsidR="009E2D9B" w:rsidRPr="009E2D9B" w:rsidRDefault="009E2D9B" w:rsidP="009E2D9B">
      <w:pPr>
        <w:rPr>
          <w:b/>
          <w:bCs/>
        </w:rPr>
      </w:pPr>
      <w:r w:rsidRPr="009E2D9B">
        <w:rPr>
          <w:b/>
          <w:bCs/>
        </w:rPr>
        <w:t>G–I</w:t>
      </w:r>
    </w:p>
    <w:p w14:paraId="5A7CAFA5" w14:textId="77777777" w:rsidR="009E2D9B" w:rsidRPr="009E2D9B" w:rsidRDefault="009E2D9B" w:rsidP="009E2D9B">
      <w:pPr>
        <w:numPr>
          <w:ilvl w:val="0"/>
          <w:numId w:val="3"/>
        </w:numPr>
      </w:pPr>
      <w:r w:rsidRPr="009E2D9B">
        <w:rPr>
          <w:b/>
          <w:bCs/>
        </w:rPr>
        <w:t>Granular Permissions</w:t>
      </w:r>
      <w:r w:rsidRPr="009E2D9B">
        <w:t>: Fine-tuned access controls that define specific actions per user or role.</w:t>
      </w:r>
    </w:p>
    <w:p w14:paraId="7C6B4679" w14:textId="77777777" w:rsidR="009E2D9B" w:rsidRPr="009E2D9B" w:rsidRDefault="009E2D9B" w:rsidP="009E2D9B">
      <w:pPr>
        <w:numPr>
          <w:ilvl w:val="0"/>
          <w:numId w:val="3"/>
        </w:numPr>
      </w:pPr>
      <w:r w:rsidRPr="009E2D9B">
        <w:rPr>
          <w:b/>
          <w:bCs/>
        </w:rPr>
        <w:lastRenderedPageBreak/>
        <w:t>Hash Collision</w:t>
      </w:r>
      <w:r w:rsidRPr="009E2D9B">
        <w:t>: A rare event where two different inputs produce the same hash value—critical to detect and prevent.</w:t>
      </w:r>
    </w:p>
    <w:p w14:paraId="3A7B81A0" w14:textId="77777777" w:rsidR="009E2D9B" w:rsidRPr="009E2D9B" w:rsidRDefault="009E2D9B" w:rsidP="009E2D9B">
      <w:pPr>
        <w:numPr>
          <w:ilvl w:val="0"/>
          <w:numId w:val="3"/>
        </w:numPr>
      </w:pPr>
      <w:r w:rsidRPr="009E2D9B">
        <w:rPr>
          <w:b/>
          <w:bCs/>
        </w:rPr>
        <w:t>Immutable Ledger</w:t>
      </w:r>
      <w:r w:rsidRPr="009E2D9B">
        <w:t>: A record-keeping system where entries cannot be altered once written.</w:t>
      </w:r>
    </w:p>
    <w:p w14:paraId="2F289FBB" w14:textId="77777777" w:rsidR="009E2D9B" w:rsidRPr="009E2D9B" w:rsidRDefault="009E2D9B" w:rsidP="009E2D9B">
      <w:pPr>
        <w:numPr>
          <w:ilvl w:val="0"/>
          <w:numId w:val="3"/>
        </w:numPr>
      </w:pPr>
      <w:r w:rsidRPr="009E2D9B">
        <w:rPr>
          <w:b/>
          <w:bCs/>
        </w:rPr>
        <w:t>Incident Artifact</w:t>
      </w:r>
      <w:r w:rsidRPr="009E2D9B">
        <w:t>: A trace left behind by a security event (e.g., log entry, file modification).</w:t>
      </w:r>
    </w:p>
    <w:p w14:paraId="4484A326" w14:textId="77777777" w:rsidR="009E2D9B" w:rsidRPr="009E2D9B" w:rsidRDefault="009E2D9B" w:rsidP="009E2D9B">
      <w:pPr>
        <w:numPr>
          <w:ilvl w:val="0"/>
          <w:numId w:val="3"/>
        </w:numPr>
      </w:pPr>
      <w:r w:rsidRPr="009E2D9B">
        <w:rPr>
          <w:b/>
          <w:bCs/>
        </w:rPr>
        <w:t>Integrity Verification</w:t>
      </w:r>
      <w:r w:rsidRPr="009E2D9B">
        <w:t>: The process of confirming that evidence has not been altered.</w:t>
      </w:r>
    </w:p>
    <w:p w14:paraId="2F73B6F5" w14:textId="77777777" w:rsidR="009E2D9B" w:rsidRPr="009E2D9B" w:rsidRDefault="009E2D9B" w:rsidP="009E2D9B">
      <w:r w:rsidRPr="009E2D9B">
        <w:pict w14:anchorId="1A9C782C">
          <v:rect id="_x0000_i1089" style="width:0;height:1.5pt" o:hralign="center" o:hrstd="t" o:hr="t" fillcolor="#a0a0a0" stroked="f"/>
        </w:pict>
      </w:r>
    </w:p>
    <w:p w14:paraId="053E99CB" w14:textId="77777777" w:rsidR="009E2D9B" w:rsidRPr="009E2D9B" w:rsidRDefault="009E2D9B" w:rsidP="009E2D9B">
      <w:pPr>
        <w:rPr>
          <w:b/>
          <w:bCs/>
        </w:rPr>
      </w:pPr>
      <w:r w:rsidRPr="009E2D9B">
        <w:rPr>
          <w:b/>
          <w:bCs/>
        </w:rPr>
        <w:t>J–L</w:t>
      </w:r>
    </w:p>
    <w:p w14:paraId="4D9EAA7B" w14:textId="77777777" w:rsidR="009E2D9B" w:rsidRPr="009E2D9B" w:rsidRDefault="009E2D9B" w:rsidP="009E2D9B">
      <w:pPr>
        <w:numPr>
          <w:ilvl w:val="0"/>
          <w:numId w:val="4"/>
        </w:numPr>
      </w:pPr>
      <w:r w:rsidRPr="009E2D9B">
        <w:rPr>
          <w:b/>
          <w:bCs/>
        </w:rPr>
        <w:t>Jurisdictional Override</w:t>
      </w:r>
      <w:r w:rsidRPr="009E2D9B">
        <w:t>: A system feature that adapts retention or access rules based on local law.</w:t>
      </w:r>
    </w:p>
    <w:p w14:paraId="5AFF1131" w14:textId="77777777" w:rsidR="009E2D9B" w:rsidRPr="009E2D9B" w:rsidRDefault="009E2D9B" w:rsidP="009E2D9B">
      <w:pPr>
        <w:numPr>
          <w:ilvl w:val="0"/>
          <w:numId w:val="4"/>
        </w:numPr>
      </w:pPr>
      <w:r w:rsidRPr="009E2D9B">
        <w:rPr>
          <w:b/>
          <w:bCs/>
        </w:rPr>
        <w:t>Legal Chain-of-Custody</w:t>
      </w:r>
      <w:r w:rsidRPr="009E2D9B">
        <w:t>: The formal documentation required for evidence to be admissible in court.</w:t>
      </w:r>
    </w:p>
    <w:p w14:paraId="06435CD8" w14:textId="77777777" w:rsidR="009E2D9B" w:rsidRPr="009E2D9B" w:rsidRDefault="009E2D9B" w:rsidP="009E2D9B">
      <w:pPr>
        <w:numPr>
          <w:ilvl w:val="0"/>
          <w:numId w:val="4"/>
        </w:numPr>
      </w:pPr>
      <w:r w:rsidRPr="009E2D9B">
        <w:rPr>
          <w:b/>
          <w:bCs/>
        </w:rPr>
        <w:t>Logical Evidence</w:t>
      </w:r>
      <w:r w:rsidRPr="009E2D9B">
        <w:t>: Data extracted from a system without altering its physical structure (e.g., file copy vs. disk image).</w:t>
      </w:r>
    </w:p>
    <w:p w14:paraId="614D8E5A" w14:textId="77777777" w:rsidR="009E2D9B" w:rsidRPr="009E2D9B" w:rsidRDefault="009E2D9B" w:rsidP="009E2D9B">
      <w:pPr>
        <w:numPr>
          <w:ilvl w:val="0"/>
          <w:numId w:val="4"/>
        </w:numPr>
      </w:pPr>
      <w:r w:rsidRPr="009E2D9B">
        <w:rPr>
          <w:b/>
          <w:bCs/>
        </w:rPr>
        <w:t>Log Aggregator</w:t>
      </w:r>
      <w:r w:rsidRPr="009E2D9B">
        <w:t>: A tool that collects and normalizes logs from multiple sources for analysis.</w:t>
      </w:r>
    </w:p>
    <w:p w14:paraId="775B0243" w14:textId="77777777" w:rsidR="009E2D9B" w:rsidRPr="009E2D9B" w:rsidRDefault="009E2D9B" w:rsidP="009E2D9B">
      <w:r w:rsidRPr="009E2D9B">
        <w:pict w14:anchorId="7FBAEB8C">
          <v:rect id="_x0000_i1090" style="width:0;height:1.5pt" o:hralign="center" o:hrstd="t" o:hr="t" fillcolor="#a0a0a0" stroked="f"/>
        </w:pict>
      </w:r>
    </w:p>
    <w:p w14:paraId="7972AFEF" w14:textId="77777777" w:rsidR="009E2D9B" w:rsidRPr="009E2D9B" w:rsidRDefault="009E2D9B" w:rsidP="009E2D9B">
      <w:pPr>
        <w:rPr>
          <w:b/>
          <w:bCs/>
        </w:rPr>
      </w:pPr>
      <w:r w:rsidRPr="009E2D9B">
        <w:rPr>
          <w:b/>
          <w:bCs/>
        </w:rPr>
        <w:t>M–O</w:t>
      </w:r>
    </w:p>
    <w:p w14:paraId="3FD45DBC" w14:textId="77777777" w:rsidR="009E2D9B" w:rsidRPr="009E2D9B" w:rsidRDefault="009E2D9B" w:rsidP="009E2D9B">
      <w:pPr>
        <w:numPr>
          <w:ilvl w:val="0"/>
          <w:numId w:val="5"/>
        </w:numPr>
      </w:pPr>
      <w:r w:rsidRPr="009E2D9B">
        <w:rPr>
          <w:b/>
          <w:bCs/>
        </w:rPr>
        <w:t>Metadata Forensics</w:t>
      </w:r>
      <w:r w:rsidRPr="009E2D9B">
        <w:t>: The analysis of metadata to determine origin, modification history, and access patterns.</w:t>
      </w:r>
    </w:p>
    <w:p w14:paraId="511CBD27" w14:textId="77777777" w:rsidR="009E2D9B" w:rsidRPr="009E2D9B" w:rsidRDefault="009E2D9B" w:rsidP="009E2D9B">
      <w:pPr>
        <w:numPr>
          <w:ilvl w:val="0"/>
          <w:numId w:val="5"/>
        </w:numPr>
      </w:pPr>
      <w:r w:rsidRPr="009E2D9B">
        <w:rPr>
          <w:b/>
          <w:bCs/>
        </w:rPr>
        <w:t>Non-Repudiation</w:t>
      </w:r>
      <w:r w:rsidRPr="009E2D9B">
        <w:t>: Assurance that someone cannot deny the validity of their actions or data.</w:t>
      </w:r>
    </w:p>
    <w:p w14:paraId="5691626D" w14:textId="77777777" w:rsidR="009E2D9B" w:rsidRPr="009E2D9B" w:rsidRDefault="009E2D9B" w:rsidP="009E2D9B">
      <w:pPr>
        <w:numPr>
          <w:ilvl w:val="0"/>
          <w:numId w:val="5"/>
        </w:numPr>
      </w:pPr>
      <w:r w:rsidRPr="009E2D9B">
        <w:rPr>
          <w:b/>
          <w:bCs/>
        </w:rPr>
        <w:t>Object Storage</w:t>
      </w:r>
      <w:r w:rsidRPr="009E2D9B">
        <w:t xml:space="preserve">: A data storage architecture that manages data as objects, ideal for </w:t>
      </w:r>
      <w:proofErr w:type="gramStart"/>
      <w:r w:rsidRPr="009E2D9B">
        <w:t>evidence archiving</w:t>
      </w:r>
      <w:proofErr w:type="gramEnd"/>
      <w:r w:rsidRPr="009E2D9B">
        <w:t>.</w:t>
      </w:r>
    </w:p>
    <w:p w14:paraId="2279C099" w14:textId="77777777" w:rsidR="009E2D9B" w:rsidRPr="009E2D9B" w:rsidRDefault="009E2D9B" w:rsidP="009E2D9B">
      <w:pPr>
        <w:numPr>
          <w:ilvl w:val="0"/>
          <w:numId w:val="5"/>
        </w:numPr>
      </w:pPr>
      <w:r w:rsidRPr="009E2D9B">
        <w:rPr>
          <w:b/>
          <w:bCs/>
        </w:rPr>
        <w:t>On-Premises Deployment</w:t>
      </w:r>
      <w:r w:rsidRPr="009E2D9B">
        <w:t>: Installing software on local infrastructure rather than cloud-based systems.</w:t>
      </w:r>
    </w:p>
    <w:p w14:paraId="33DE6E9F" w14:textId="77777777" w:rsidR="009E2D9B" w:rsidRPr="009E2D9B" w:rsidRDefault="009E2D9B" w:rsidP="009E2D9B">
      <w:r w:rsidRPr="009E2D9B">
        <w:pict w14:anchorId="40EB6992">
          <v:rect id="_x0000_i1091" style="width:0;height:1.5pt" o:hralign="center" o:hrstd="t" o:hr="t" fillcolor="#a0a0a0" stroked="f"/>
        </w:pict>
      </w:r>
    </w:p>
    <w:p w14:paraId="774696B6" w14:textId="77777777" w:rsidR="009E2D9B" w:rsidRPr="009E2D9B" w:rsidRDefault="009E2D9B" w:rsidP="009E2D9B">
      <w:pPr>
        <w:rPr>
          <w:b/>
          <w:bCs/>
        </w:rPr>
      </w:pPr>
      <w:r w:rsidRPr="009E2D9B">
        <w:rPr>
          <w:b/>
          <w:bCs/>
        </w:rPr>
        <w:t>P–R</w:t>
      </w:r>
    </w:p>
    <w:p w14:paraId="6A10B2DC" w14:textId="77777777" w:rsidR="009E2D9B" w:rsidRPr="009E2D9B" w:rsidRDefault="009E2D9B" w:rsidP="009E2D9B">
      <w:pPr>
        <w:numPr>
          <w:ilvl w:val="0"/>
          <w:numId w:val="6"/>
        </w:numPr>
      </w:pPr>
      <w:r w:rsidRPr="009E2D9B">
        <w:rPr>
          <w:b/>
          <w:bCs/>
        </w:rPr>
        <w:lastRenderedPageBreak/>
        <w:t>Provenance</w:t>
      </w:r>
      <w:r w:rsidRPr="009E2D9B">
        <w:t>: The origin and history of an evidence item, including its custody path.</w:t>
      </w:r>
    </w:p>
    <w:p w14:paraId="1DAA8DBF" w14:textId="77777777" w:rsidR="009E2D9B" w:rsidRPr="009E2D9B" w:rsidRDefault="009E2D9B" w:rsidP="009E2D9B">
      <w:pPr>
        <w:numPr>
          <w:ilvl w:val="0"/>
          <w:numId w:val="6"/>
        </w:numPr>
      </w:pPr>
      <w:r w:rsidRPr="009E2D9B">
        <w:rPr>
          <w:b/>
          <w:bCs/>
        </w:rPr>
        <w:t>Redaction</w:t>
      </w:r>
      <w:r w:rsidRPr="009E2D9B">
        <w:t>: The process of obscuring sensitive information before sharing or publishing.</w:t>
      </w:r>
    </w:p>
    <w:p w14:paraId="330C9A79" w14:textId="77777777" w:rsidR="009E2D9B" w:rsidRPr="009E2D9B" w:rsidRDefault="009E2D9B" w:rsidP="009E2D9B">
      <w:pPr>
        <w:numPr>
          <w:ilvl w:val="0"/>
          <w:numId w:val="6"/>
        </w:numPr>
      </w:pPr>
      <w:r w:rsidRPr="009E2D9B">
        <w:rPr>
          <w:b/>
          <w:bCs/>
        </w:rPr>
        <w:t>Retention Schedule</w:t>
      </w:r>
      <w:r w:rsidRPr="009E2D9B">
        <w:t>: A policy that defines how long evidence must be kept before deletion or archiving.</w:t>
      </w:r>
    </w:p>
    <w:p w14:paraId="058EF5BE" w14:textId="77777777" w:rsidR="009E2D9B" w:rsidRPr="009E2D9B" w:rsidRDefault="009E2D9B" w:rsidP="009E2D9B">
      <w:pPr>
        <w:numPr>
          <w:ilvl w:val="0"/>
          <w:numId w:val="6"/>
        </w:numPr>
      </w:pPr>
      <w:r w:rsidRPr="009E2D9B">
        <w:rPr>
          <w:b/>
          <w:bCs/>
        </w:rPr>
        <w:t>Rollback Point</w:t>
      </w:r>
      <w:r w:rsidRPr="009E2D9B">
        <w:t>: A saved system state used to restore functionality after a failed update or breach.</w:t>
      </w:r>
    </w:p>
    <w:p w14:paraId="58762F12" w14:textId="77777777" w:rsidR="009E2D9B" w:rsidRPr="009E2D9B" w:rsidRDefault="009E2D9B" w:rsidP="009E2D9B">
      <w:r w:rsidRPr="009E2D9B">
        <w:pict w14:anchorId="223DEEDE">
          <v:rect id="_x0000_i1092" style="width:0;height:1.5pt" o:hralign="center" o:hrstd="t" o:hr="t" fillcolor="#a0a0a0" stroked="f"/>
        </w:pict>
      </w:r>
    </w:p>
    <w:p w14:paraId="48F8B675" w14:textId="77777777" w:rsidR="009E2D9B" w:rsidRPr="009E2D9B" w:rsidRDefault="009E2D9B" w:rsidP="009E2D9B">
      <w:pPr>
        <w:rPr>
          <w:b/>
          <w:bCs/>
        </w:rPr>
      </w:pPr>
      <w:r w:rsidRPr="009E2D9B">
        <w:rPr>
          <w:b/>
          <w:bCs/>
        </w:rPr>
        <w:t>S–U</w:t>
      </w:r>
    </w:p>
    <w:p w14:paraId="087C7615" w14:textId="77777777" w:rsidR="009E2D9B" w:rsidRPr="009E2D9B" w:rsidRDefault="009E2D9B" w:rsidP="009E2D9B">
      <w:pPr>
        <w:numPr>
          <w:ilvl w:val="0"/>
          <w:numId w:val="7"/>
        </w:numPr>
      </w:pPr>
      <w:r w:rsidRPr="009E2D9B">
        <w:rPr>
          <w:b/>
          <w:bCs/>
        </w:rPr>
        <w:t>Sandbox Environment</w:t>
      </w:r>
      <w:r w:rsidRPr="009E2D9B">
        <w:t>: An isolated testing space where evidence or updates can be safely analyzed.</w:t>
      </w:r>
    </w:p>
    <w:p w14:paraId="29CAB35C" w14:textId="77777777" w:rsidR="009E2D9B" w:rsidRPr="009E2D9B" w:rsidRDefault="009E2D9B" w:rsidP="009E2D9B">
      <w:pPr>
        <w:numPr>
          <w:ilvl w:val="0"/>
          <w:numId w:val="7"/>
        </w:numPr>
      </w:pPr>
      <w:r w:rsidRPr="009E2D9B">
        <w:rPr>
          <w:b/>
          <w:bCs/>
        </w:rPr>
        <w:t>Secure Boot</w:t>
      </w:r>
      <w:r w:rsidRPr="009E2D9B">
        <w:t>: A security standard that ensures only trusted software loads during system startup.</w:t>
      </w:r>
    </w:p>
    <w:p w14:paraId="604F9EF2" w14:textId="77777777" w:rsidR="009E2D9B" w:rsidRPr="009E2D9B" w:rsidRDefault="009E2D9B" w:rsidP="009E2D9B">
      <w:pPr>
        <w:numPr>
          <w:ilvl w:val="0"/>
          <w:numId w:val="7"/>
        </w:numPr>
      </w:pPr>
      <w:r w:rsidRPr="009E2D9B">
        <w:rPr>
          <w:b/>
          <w:bCs/>
        </w:rPr>
        <w:t>Snapshot</w:t>
      </w:r>
      <w:r w:rsidRPr="009E2D9B">
        <w:t>: A read-only copy of a system or dataset at a specific point in time.</w:t>
      </w:r>
    </w:p>
    <w:p w14:paraId="6991918A" w14:textId="77777777" w:rsidR="009E2D9B" w:rsidRPr="009E2D9B" w:rsidRDefault="009E2D9B" w:rsidP="009E2D9B">
      <w:pPr>
        <w:numPr>
          <w:ilvl w:val="0"/>
          <w:numId w:val="7"/>
        </w:numPr>
      </w:pPr>
      <w:r w:rsidRPr="009E2D9B">
        <w:rPr>
          <w:b/>
          <w:bCs/>
        </w:rPr>
        <w:t>Tamper-Evident Seal</w:t>
      </w:r>
      <w:r w:rsidRPr="009E2D9B">
        <w:t>: A physical or digital mechanism that shows if evidence has been accessed or altered.</w:t>
      </w:r>
    </w:p>
    <w:p w14:paraId="10893CFE" w14:textId="77777777" w:rsidR="009E2D9B" w:rsidRPr="009E2D9B" w:rsidRDefault="009E2D9B" w:rsidP="009E2D9B">
      <w:pPr>
        <w:numPr>
          <w:ilvl w:val="0"/>
          <w:numId w:val="7"/>
        </w:numPr>
      </w:pPr>
      <w:r w:rsidRPr="009E2D9B">
        <w:rPr>
          <w:b/>
          <w:bCs/>
        </w:rPr>
        <w:t>Timestamp Authority (TSA)</w:t>
      </w:r>
      <w:r w:rsidRPr="009E2D9B">
        <w:t>: A trusted entity that issues cryptographic timestamps for digital documents.</w:t>
      </w:r>
    </w:p>
    <w:p w14:paraId="7BF5984A" w14:textId="77777777" w:rsidR="009E2D9B" w:rsidRPr="009E2D9B" w:rsidRDefault="009E2D9B" w:rsidP="009E2D9B">
      <w:pPr>
        <w:numPr>
          <w:ilvl w:val="0"/>
          <w:numId w:val="7"/>
        </w:numPr>
      </w:pPr>
      <w:r w:rsidRPr="009E2D9B">
        <w:rPr>
          <w:b/>
          <w:bCs/>
        </w:rPr>
        <w:t>User Attribution</w:t>
      </w:r>
      <w:r w:rsidRPr="009E2D9B">
        <w:t>: The process of linking actions or evidence to a specific user identity.</w:t>
      </w:r>
    </w:p>
    <w:p w14:paraId="17E03BAE" w14:textId="77777777" w:rsidR="009E2D9B" w:rsidRPr="009E2D9B" w:rsidRDefault="009E2D9B" w:rsidP="009E2D9B">
      <w:r w:rsidRPr="009E2D9B">
        <w:pict w14:anchorId="3D01728C">
          <v:rect id="_x0000_i1093" style="width:0;height:1.5pt" o:hralign="center" o:hrstd="t" o:hr="t" fillcolor="#a0a0a0" stroked="f"/>
        </w:pict>
      </w:r>
    </w:p>
    <w:p w14:paraId="105E522A" w14:textId="77777777" w:rsidR="009E2D9B" w:rsidRPr="009E2D9B" w:rsidRDefault="009E2D9B" w:rsidP="009E2D9B">
      <w:pPr>
        <w:rPr>
          <w:b/>
          <w:bCs/>
        </w:rPr>
      </w:pPr>
      <w:r w:rsidRPr="009E2D9B">
        <w:rPr>
          <w:b/>
          <w:bCs/>
        </w:rPr>
        <w:t>V–Z</w:t>
      </w:r>
    </w:p>
    <w:p w14:paraId="0D82C178" w14:textId="77777777" w:rsidR="009E2D9B" w:rsidRPr="009E2D9B" w:rsidRDefault="009E2D9B" w:rsidP="009E2D9B">
      <w:pPr>
        <w:numPr>
          <w:ilvl w:val="0"/>
          <w:numId w:val="8"/>
        </w:numPr>
      </w:pPr>
      <w:r w:rsidRPr="009E2D9B">
        <w:rPr>
          <w:b/>
          <w:bCs/>
        </w:rPr>
        <w:t>Validation Report</w:t>
      </w:r>
      <w:r w:rsidRPr="009E2D9B">
        <w:t>: A document confirming that evidence meets integrity and admissibility standards.</w:t>
      </w:r>
    </w:p>
    <w:p w14:paraId="6C44D283" w14:textId="77777777" w:rsidR="009E2D9B" w:rsidRPr="009E2D9B" w:rsidRDefault="009E2D9B" w:rsidP="009E2D9B">
      <w:pPr>
        <w:numPr>
          <w:ilvl w:val="0"/>
          <w:numId w:val="8"/>
        </w:numPr>
      </w:pPr>
      <w:r w:rsidRPr="009E2D9B">
        <w:rPr>
          <w:b/>
          <w:bCs/>
        </w:rPr>
        <w:t>Volatile Data</w:t>
      </w:r>
      <w:r w:rsidRPr="009E2D9B">
        <w:t>: Information stored in memory that is lost when a system is powered down.</w:t>
      </w:r>
    </w:p>
    <w:p w14:paraId="274CD517" w14:textId="77777777" w:rsidR="009E2D9B" w:rsidRPr="009E2D9B" w:rsidRDefault="009E2D9B" w:rsidP="009E2D9B">
      <w:pPr>
        <w:numPr>
          <w:ilvl w:val="0"/>
          <w:numId w:val="8"/>
        </w:numPr>
      </w:pPr>
      <w:r w:rsidRPr="009E2D9B">
        <w:rPr>
          <w:b/>
          <w:bCs/>
        </w:rPr>
        <w:t>Workflow Automation</w:t>
      </w:r>
      <w:r w:rsidRPr="009E2D9B">
        <w:t>: The use of software to streamline evidence handling steps (e.g., tagging, transfer).</w:t>
      </w:r>
    </w:p>
    <w:p w14:paraId="4997A39A" w14:textId="77777777" w:rsidR="009E2D9B" w:rsidRPr="009E2D9B" w:rsidRDefault="009E2D9B" w:rsidP="009E2D9B">
      <w:pPr>
        <w:numPr>
          <w:ilvl w:val="0"/>
          <w:numId w:val="8"/>
        </w:numPr>
      </w:pPr>
      <w:r w:rsidRPr="009E2D9B">
        <w:rPr>
          <w:b/>
          <w:bCs/>
        </w:rPr>
        <w:t>Zero Trust Architecture</w:t>
      </w:r>
      <w:r w:rsidRPr="009E2D9B">
        <w:t>: A security model that assumes no implicit trust and verifies every access attempt.</w:t>
      </w:r>
    </w:p>
    <w:p w14:paraId="4848B503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465E0"/>
    <w:multiLevelType w:val="multilevel"/>
    <w:tmpl w:val="F80C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D17FA"/>
    <w:multiLevelType w:val="multilevel"/>
    <w:tmpl w:val="3402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C6E46"/>
    <w:multiLevelType w:val="multilevel"/>
    <w:tmpl w:val="79A2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B139B"/>
    <w:multiLevelType w:val="multilevel"/>
    <w:tmpl w:val="B838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51C4C"/>
    <w:multiLevelType w:val="multilevel"/>
    <w:tmpl w:val="8612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951B9"/>
    <w:multiLevelType w:val="multilevel"/>
    <w:tmpl w:val="B724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C36AC3"/>
    <w:multiLevelType w:val="multilevel"/>
    <w:tmpl w:val="14A2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D95465"/>
    <w:multiLevelType w:val="multilevel"/>
    <w:tmpl w:val="FBCA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306347">
    <w:abstractNumId w:val="4"/>
  </w:num>
  <w:num w:numId="2" w16cid:durableId="186795089">
    <w:abstractNumId w:val="6"/>
  </w:num>
  <w:num w:numId="3" w16cid:durableId="1492482375">
    <w:abstractNumId w:val="2"/>
  </w:num>
  <w:num w:numId="4" w16cid:durableId="48967372">
    <w:abstractNumId w:val="7"/>
  </w:num>
  <w:num w:numId="5" w16cid:durableId="1138764829">
    <w:abstractNumId w:val="0"/>
  </w:num>
  <w:num w:numId="6" w16cid:durableId="1428695216">
    <w:abstractNumId w:val="1"/>
  </w:num>
  <w:num w:numId="7" w16cid:durableId="58019405">
    <w:abstractNumId w:val="5"/>
  </w:num>
  <w:num w:numId="8" w16cid:durableId="5263348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D9B"/>
    <w:rsid w:val="00100F59"/>
    <w:rsid w:val="001A205D"/>
    <w:rsid w:val="001B13F0"/>
    <w:rsid w:val="009E2D9B"/>
    <w:rsid w:val="00C57004"/>
    <w:rsid w:val="00CC311D"/>
    <w:rsid w:val="00D56745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B36EE"/>
  <w15:chartTrackingRefBased/>
  <w15:docId w15:val="{ABB48BF7-4304-434A-8E4A-3057C8165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D9B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D9B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D9B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E2D9B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9E2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572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1</cp:revision>
  <dcterms:created xsi:type="dcterms:W3CDTF">2025-11-19T23:27:00Z</dcterms:created>
  <dcterms:modified xsi:type="dcterms:W3CDTF">2025-11-19T23:28:00Z</dcterms:modified>
</cp:coreProperties>
</file>