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561A2" w14:textId="77777777" w:rsidR="0026158D" w:rsidRPr="0026158D" w:rsidRDefault="0026158D" w:rsidP="0026158D">
      <w:pPr>
        <w:jc w:val="center"/>
        <w:rPr>
          <w:b/>
          <w:bCs/>
        </w:rPr>
      </w:pPr>
      <w:r w:rsidRPr="0026158D">
        <w:rPr>
          <w:rFonts w:ascii="Segoe UI Emoji" w:hAnsi="Segoe UI Emoji" w:cs="Segoe UI Emoji"/>
          <w:b/>
          <w:bCs/>
        </w:rPr>
        <w:t>🚨</w:t>
      </w:r>
      <w:r w:rsidRPr="0026158D">
        <w:rPr>
          <w:b/>
          <w:bCs/>
        </w:rPr>
        <w:t xml:space="preserve"> Incident Response Playbook</w:t>
      </w:r>
    </w:p>
    <w:p w14:paraId="3C4C487A" w14:textId="7B0116ED" w:rsidR="0026158D" w:rsidRPr="0026158D" w:rsidRDefault="0026158D" w:rsidP="0026158D">
      <w:r w:rsidRPr="0026158D">
        <w:rPr>
          <w:b/>
          <w:bCs/>
        </w:rPr>
        <w:t>Digital Chain-of-Custody System (DCCS)</w:t>
      </w:r>
      <w:r w:rsidRPr="0026158D">
        <w:br/>
      </w:r>
      <w:r w:rsidRPr="0026158D">
        <w:pict w14:anchorId="43DC8B08">
          <v:rect id="_x0000_i1104" style="width:0;height:1.5pt" o:hralign="center" o:hrstd="t" o:hr="t" fillcolor="#a0a0a0" stroked="f"/>
        </w:pict>
      </w:r>
    </w:p>
    <w:p w14:paraId="558540F1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Purpose</w:t>
      </w:r>
    </w:p>
    <w:p w14:paraId="74194878" w14:textId="77777777" w:rsidR="0026158D" w:rsidRPr="0026158D" w:rsidRDefault="0026158D" w:rsidP="0026158D">
      <w:r w:rsidRPr="0026158D">
        <w:t>This playbook defines the procedures for detecting, responding to, and recovering from security incidents affecting the Digital Chain-of-Custody System (DCCS). It ensures that all incidents are handled in a manner that preserves evidence integrity, supports forensic investigation, and complies with federal and international standards (FBI CJIS Division, 2023; ISO/IEC, 2022; U.S. Department of Health &amp; Human Services, 2023).</w:t>
      </w:r>
    </w:p>
    <w:p w14:paraId="08FE2B84" w14:textId="77777777" w:rsidR="0026158D" w:rsidRPr="0026158D" w:rsidRDefault="0026158D" w:rsidP="0026158D">
      <w:r w:rsidRPr="0026158D">
        <w:pict w14:anchorId="7ECE8898">
          <v:rect id="_x0000_i1105" style="width:0;height:1.5pt" o:hralign="center" o:hrstd="t" o:hr="t" fillcolor="#a0a0a0" stroked="f"/>
        </w:pict>
      </w:r>
    </w:p>
    <w:p w14:paraId="19D82D9D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Scope</w:t>
      </w:r>
    </w:p>
    <w:p w14:paraId="155A9E87" w14:textId="77777777" w:rsidR="0026158D" w:rsidRPr="0026158D" w:rsidRDefault="0026158D" w:rsidP="0026158D">
      <w:r w:rsidRPr="0026158D">
        <w:t>Applies to all digital and physical evidence managed within DCCS, including user actions, system components, and third-party integrations. Covers incidents such as:</w:t>
      </w:r>
    </w:p>
    <w:p w14:paraId="50806740" w14:textId="77777777" w:rsidR="0026158D" w:rsidRPr="0026158D" w:rsidRDefault="0026158D" w:rsidP="0026158D">
      <w:pPr>
        <w:numPr>
          <w:ilvl w:val="0"/>
          <w:numId w:val="1"/>
        </w:numPr>
      </w:pPr>
      <w:r w:rsidRPr="0026158D">
        <w:t>Unauthorized access</w:t>
      </w:r>
    </w:p>
    <w:p w14:paraId="6905E3A8" w14:textId="77777777" w:rsidR="0026158D" w:rsidRPr="0026158D" w:rsidRDefault="0026158D" w:rsidP="0026158D">
      <w:pPr>
        <w:numPr>
          <w:ilvl w:val="0"/>
          <w:numId w:val="1"/>
        </w:numPr>
      </w:pPr>
      <w:r w:rsidRPr="0026158D">
        <w:t>Evidence tampering</w:t>
      </w:r>
    </w:p>
    <w:p w14:paraId="21FB82F8" w14:textId="77777777" w:rsidR="0026158D" w:rsidRPr="0026158D" w:rsidRDefault="0026158D" w:rsidP="0026158D">
      <w:pPr>
        <w:numPr>
          <w:ilvl w:val="0"/>
          <w:numId w:val="1"/>
        </w:numPr>
      </w:pPr>
      <w:r w:rsidRPr="0026158D">
        <w:t>Audit trail manipulation</w:t>
      </w:r>
    </w:p>
    <w:p w14:paraId="48DC1CE4" w14:textId="77777777" w:rsidR="0026158D" w:rsidRPr="0026158D" w:rsidRDefault="0026158D" w:rsidP="0026158D">
      <w:pPr>
        <w:numPr>
          <w:ilvl w:val="0"/>
          <w:numId w:val="1"/>
        </w:numPr>
      </w:pPr>
      <w:r w:rsidRPr="0026158D">
        <w:t>Malware/ransomware infection</w:t>
      </w:r>
    </w:p>
    <w:p w14:paraId="3F4D2487" w14:textId="77777777" w:rsidR="0026158D" w:rsidRPr="0026158D" w:rsidRDefault="0026158D" w:rsidP="0026158D">
      <w:pPr>
        <w:numPr>
          <w:ilvl w:val="0"/>
          <w:numId w:val="1"/>
        </w:numPr>
      </w:pPr>
      <w:r w:rsidRPr="0026158D">
        <w:t>System compromise or data breach</w:t>
      </w:r>
    </w:p>
    <w:p w14:paraId="0D7F36BF" w14:textId="77777777" w:rsidR="0026158D" w:rsidRPr="0026158D" w:rsidRDefault="0026158D" w:rsidP="0026158D">
      <w:pPr>
        <w:numPr>
          <w:ilvl w:val="0"/>
          <w:numId w:val="1"/>
        </w:numPr>
      </w:pPr>
      <w:r w:rsidRPr="0026158D">
        <w:t>Jurisdictional compliance violations</w:t>
      </w:r>
    </w:p>
    <w:p w14:paraId="6463FFD9" w14:textId="77777777" w:rsidR="0026158D" w:rsidRPr="0026158D" w:rsidRDefault="0026158D" w:rsidP="0026158D">
      <w:r w:rsidRPr="0026158D">
        <w:pict w14:anchorId="545B357D">
          <v:rect id="_x0000_i1106" style="width:0;height:1.5pt" o:hralign="center" o:hrstd="t" o:hr="t" fillcolor="#a0a0a0" stroked="f"/>
        </w:pict>
      </w:r>
    </w:p>
    <w:p w14:paraId="6B5B0617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Incident Response Lifecycle</w:t>
      </w:r>
    </w:p>
    <w:p w14:paraId="1E058D87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1.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7648"/>
      </w:tblGrid>
      <w:tr w:rsidR="0026158D" w:rsidRPr="0026158D" w14:paraId="0424E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3408B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B9FFFCB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Description</w:t>
            </w:r>
          </w:p>
        </w:tc>
      </w:tr>
      <w:tr w:rsidR="0026158D" w:rsidRPr="0026158D" w14:paraId="34EE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8CED" w14:textId="77777777" w:rsidR="0026158D" w:rsidRPr="0026158D" w:rsidRDefault="0026158D" w:rsidP="0026158D">
            <w:r w:rsidRPr="0026158D">
              <w:t>Policy Review</w:t>
            </w:r>
          </w:p>
        </w:tc>
        <w:tc>
          <w:tcPr>
            <w:tcW w:w="0" w:type="auto"/>
            <w:vAlign w:val="center"/>
            <w:hideMark/>
          </w:tcPr>
          <w:p w14:paraId="6BD71286" w14:textId="77777777" w:rsidR="0026158D" w:rsidRPr="0026158D" w:rsidRDefault="0026158D" w:rsidP="0026158D">
            <w:r w:rsidRPr="0026158D">
              <w:t>Ensure IR policies are documented and accessible.</w:t>
            </w:r>
          </w:p>
        </w:tc>
      </w:tr>
      <w:tr w:rsidR="0026158D" w:rsidRPr="0026158D" w14:paraId="5ADFA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A7D3" w14:textId="77777777" w:rsidR="0026158D" w:rsidRPr="0026158D" w:rsidRDefault="0026158D" w:rsidP="0026158D">
            <w:r w:rsidRPr="0026158D">
              <w:t>Role Assignment</w:t>
            </w:r>
          </w:p>
        </w:tc>
        <w:tc>
          <w:tcPr>
            <w:tcW w:w="0" w:type="auto"/>
            <w:vAlign w:val="center"/>
            <w:hideMark/>
          </w:tcPr>
          <w:p w14:paraId="50A812A2" w14:textId="77777777" w:rsidR="0026158D" w:rsidRPr="0026158D" w:rsidRDefault="0026158D" w:rsidP="0026158D">
            <w:r w:rsidRPr="0026158D">
              <w:t>Define IR roles: Incident Commander, Forensic Analyst, Custody Manager, Legal Liaison.</w:t>
            </w:r>
          </w:p>
        </w:tc>
      </w:tr>
      <w:tr w:rsidR="0026158D" w:rsidRPr="0026158D" w14:paraId="4B43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5F67" w14:textId="77777777" w:rsidR="0026158D" w:rsidRPr="0026158D" w:rsidRDefault="0026158D" w:rsidP="0026158D">
            <w:r w:rsidRPr="0026158D">
              <w:t>Tool Readiness</w:t>
            </w:r>
          </w:p>
        </w:tc>
        <w:tc>
          <w:tcPr>
            <w:tcW w:w="0" w:type="auto"/>
            <w:vAlign w:val="center"/>
            <w:hideMark/>
          </w:tcPr>
          <w:p w14:paraId="07F7DF71" w14:textId="77777777" w:rsidR="0026158D" w:rsidRPr="0026158D" w:rsidRDefault="0026158D" w:rsidP="0026158D">
            <w:r w:rsidRPr="0026158D">
              <w:t>Validate logging, backup, and forensic tools.</w:t>
            </w:r>
          </w:p>
        </w:tc>
      </w:tr>
      <w:tr w:rsidR="0026158D" w:rsidRPr="0026158D" w14:paraId="4EE7F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88AB3" w14:textId="77777777" w:rsidR="0026158D" w:rsidRPr="0026158D" w:rsidRDefault="0026158D" w:rsidP="0026158D">
            <w:r w:rsidRPr="0026158D">
              <w:lastRenderedPageBreak/>
              <w:t>Training</w:t>
            </w:r>
          </w:p>
        </w:tc>
        <w:tc>
          <w:tcPr>
            <w:tcW w:w="0" w:type="auto"/>
            <w:vAlign w:val="center"/>
            <w:hideMark/>
          </w:tcPr>
          <w:p w14:paraId="544DFCCC" w14:textId="77777777" w:rsidR="0026158D" w:rsidRPr="0026158D" w:rsidRDefault="0026158D" w:rsidP="0026158D">
            <w:r w:rsidRPr="0026158D">
              <w:t>Conduct role-based IR drills and tabletop exercises.</w:t>
            </w:r>
          </w:p>
        </w:tc>
      </w:tr>
    </w:tbl>
    <w:p w14:paraId="34E36E28" w14:textId="77777777" w:rsidR="0026158D" w:rsidRPr="0026158D" w:rsidRDefault="0026158D" w:rsidP="0026158D">
      <w:r w:rsidRPr="0026158D">
        <w:pict w14:anchorId="4A1FE96E">
          <v:rect id="_x0000_i1107" style="width:0;height:1.5pt" o:hralign="center" o:hrstd="t" o:hr="t" fillcolor="#a0a0a0" stroked="f"/>
        </w:pict>
      </w:r>
    </w:p>
    <w:p w14:paraId="1405C23C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2. Detection &amp;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6628"/>
      </w:tblGrid>
      <w:tr w:rsidR="0026158D" w:rsidRPr="0026158D" w14:paraId="3986BA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93923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311B62D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Description</w:t>
            </w:r>
          </w:p>
        </w:tc>
      </w:tr>
      <w:tr w:rsidR="0026158D" w:rsidRPr="0026158D" w14:paraId="604AC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B97C" w14:textId="77777777" w:rsidR="0026158D" w:rsidRPr="0026158D" w:rsidRDefault="0026158D" w:rsidP="0026158D">
            <w:r w:rsidRPr="0026158D">
              <w:t>Alert Monitoring</w:t>
            </w:r>
          </w:p>
        </w:tc>
        <w:tc>
          <w:tcPr>
            <w:tcW w:w="0" w:type="auto"/>
            <w:vAlign w:val="center"/>
            <w:hideMark/>
          </w:tcPr>
          <w:p w14:paraId="3D25701C" w14:textId="77777777" w:rsidR="0026158D" w:rsidRPr="0026158D" w:rsidRDefault="0026158D" w:rsidP="0026158D">
            <w:r w:rsidRPr="0026158D">
              <w:t>Use SIEM tools to monitor logs, hashes, and access patterns.</w:t>
            </w:r>
          </w:p>
        </w:tc>
      </w:tr>
      <w:tr w:rsidR="0026158D" w:rsidRPr="0026158D" w14:paraId="6ACF6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0A1F" w14:textId="77777777" w:rsidR="0026158D" w:rsidRPr="0026158D" w:rsidRDefault="0026158D" w:rsidP="0026158D">
            <w:r w:rsidRPr="0026158D">
              <w:t>Hash Mismatch Detection</w:t>
            </w:r>
          </w:p>
        </w:tc>
        <w:tc>
          <w:tcPr>
            <w:tcW w:w="0" w:type="auto"/>
            <w:vAlign w:val="center"/>
            <w:hideMark/>
          </w:tcPr>
          <w:p w14:paraId="42C71723" w14:textId="77777777" w:rsidR="0026158D" w:rsidRPr="0026158D" w:rsidRDefault="0026158D" w:rsidP="0026158D">
            <w:r w:rsidRPr="0026158D">
              <w:t xml:space="preserve">Trigger alerts on </w:t>
            </w:r>
            <w:proofErr w:type="gramStart"/>
            <w:r w:rsidRPr="0026158D">
              <w:t>evidence</w:t>
            </w:r>
            <w:proofErr w:type="gramEnd"/>
            <w:r w:rsidRPr="0026158D">
              <w:t xml:space="preserve"> integrity failures.</w:t>
            </w:r>
          </w:p>
        </w:tc>
      </w:tr>
      <w:tr w:rsidR="0026158D" w:rsidRPr="0026158D" w14:paraId="71E7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B8D5" w14:textId="77777777" w:rsidR="0026158D" w:rsidRPr="0026158D" w:rsidRDefault="0026158D" w:rsidP="0026158D">
            <w:r w:rsidRPr="0026158D">
              <w:t>Unauthorized Access Logs</w:t>
            </w:r>
          </w:p>
        </w:tc>
        <w:tc>
          <w:tcPr>
            <w:tcW w:w="0" w:type="auto"/>
            <w:vAlign w:val="center"/>
            <w:hideMark/>
          </w:tcPr>
          <w:p w14:paraId="7FB58623" w14:textId="77777777" w:rsidR="0026158D" w:rsidRPr="0026158D" w:rsidRDefault="0026158D" w:rsidP="0026158D">
            <w:r w:rsidRPr="0026158D">
              <w:t>Flag login anomalies, privilege escalations, or failed MFA attempts.</w:t>
            </w:r>
          </w:p>
        </w:tc>
      </w:tr>
      <w:tr w:rsidR="0026158D" w:rsidRPr="0026158D" w14:paraId="5BE7C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FEFAB" w14:textId="77777777" w:rsidR="0026158D" w:rsidRPr="0026158D" w:rsidRDefault="0026158D" w:rsidP="0026158D">
            <w:r w:rsidRPr="0026158D">
              <w:t>Tamper Detection</w:t>
            </w:r>
          </w:p>
        </w:tc>
        <w:tc>
          <w:tcPr>
            <w:tcW w:w="0" w:type="auto"/>
            <w:vAlign w:val="center"/>
            <w:hideMark/>
          </w:tcPr>
          <w:p w14:paraId="74EA4F0E" w14:textId="77777777" w:rsidR="0026158D" w:rsidRPr="0026158D" w:rsidRDefault="0026158D" w:rsidP="0026158D">
            <w:r w:rsidRPr="0026158D">
              <w:t>Monitor audit trail for missing or altered entries.</w:t>
            </w:r>
          </w:p>
        </w:tc>
      </w:tr>
    </w:tbl>
    <w:p w14:paraId="65DA2D1C" w14:textId="77777777" w:rsidR="0026158D" w:rsidRPr="0026158D" w:rsidRDefault="0026158D" w:rsidP="0026158D">
      <w:r w:rsidRPr="0026158D">
        <w:rPr>
          <w:b/>
          <w:bCs/>
        </w:rPr>
        <w:t>Documentation</w:t>
      </w:r>
      <w:r w:rsidRPr="0026158D">
        <w:t>:</w:t>
      </w:r>
    </w:p>
    <w:p w14:paraId="7E0171D2" w14:textId="77777777" w:rsidR="0026158D" w:rsidRPr="0026158D" w:rsidRDefault="0026158D" w:rsidP="0026158D">
      <w:pPr>
        <w:numPr>
          <w:ilvl w:val="0"/>
          <w:numId w:val="2"/>
        </w:numPr>
      </w:pPr>
      <w:r w:rsidRPr="0026158D">
        <w:t>Timestamp of detection</w:t>
      </w:r>
    </w:p>
    <w:p w14:paraId="18787FA6" w14:textId="77777777" w:rsidR="0026158D" w:rsidRPr="0026158D" w:rsidRDefault="0026158D" w:rsidP="0026158D">
      <w:pPr>
        <w:numPr>
          <w:ilvl w:val="0"/>
          <w:numId w:val="2"/>
        </w:numPr>
      </w:pPr>
      <w:r w:rsidRPr="0026158D">
        <w:t>Source of alert</w:t>
      </w:r>
    </w:p>
    <w:p w14:paraId="61C5CE9B" w14:textId="77777777" w:rsidR="0026158D" w:rsidRPr="0026158D" w:rsidRDefault="0026158D" w:rsidP="0026158D">
      <w:pPr>
        <w:numPr>
          <w:ilvl w:val="0"/>
          <w:numId w:val="2"/>
        </w:numPr>
      </w:pPr>
      <w:r w:rsidRPr="0026158D">
        <w:t>Initial classification (e.g., breach, tampering, DoS)</w:t>
      </w:r>
    </w:p>
    <w:p w14:paraId="7C93FF33" w14:textId="77777777" w:rsidR="0026158D" w:rsidRPr="0026158D" w:rsidRDefault="0026158D" w:rsidP="0026158D">
      <w:r w:rsidRPr="0026158D">
        <w:pict w14:anchorId="454B05D0">
          <v:rect id="_x0000_i1108" style="width:0;height:1.5pt" o:hralign="center" o:hrstd="t" o:hr="t" fillcolor="#a0a0a0" stroked="f"/>
        </w:pict>
      </w:r>
    </w:p>
    <w:p w14:paraId="54B24123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3. Containment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6776"/>
      </w:tblGrid>
      <w:tr w:rsidR="0026158D" w:rsidRPr="0026158D" w14:paraId="74DE9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9AE0F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8176731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Description</w:t>
            </w:r>
          </w:p>
        </w:tc>
      </w:tr>
      <w:tr w:rsidR="0026158D" w:rsidRPr="0026158D" w14:paraId="0CEF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6319" w14:textId="77777777" w:rsidR="0026158D" w:rsidRPr="0026158D" w:rsidRDefault="0026158D" w:rsidP="0026158D">
            <w:r w:rsidRPr="0026158D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12A988BB" w14:textId="77777777" w:rsidR="0026158D" w:rsidRPr="0026158D" w:rsidRDefault="0026158D" w:rsidP="0026158D">
            <w:r w:rsidRPr="0026158D">
              <w:t>Isolate affected systems or user accounts.</w:t>
            </w:r>
          </w:p>
        </w:tc>
      </w:tr>
      <w:tr w:rsidR="0026158D" w:rsidRPr="0026158D" w14:paraId="2CD9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13AB" w14:textId="77777777" w:rsidR="0026158D" w:rsidRPr="0026158D" w:rsidRDefault="0026158D" w:rsidP="0026158D">
            <w:r w:rsidRPr="0026158D">
              <w:t>Long-Term</w:t>
            </w:r>
          </w:p>
        </w:tc>
        <w:tc>
          <w:tcPr>
            <w:tcW w:w="0" w:type="auto"/>
            <w:vAlign w:val="center"/>
            <w:hideMark/>
          </w:tcPr>
          <w:p w14:paraId="1ED357BF" w14:textId="77777777" w:rsidR="0026158D" w:rsidRPr="0026158D" w:rsidRDefault="0026158D" w:rsidP="0026158D">
            <w:r w:rsidRPr="0026158D">
              <w:t>Apply firewall rules, revoke credentials, disable integrations.</w:t>
            </w:r>
          </w:p>
        </w:tc>
      </w:tr>
      <w:tr w:rsidR="0026158D" w:rsidRPr="0026158D" w14:paraId="5161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6B79" w14:textId="77777777" w:rsidR="0026158D" w:rsidRPr="0026158D" w:rsidRDefault="0026158D" w:rsidP="0026158D">
            <w:r w:rsidRPr="0026158D">
              <w:t>Custody Freeze</w:t>
            </w:r>
          </w:p>
        </w:tc>
        <w:tc>
          <w:tcPr>
            <w:tcW w:w="0" w:type="auto"/>
            <w:vAlign w:val="center"/>
            <w:hideMark/>
          </w:tcPr>
          <w:p w14:paraId="7125C776" w14:textId="77777777" w:rsidR="0026158D" w:rsidRPr="0026158D" w:rsidRDefault="0026158D" w:rsidP="0026158D">
            <w:r w:rsidRPr="0026158D">
              <w:t>Lock affected evidence to prevent further access or modification.</w:t>
            </w:r>
          </w:p>
        </w:tc>
      </w:tr>
    </w:tbl>
    <w:p w14:paraId="36533B41" w14:textId="77777777" w:rsidR="0026158D" w:rsidRPr="0026158D" w:rsidRDefault="0026158D" w:rsidP="0026158D">
      <w:r w:rsidRPr="0026158D">
        <w:rPr>
          <w:b/>
          <w:bCs/>
        </w:rPr>
        <w:t>Documentation</w:t>
      </w:r>
      <w:r w:rsidRPr="0026158D">
        <w:t>:</w:t>
      </w:r>
    </w:p>
    <w:p w14:paraId="32150D46" w14:textId="77777777" w:rsidR="0026158D" w:rsidRPr="0026158D" w:rsidRDefault="0026158D" w:rsidP="0026158D">
      <w:pPr>
        <w:numPr>
          <w:ilvl w:val="0"/>
          <w:numId w:val="3"/>
        </w:numPr>
      </w:pPr>
      <w:r w:rsidRPr="0026158D">
        <w:t>Systems isolated</w:t>
      </w:r>
    </w:p>
    <w:p w14:paraId="6CAAF60B" w14:textId="77777777" w:rsidR="0026158D" w:rsidRPr="0026158D" w:rsidRDefault="0026158D" w:rsidP="0026158D">
      <w:pPr>
        <w:numPr>
          <w:ilvl w:val="0"/>
          <w:numId w:val="3"/>
        </w:numPr>
      </w:pPr>
      <w:r w:rsidRPr="0026158D">
        <w:t>Accounts disabled</w:t>
      </w:r>
    </w:p>
    <w:p w14:paraId="75ADE600" w14:textId="77777777" w:rsidR="0026158D" w:rsidRPr="0026158D" w:rsidRDefault="0026158D" w:rsidP="0026158D">
      <w:pPr>
        <w:numPr>
          <w:ilvl w:val="0"/>
          <w:numId w:val="3"/>
        </w:numPr>
      </w:pPr>
      <w:r w:rsidRPr="0026158D">
        <w:t>Evidence locked</w:t>
      </w:r>
    </w:p>
    <w:p w14:paraId="2B5D7E52" w14:textId="77777777" w:rsidR="0026158D" w:rsidRPr="0026158D" w:rsidRDefault="0026158D" w:rsidP="0026158D">
      <w:r w:rsidRPr="0026158D">
        <w:lastRenderedPageBreak/>
        <w:pict w14:anchorId="6A2AE922">
          <v:rect id="_x0000_i1109" style="width:0;height:1.5pt" o:hralign="center" o:hrstd="t" o:hr="t" fillcolor="#a0a0a0" stroked="f"/>
        </w:pict>
      </w:r>
    </w:p>
    <w:p w14:paraId="3CC3CE0E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4. Eradication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7248"/>
      </w:tblGrid>
      <w:tr w:rsidR="0026158D" w:rsidRPr="0026158D" w14:paraId="72864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4C6C1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09A186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Description</w:t>
            </w:r>
          </w:p>
        </w:tc>
      </w:tr>
      <w:tr w:rsidR="0026158D" w:rsidRPr="0026158D" w14:paraId="079B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3A5A" w14:textId="77777777" w:rsidR="0026158D" w:rsidRPr="0026158D" w:rsidRDefault="0026158D" w:rsidP="0026158D">
            <w:r w:rsidRPr="0026158D">
              <w:t>Malware Removal</w:t>
            </w:r>
          </w:p>
        </w:tc>
        <w:tc>
          <w:tcPr>
            <w:tcW w:w="0" w:type="auto"/>
            <w:vAlign w:val="center"/>
            <w:hideMark/>
          </w:tcPr>
          <w:p w14:paraId="17BB4D90" w14:textId="77777777" w:rsidR="0026158D" w:rsidRPr="0026158D" w:rsidRDefault="0026158D" w:rsidP="0026158D">
            <w:r w:rsidRPr="0026158D">
              <w:t>Use endpoint protection and forensic tools to remove malicious code.</w:t>
            </w:r>
          </w:p>
        </w:tc>
      </w:tr>
      <w:tr w:rsidR="0026158D" w:rsidRPr="0026158D" w14:paraId="42D4E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DCCD" w14:textId="77777777" w:rsidR="0026158D" w:rsidRPr="0026158D" w:rsidRDefault="0026158D" w:rsidP="0026158D">
            <w:r w:rsidRPr="0026158D">
              <w:t>Configuration Fixes</w:t>
            </w:r>
          </w:p>
        </w:tc>
        <w:tc>
          <w:tcPr>
            <w:tcW w:w="0" w:type="auto"/>
            <w:vAlign w:val="center"/>
            <w:hideMark/>
          </w:tcPr>
          <w:p w14:paraId="281B8548" w14:textId="77777777" w:rsidR="0026158D" w:rsidRPr="0026158D" w:rsidRDefault="0026158D" w:rsidP="0026158D">
            <w:r w:rsidRPr="0026158D">
              <w:t>Correct misconfigurations or vulnerabilities.</w:t>
            </w:r>
          </w:p>
        </w:tc>
      </w:tr>
      <w:tr w:rsidR="0026158D" w:rsidRPr="0026158D" w14:paraId="4906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4184" w14:textId="77777777" w:rsidR="0026158D" w:rsidRPr="0026158D" w:rsidRDefault="0026158D" w:rsidP="0026158D">
            <w:r w:rsidRPr="0026158D">
              <w:t>Credential Rotation</w:t>
            </w:r>
          </w:p>
        </w:tc>
        <w:tc>
          <w:tcPr>
            <w:tcW w:w="0" w:type="auto"/>
            <w:vAlign w:val="center"/>
            <w:hideMark/>
          </w:tcPr>
          <w:p w14:paraId="280E5606" w14:textId="77777777" w:rsidR="0026158D" w:rsidRPr="0026158D" w:rsidRDefault="0026158D" w:rsidP="0026158D">
            <w:r w:rsidRPr="0026158D">
              <w:t>Reset passwords and keys for affected users and systems.</w:t>
            </w:r>
          </w:p>
        </w:tc>
      </w:tr>
    </w:tbl>
    <w:p w14:paraId="271BD33D" w14:textId="77777777" w:rsidR="0026158D" w:rsidRPr="0026158D" w:rsidRDefault="0026158D" w:rsidP="0026158D">
      <w:r w:rsidRPr="0026158D">
        <w:rPr>
          <w:b/>
          <w:bCs/>
        </w:rPr>
        <w:t>Documentation</w:t>
      </w:r>
      <w:r w:rsidRPr="0026158D">
        <w:t>:</w:t>
      </w:r>
    </w:p>
    <w:p w14:paraId="7183964F" w14:textId="77777777" w:rsidR="0026158D" w:rsidRPr="0026158D" w:rsidRDefault="0026158D" w:rsidP="0026158D">
      <w:pPr>
        <w:numPr>
          <w:ilvl w:val="0"/>
          <w:numId w:val="4"/>
        </w:numPr>
      </w:pPr>
      <w:r w:rsidRPr="0026158D">
        <w:t>Malware signatures removed</w:t>
      </w:r>
    </w:p>
    <w:p w14:paraId="602A5C05" w14:textId="77777777" w:rsidR="0026158D" w:rsidRPr="0026158D" w:rsidRDefault="0026158D" w:rsidP="0026158D">
      <w:pPr>
        <w:numPr>
          <w:ilvl w:val="0"/>
          <w:numId w:val="4"/>
        </w:numPr>
      </w:pPr>
      <w:r w:rsidRPr="0026158D">
        <w:t>Configurations patched</w:t>
      </w:r>
    </w:p>
    <w:p w14:paraId="54190774" w14:textId="77777777" w:rsidR="0026158D" w:rsidRPr="0026158D" w:rsidRDefault="0026158D" w:rsidP="0026158D">
      <w:pPr>
        <w:numPr>
          <w:ilvl w:val="0"/>
          <w:numId w:val="4"/>
        </w:numPr>
      </w:pPr>
      <w:r w:rsidRPr="0026158D">
        <w:t>Credentials rotated</w:t>
      </w:r>
    </w:p>
    <w:p w14:paraId="5F3FCC99" w14:textId="77777777" w:rsidR="0026158D" w:rsidRPr="0026158D" w:rsidRDefault="0026158D" w:rsidP="0026158D">
      <w:r w:rsidRPr="0026158D">
        <w:pict w14:anchorId="0B3E9EC3">
          <v:rect id="_x0000_i1110" style="width:0;height:1.5pt" o:hralign="center" o:hrstd="t" o:hr="t" fillcolor="#a0a0a0" stroked="f"/>
        </w:pict>
      </w:r>
    </w:p>
    <w:p w14:paraId="2D98F328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5.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4675"/>
      </w:tblGrid>
      <w:tr w:rsidR="0026158D" w:rsidRPr="0026158D" w14:paraId="6273D7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1CBF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21CB5B6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Description</w:t>
            </w:r>
          </w:p>
        </w:tc>
      </w:tr>
      <w:tr w:rsidR="0026158D" w:rsidRPr="0026158D" w14:paraId="06AA9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195D" w14:textId="77777777" w:rsidR="0026158D" w:rsidRPr="0026158D" w:rsidRDefault="0026158D" w:rsidP="0026158D">
            <w:r w:rsidRPr="0026158D">
              <w:t>System Restoration</w:t>
            </w:r>
          </w:p>
        </w:tc>
        <w:tc>
          <w:tcPr>
            <w:tcW w:w="0" w:type="auto"/>
            <w:vAlign w:val="center"/>
            <w:hideMark/>
          </w:tcPr>
          <w:p w14:paraId="3E34B258" w14:textId="77777777" w:rsidR="0026158D" w:rsidRPr="0026158D" w:rsidRDefault="0026158D" w:rsidP="0026158D">
            <w:r w:rsidRPr="0026158D">
              <w:t>Restore from verified backups.</w:t>
            </w:r>
          </w:p>
        </w:tc>
      </w:tr>
      <w:tr w:rsidR="0026158D" w:rsidRPr="0026158D" w14:paraId="05BF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5031E" w14:textId="77777777" w:rsidR="0026158D" w:rsidRPr="0026158D" w:rsidRDefault="0026158D" w:rsidP="0026158D">
            <w:r w:rsidRPr="0026158D">
              <w:t>Evidence Revalidation</w:t>
            </w:r>
          </w:p>
        </w:tc>
        <w:tc>
          <w:tcPr>
            <w:tcW w:w="0" w:type="auto"/>
            <w:vAlign w:val="center"/>
            <w:hideMark/>
          </w:tcPr>
          <w:p w14:paraId="3BD56CE4" w14:textId="77777777" w:rsidR="0026158D" w:rsidRPr="0026158D" w:rsidRDefault="0026158D" w:rsidP="0026158D">
            <w:r w:rsidRPr="0026158D">
              <w:t>Rehash and reverify affected evidence.</w:t>
            </w:r>
          </w:p>
        </w:tc>
      </w:tr>
      <w:tr w:rsidR="0026158D" w:rsidRPr="0026158D" w14:paraId="6BC9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196D" w14:textId="77777777" w:rsidR="0026158D" w:rsidRPr="0026158D" w:rsidRDefault="0026158D" w:rsidP="0026158D">
            <w:r w:rsidRPr="0026158D">
              <w:t>Audit Trail Reconstruction</w:t>
            </w:r>
          </w:p>
        </w:tc>
        <w:tc>
          <w:tcPr>
            <w:tcW w:w="0" w:type="auto"/>
            <w:vAlign w:val="center"/>
            <w:hideMark/>
          </w:tcPr>
          <w:p w14:paraId="38172A96" w14:textId="77777777" w:rsidR="0026158D" w:rsidRPr="0026158D" w:rsidRDefault="0026158D" w:rsidP="0026158D">
            <w:r w:rsidRPr="0026158D">
              <w:t>Rebuild logs using backup and forensic data.</w:t>
            </w:r>
          </w:p>
        </w:tc>
      </w:tr>
    </w:tbl>
    <w:p w14:paraId="304B4489" w14:textId="77777777" w:rsidR="0026158D" w:rsidRPr="0026158D" w:rsidRDefault="0026158D" w:rsidP="0026158D">
      <w:r w:rsidRPr="0026158D">
        <w:rPr>
          <w:b/>
          <w:bCs/>
        </w:rPr>
        <w:t>Documentation</w:t>
      </w:r>
      <w:r w:rsidRPr="0026158D">
        <w:t>:</w:t>
      </w:r>
    </w:p>
    <w:p w14:paraId="5290FBD5" w14:textId="77777777" w:rsidR="0026158D" w:rsidRPr="0026158D" w:rsidRDefault="0026158D" w:rsidP="0026158D">
      <w:pPr>
        <w:numPr>
          <w:ilvl w:val="0"/>
          <w:numId w:val="5"/>
        </w:numPr>
      </w:pPr>
      <w:r w:rsidRPr="0026158D">
        <w:t>Recovery point and time</w:t>
      </w:r>
    </w:p>
    <w:p w14:paraId="1F19FFD6" w14:textId="77777777" w:rsidR="0026158D" w:rsidRPr="0026158D" w:rsidRDefault="0026158D" w:rsidP="0026158D">
      <w:pPr>
        <w:numPr>
          <w:ilvl w:val="0"/>
          <w:numId w:val="5"/>
        </w:numPr>
      </w:pPr>
      <w:r w:rsidRPr="0026158D">
        <w:t>Evidence integrity status</w:t>
      </w:r>
    </w:p>
    <w:p w14:paraId="437865F8" w14:textId="77777777" w:rsidR="0026158D" w:rsidRPr="0026158D" w:rsidRDefault="0026158D" w:rsidP="0026158D">
      <w:pPr>
        <w:numPr>
          <w:ilvl w:val="0"/>
          <w:numId w:val="5"/>
        </w:numPr>
      </w:pPr>
      <w:r w:rsidRPr="0026158D">
        <w:t>Audit trail completeness</w:t>
      </w:r>
    </w:p>
    <w:p w14:paraId="7CECC1E4" w14:textId="77777777" w:rsidR="0026158D" w:rsidRPr="0026158D" w:rsidRDefault="0026158D" w:rsidP="0026158D">
      <w:r w:rsidRPr="0026158D">
        <w:pict w14:anchorId="7C5D5768">
          <v:rect id="_x0000_i1111" style="width:0;height:1.5pt" o:hralign="center" o:hrstd="t" o:hr="t" fillcolor="#a0a0a0" stroked="f"/>
        </w:pict>
      </w:r>
    </w:p>
    <w:p w14:paraId="21D75020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6. Post-Incident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005"/>
      </w:tblGrid>
      <w:tr w:rsidR="0026158D" w:rsidRPr="0026158D" w14:paraId="40B82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99EAF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3B98F38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Description</w:t>
            </w:r>
          </w:p>
        </w:tc>
      </w:tr>
      <w:tr w:rsidR="0026158D" w:rsidRPr="0026158D" w14:paraId="65AE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8148" w14:textId="77777777" w:rsidR="0026158D" w:rsidRPr="0026158D" w:rsidRDefault="0026158D" w:rsidP="0026158D">
            <w:r w:rsidRPr="0026158D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59C495AD" w14:textId="77777777" w:rsidR="0026158D" w:rsidRPr="0026158D" w:rsidRDefault="0026158D" w:rsidP="0026158D">
            <w:r w:rsidRPr="0026158D">
              <w:t>Identify origin and propagation of incident.</w:t>
            </w:r>
          </w:p>
        </w:tc>
      </w:tr>
      <w:tr w:rsidR="0026158D" w:rsidRPr="0026158D" w14:paraId="29BC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21C9" w14:textId="77777777" w:rsidR="0026158D" w:rsidRPr="0026158D" w:rsidRDefault="0026158D" w:rsidP="0026158D">
            <w:r w:rsidRPr="0026158D">
              <w:lastRenderedPageBreak/>
              <w:t>Impact Assessment</w:t>
            </w:r>
          </w:p>
        </w:tc>
        <w:tc>
          <w:tcPr>
            <w:tcW w:w="0" w:type="auto"/>
            <w:vAlign w:val="center"/>
            <w:hideMark/>
          </w:tcPr>
          <w:p w14:paraId="5E84DA6F" w14:textId="77777777" w:rsidR="0026158D" w:rsidRPr="0026158D" w:rsidRDefault="0026158D" w:rsidP="0026158D">
            <w:r w:rsidRPr="0026158D">
              <w:t>Evaluate affected evidence, users, and legal exposure.</w:t>
            </w:r>
          </w:p>
        </w:tc>
      </w:tr>
      <w:tr w:rsidR="0026158D" w:rsidRPr="0026158D" w14:paraId="016DE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AA17" w14:textId="77777777" w:rsidR="0026158D" w:rsidRPr="0026158D" w:rsidRDefault="0026158D" w:rsidP="0026158D">
            <w:r w:rsidRPr="0026158D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4DCB0AE6" w14:textId="77777777" w:rsidR="0026158D" w:rsidRPr="0026158D" w:rsidRDefault="0026158D" w:rsidP="0026158D">
            <w:r w:rsidRPr="0026158D">
              <w:t>Create signed incident report with timeline, actions, and outcomes.</w:t>
            </w:r>
          </w:p>
        </w:tc>
      </w:tr>
      <w:tr w:rsidR="0026158D" w:rsidRPr="0026158D" w14:paraId="416C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68F1" w14:textId="77777777" w:rsidR="0026158D" w:rsidRPr="0026158D" w:rsidRDefault="0026158D" w:rsidP="0026158D">
            <w:r w:rsidRPr="0026158D">
              <w:t>Policy Update</w:t>
            </w:r>
          </w:p>
        </w:tc>
        <w:tc>
          <w:tcPr>
            <w:tcW w:w="0" w:type="auto"/>
            <w:vAlign w:val="center"/>
            <w:hideMark/>
          </w:tcPr>
          <w:p w14:paraId="7853C9A7" w14:textId="77777777" w:rsidR="0026158D" w:rsidRPr="0026158D" w:rsidRDefault="0026158D" w:rsidP="0026158D">
            <w:r w:rsidRPr="0026158D">
              <w:t>Revise IR procedures based on lessons learned.</w:t>
            </w:r>
          </w:p>
        </w:tc>
      </w:tr>
    </w:tbl>
    <w:p w14:paraId="68E7FD91" w14:textId="77777777" w:rsidR="0026158D" w:rsidRPr="0026158D" w:rsidRDefault="0026158D" w:rsidP="0026158D">
      <w:r w:rsidRPr="0026158D">
        <w:rPr>
          <w:b/>
          <w:bCs/>
        </w:rPr>
        <w:t>Documentation</w:t>
      </w:r>
      <w:r w:rsidRPr="0026158D">
        <w:t>:</w:t>
      </w:r>
    </w:p>
    <w:p w14:paraId="26F7975E" w14:textId="77777777" w:rsidR="0026158D" w:rsidRPr="0026158D" w:rsidRDefault="0026158D" w:rsidP="0026158D">
      <w:pPr>
        <w:numPr>
          <w:ilvl w:val="0"/>
          <w:numId w:val="6"/>
        </w:numPr>
      </w:pPr>
      <w:r w:rsidRPr="0026158D">
        <w:t>RCA summary</w:t>
      </w:r>
    </w:p>
    <w:p w14:paraId="0376B603" w14:textId="77777777" w:rsidR="0026158D" w:rsidRPr="0026158D" w:rsidRDefault="0026158D" w:rsidP="0026158D">
      <w:pPr>
        <w:numPr>
          <w:ilvl w:val="0"/>
          <w:numId w:val="6"/>
        </w:numPr>
      </w:pPr>
      <w:r w:rsidRPr="0026158D">
        <w:t>Impact matrix</w:t>
      </w:r>
    </w:p>
    <w:p w14:paraId="7C3141CA" w14:textId="77777777" w:rsidR="0026158D" w:rsidRPr="0026158D" w:rsidRDefault="0026158D" w:rsidP="0026158D">
      <w:pPr>
        <w:numPr>
          <w:ilvl w:val="0"/>
          <w:numId w:val="6"/>
        </w:numPr>
      </w:pPr>
      <w:r w:rsidRPr="0026158D">
        <w:t>Updated policies</w:t>
      </w:r>
    </w:p>
    <w:p w14:paraId="08B5E523" w14:textId="77777777" w:rsidR="0026158D" w:rsidRPr="0026158D" w:rsidRDefault="0026158D" w:rsidP="0026158D">
      <w:r w:rsidRPr="0026158D">
        <w:pict w14:anchorId="23EF364E">
          <v:rect id="_x0000_i1112" style="width:0;height:1.5pt" o:hralign="center" o:hrstd="t" o:hr="t" fillcolor="#a0a0a0" stroked="f"/>
        </w:pict>
      </w:r>
    </w:p>
    <w:p w14:paraId="452421D8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Forensic Readiness</w:t>
      </w:r>
    </w:p>
    <w:p w14:paraId="163322CE" w14:textId="77777777" w:rsidR="0026158D" w:rsidRPr="0026158D" w:rsidRDefault="0026158D" w:rsidP="0026158D">
      <w:pPr>
        <w:numPr>
          <w:ilvl w:val="0"/>
          <w:numId w:val="7"/>
        </w:numPr>
      </w:pPr>
      <w:r w:rsidRPr="0026158D">
        <w:rPr>
          <w:b/>
          <w:bCs/>
        </w:rPr>
        <w:t>Evidence Preservation</w:t>
      </w:r>
      <w:r w:rsidRPr="0026158D">
        <w:t xml:space="preserve">: All incident-related data is hashed, </w:t>
      </w:r>
      <w:proofErr w:type="gramStart"/>
      <w:r w:rsidRPr="0026158D">
        <w:t>timestamped</w:t>
      </w:r>
      <w:proofErr w:type="gramEnd"/>
      <w:r w:rsidRPr="0026158D">
        <w:t>, and stored in immutable format.</w:t>
      </w:r>
    </w:p>
    <w:p w14:paraId="42CAE951" w14:textId="77777777" w:rsidR="0026158D" w:rsidRPr="0026158D" w:rsidRDefault="0026158D" w:rsidP="0026158D">
      <w:pPr>
        <w:numPr>
          <w:ilvl w:val="0"/>
          <w:numId w:val="7"/>
        </w:numPr>
      </w:pPr>
      <w:r w:rsidRPr="0026158D">
        <w:rPr>
          <w:b/>
          <w:bCs/>
        </w:rPr>
        <w:t>Chain-of-Custody Logging</w:t>
      </w:r>
      <w:r w:rsidRPr="0026158D">
        <w:t>: Every IR action is logged with user ID and justification.</w:t>
      </w:r>
    </w:p>
    <w:p w14:paraId="7D658FE7" w14:textId="77777777" w:rsidR="0026158D" w:rsidRPr="0026158D" w:rsidRDefault="0026158D" w:rsidP="0026158D">
      <w:pPr>
        <w:numPr>
          <w:ilvl w:val="0"/>
          <w:numId w:val="7"/>
        </w:numPr>
      </w:pPr>
      <w:r w:rsidRPr="0026158D">
        <w:rPr>
          <w:b/>
          <w:bCs/>
        </w:rPr>
        <w:t>Legal Hold Capability</w:t>
      </w:r>
      <w:r w:rsidRPr="0026158D">
        <w:t>: Evidence can be flagged for litigation and locked from deletion.</w:t>
      </w:r>
    </w:p>
    <w:p w14:paraId="3C4E9C0F" w14:textId="77777777" w:rsidR="0026158D" w:rsidRPr="0026158D" w:rsidRDefault="0026158D" w:rsidP="0026158D">
      <w:pPr>
        <w:numPr>
          <w:ilvl w:val="0"/>
          <w:numId w:val="7"/>
        </w:numPr>
      </w:pPr>
      <w:r w:rsidRPr="0026158D">
        <w:rPr>
          <w:b/>
          <w:bCs/>
        </w:rPr>
        <w:t>Exportable Reports</w:t>
      </w:r>
      <w:r w:rsidRPr="0026158D">
        <w:t xml:space="preserve">: Incident reports are digitally signed and </w:t>
      </w:r>
      <w:proofErr w:type="gramStart"/>
      <w:r w:rsidRPr="0026158D">
        <w:t>court-ready</w:t>
      </w:r>
      <w:proofErr w:type="gramEnd"/>
      <w:r w:rsidRPr="0026158D">
        <w:t>.</w:t>
      </w:r>
    </w:p>
    <w:p w14:paraId="2EC5D121" w14:textId="77777777" w:rsidR="0026158D" w:rsidRPr="0026158D" w:rsidRDefault="0026158D" w:rsidP="0026158D">
      <w:r w:rsidRPr="0026158D">
        <w:pict w14:anchorId="2B031C30">
          <v:rect id="_x0000_i1113" style="width:0;height:1.5pt" o:hralign="center" o:hrstd="t" o:hr="t" fillcolor="#a0a0a0" stroked="f"/>
        </w:pict>
      </w:r>
    </w:p>
    <w:p w14:paraId="75F4A51E" w14:textId="77777777" w:rsidR="0026158D" w:rsidRPr="0026158D" w:rsidRDefault="0026158D" w:rsidP="0026158D">
      <w:pPr>
        <w:rPr>
          <w:b/>
          <w:bCs/>
        </w:rPr>
      </w:pPr>
      <w:r w:rsidRPr="0026158D">
        <w:rPr>
          <w:b/>
          <w:bCs/>
        </w:rPr>
        <w:t>Compliance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6158D" w:rsidRPr="0026158D" w14:paraId="37B2F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F70B3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F436628" w14:textId="77777777" w:rsidR="0026158D" w:rsidRPr="0026158D" w:rsidRDefault="0026158D" w:rsidP="0026158D">
            <w:pPr>
              <w:rPr>
                <w:b/>
                <w:bCs/>
              </w:rPr>
            </w:pPr>
            <w:r w:rsidRPr="0026158D">
              <w:rPr>
                <w:b/>
                <w:bCs/>
              </w:rPr>
              <w:t>Requirement Met</w:t>
            </w:r>
          </w:p>
        </w:tc>
      </w:tr>
      <w:tr w:rsidR="0026158D" w:rsidRPr="0026158D" w14:paraId="1158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A79E" w14:textId="77777777" w:rsidR="0026158D" w:rsidRPr="0026158D" w:rsidRDefault="0026158D" w:rsidP="0026158D">
            <w:r w:rsidRPr="0026158D">
              <w:rPr>
                <w:b/>
                <w:bCs/>
              </w:rPr>
              <w:t>CJIS v5.9.4</w:t>
            </w:r>
          </w:p>
        </w:tc>
        <w:tc>
          <w:tcPr>
            <w:tcW w:w="0" w:type="auto"/>
            <w:vAlign w:val="center"/>
            <w:hideMark/>
          </w:tcPr>
          <w:p w14:paraId="5EFC5514" w14:textId="77777777" w:rsidR="0026158D" w:rsidRPr="0026158D" w:rsidRDefault="0026158D" w:rsidP="0026158D">
            <w:r w:rsidRPr="0026158D">
              <w:t>Incident response, audit logging, access control, evidence integrity (Sections 5.3–5.13)</w:t>
            </w:r>
          </w:p>
        </w:tc>
      </w:tr>
      <w:tr w:rsidR="0026158D" w:rsidRPr="0026158D" w14:paraId="4CB71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5EEE" w14:textId="77777777" w:rsidR="0026158D" w:rsidRPr="0026158D" w:rsidRDefault="0026158D" w:rsidP="0026158D">
            <w:r w:rsidRPr="0026158D">
              <w:rPr>
                <w:b/>
                <w:bCs/>
              </w:rPr>
              <w:t>HIPAA Security Rule</w:t>
            </w:r>
          </w:p>
        </w:tc>
        <w:tc>
          <w:tcPr>
            <w:tcW w:w="0" w:type="auto"/>
            <w:vAlign w:val="center"/>
            <w:hideMark/>
          </w:tcPr>
          <w:p w14:paraId="7A3E8D13" w14:textId="77777777" w:rsidR="0026158D" w:rsidRPr="0026158D" w:rsidRDefault="0026158D" w:rsidP="0026158D">
            <w:r w:rsidRPr="0026158D">
              <w:t>Security incident procedures, data integrity, access management</w:t>
            </w:r>
          </w:p>
        </w:tc>
      </w:tr>
      <w:tr w:rsidR="0026158D" w:rsidRPr="0026158D" w14:paraId="331A3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CAF9" w14:textId="77777777" w:rsidR="0026158D" w:rsidRPr="0026158D" w:rsidRDefault="0026158D" w:rsidP="0026158D">
            <w:r w:rsidRPr="0026158D">
              <w:rPr>
                <w:b/>
                <w:bCs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21A78807" w14:textId="77777777" w:rsidR="0026158D" w:rsidRPr="0026158D" w:rsidRDefault="0026158D" w:rsidP="0026158D">
            <w:r w:rsidRPr="0026158D">
              <w:t>Annex A.16: Information security incident management</w:t>
            </w:r>
          </w:p>
        </w:tc>
      </w:tr>
    </w:tbl>
    <w:p w14:paraId="0FFC3CC8" w14:textId="77777777" w:rsidR="0026158D" w:rsidRPr="0026158D" w:rsidRDefault="0026158D" w:rsidP="0026158D">
      <w:r w:rsidRPr="0026158D">
        <w:pict w14:anchorId="315D2CB6">
          <v:rect id="_x0000_i1114" style="width:0;height:1.5pt" o:hralign="center" o:hrstd="t" o:hr="t" fillcolor="#a0a0a0" stroked="f"/>
        </w:pict>
      </w:r>
    </w:p>
    <w:p w14:paraId="5AB47D87" w14:textId="77777777" w:rsidR="0026158D" w:rsidRPr="0026158D" w:rsidRDefault="0026158D" w:rsidP="0026158D">
      <w:pPr>
        <w:jc w:val="center"/>
        <w:rPr>
          <w:b/>
          <w:bCs/>
        </w:rPr>
      </w:pPr>
      <w:r w:rsidRPr="0026158D">
        <w:rPr>
          <w:b/>
          <w:bCs/>
        </w:rPr>
        <w:t>References</w:t>
      </w:r>
    </w:p>
    <w:p w14:paraId="594078B6" w14:textId="77777777" w:rsidR="0026158D" w:rsidRPr="0026158D" w:rsidRDefault="0026158D" w:rsidP="0026158D">
      <w:pPr>
        <w:ind w:left="720" w:hanging="720"/>
      </w:pPr>
      <w:r w:rsidRPr="0026158D">
        <w:lastRenderedPageBreak/>
        <w:t xml:space="preserve">Federal Bureau of Investigation CJIS Division. (2023). </w:t>
      </w:r>
      <w:r w:rsidRPr="0026158D">
        <w:rPr>
          <w:i/>
          <w:iCs/>
        </w:rPr>
        <w:t>Criminal Justice Information Services (CJIS) Security Policy Version 5.9.4</w:t>
      </w:r>
      <w:r w:rsidRPr="0026158D">
        <w:t xml:space="preserve">. </w:t>
      </w:r>
      <w:hyperlink r:id="rId5" w:history="1">
        <w:r w:rsidRPr="0026158D">
          <w:rPr>
            <w:rStyle w:val="Hyperlink"/>
          </w:rPr>
          <w:t>https://le.fbi.gov/file-repository/cjis_security_policy_v5-9-4_20231220.pdf</w:t>
        </w:r>
      </w:hyperlink>
    </w:p>
    <w:p w14:paraId="1963C1B3" w14:textId="77777777" w:rsidR="0026158D" w:rsidRPr="0026158D" w:rsidRDefault="0026158D" w:rsidP="0026158D">
      <w:pPr>
        <w:ind w:left="720" w:hanging="720"/>
      </w:pPr>
      <w:r w:rsidRPr="0026158D">
        <w:t xml:space="preserve">ISO/IEC. (2022). </w:t>
      </w:r>
      <w:r w:rsidRPr="0026158D">
        <w:rPr>
          <w:i/>
          <w:iCs/>
        </w:rPr>
        <w:t>Information technology — Security techniques — Information security management systems — Requirements (ISO/IEC 27001:2022)</w:t>
      </w:r>
      <w:r w:rsidRPr="0026158D">
        <w:t xml:space="preserve">. International Organization for Standardization. </w:t>
      </w:r>
      <w:hyperlink r:id="rId6" w:history="1">
        <w:r w:rsidRPr="0026158D">
          <w:rPr>
            <w:rStyle w:val="Hyperlink"/>
          </w:rPr>
          <w:t>https://www.iso.org/standard/27001.html</w:t>
        </w:r>
      </w:hyperlink>
    </w:p>
    <w:p w14:paraId="230AB2DE" w14:textId="77777777" w:rsidR="0026158D" w:rsidRPr="0026158D" w:rsidRDefault="0026158D" w:rsidP="0026158D">
      <w:pPr>
        <w:ind w:left="720" w:hanging="720"/>
      </w:pPr>
      <w:r w:rsidRPr="0026158D">
        <w:t xml:space="preserve">U.S. Department of Health &amp; Human Services. (2023). </w:t>
      </w:r>
      <w:r w:rsidRPr="0026158D">
        <w:rPr>
          <w:i/>
          <w:iCs/>
        </w:rPr>
        <w:t>HIPAA Security Rule</w:t>
      </w:r>
      <w:r w:rsidRPr="0026158D">
        <w:t xml:space="preserve">. </w:t>
      </w:r>
      <w:hyperlink r:id="rId7" w:history="1">
        <w:r w:rsidRPr="0026158D">
          <w:rPr>
            <w:rStyle w:val="Hyperlink"/>
          </w:rPr>
          <w:t>https://www.hhs.gov/hipaa/for-professionals/security/index.html</w:t>
        </w:r>
      </w:hyperlink>
    </w:p>
    <w:p w14:paraId="0690A440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7D9"/>
    <w:multiLevelType w:val="multilevel"/>
    <w:tmpl w:val="7E2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D1743"/>
    <w:multiLevelType w:val="multilevel"/>
    <w:tmpl w:val="270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1CCD"/>
    <w:multiLevelType w:val="multilevel"/>
    <w:tmpl w:val="46EA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E68C5"/>
    <w:multiLevelType w:val="multilevel"/>
    <w:tmpl w:val="2B6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7448B"/>
    <w:multiLevelType w:val="multilevel"/>
    <w:tmpl w:val="8EC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05E62"/>
    <w:multiLevelType w:val="multilevel"/>
    <w:tmpl w:val="2202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2603F"/>
    <w:multiLevelType w:val="multilevel"/>
    <w:tmpl w:val="284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949270">
    <w:abstractNumId w:val="4"/>
  </w:num>
  <w:num w:numId="2" w16cid:durableId="887572712">
    <w:abstractNumId w:val="2"/>
  </w:num>
  <w:num w:numId="3" w16cid:durableId="1565137050">
    <w:abstractNumId w:val="0"/>
  </w:num>
  <w:num w:numId="4" w16cid:durableId="372312712">
    <w:abstractNumId w:val="3"/>
  </w:num>
  <w:num w:numId="5" w16cid:durableId="1921405457">
    <w:abstractNumId w:val="1"/>
  </w:num>
  <w:num w:numId="6" w16cid:durableId="871960849">
    <w:abstractNumId w:val="6"/>
  </w:num>
  <w:num w:numId="7" w16cid:durableId="1809975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8D"/>
    <w:rsid w:val="00100F59"/>
    <w:rsid w:val="001A205D"/>
    <w:rsid w:val="001B13F0"/>
    <w:rsid w:val="0026158D"/>
    <w:rsid w:val="00C57004"/>
    <w:rsid w:val="00D56745"/>
    <w:rsid w:val="00F318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3E57"/>
  <w15:chartTrackingRefBased/>
  <w15:docId w15:val="{470E31FD-1FF9-456E-A6CD-3F6F2FE7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58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58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58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6158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61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1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7001.html" TargetMode="External"/><Relationship Id="rId5" Type="http://schemas.openxmlformats.org/officeDocument/2006/relationships/hyperlink" Target="https://le.fbi.gov/file-repository/cjis_security_policy_v5-9-4_20231220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2025-11-19T23:51:00Z</dcterms:created>
  <dcterms:modified xsi:type="dcterms:W3CDTF">2025-11-19T23:53:00Z</dcterms:modified>
</cp:coreProperties>
</file>