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2C57" w14:textId="77777777" w:rsidR="00DB247C" w:rsidRPr="00DB247C" w:rsidRDefault="00DB247C" w:rsidP="00DB247C">
      <w:pPr>
        <w:jc w:val="center"/>
        <w:rPr>
          <w:b/>
          <w:bCs/>
        </w:rPr>
      </w:pPr>
      <w:r w:rsidRPr="00DB247C">
        <w:rPr>
          <w:rFonts w:ascii="Segoe UI Emoji" w:hAnsi="Segoe UI Emoji" w:cs="Segoe UI Emoji"/>
          <w:b/>
          <w:bCs/>
        </w:rPr>
        <w:t>🌐</w:t>
      </w:r>
      <w:r w:rsidRPr="00DB247C">
        <w:rPr>
          <w:b/>
          <w:bCs/>
        </w:rPr>
        <w:t xml:space="preserve"> Localization Toolkit</w:t>
      </w:r>
    </w:p>
    <w:p w14:paraId="201489C2" w14:textId="50D2B1C0" w:rsidR="00DB247C" w:rsidRPr="00DB247C" w:rsidRDefault="00DB247C" w:rsidP="00DB247C">
      <w:r w:rsidRPr="00DB247C">
        <w:rPr>
          <w:b/>
          <w:bCs/>
        </w:rPr>
        <w:t>Digital Chain-of-Custody System (DCCS)</w:t>
      </w:r>
      <w:r w:rsidRPr="00DB247C">
        <w:br/>
      </w:r>
      <w:r w:rsidRPr="00DB247C">
        <w:pict w14:anchorId="4D4CBC56">
          <v:rect id="_x0000_i1092" style="width:0;height:1.5pt" o:hralign="center" o:hrstd="t" o:hr="t" fillcolor="#a0a0a0" stroked="f"/>
        </w:pict>
      </w:r>
    </w:p>
    <w:p w14:paraId="4EF5900C" w14:textId="77777777" w:rsidR="00DB247C" w:rsidRPr="00DB247C" w:rsidRDefault="00DB247C" w:rsidP="00DB247C">
      <w:pPr>
        <w:rPr>
          <w:b/>
          <w:bCs/>
        </w:rPr>
      </w:pPr>
      <w:r w:rsidRPr="00DB247C">
        <w:rPr>
          <w:b/>
          <w:bCs/>
        </w:rPr>
        <w:t>Purpose</w:t>
      </w:r>
    </w:p>
    <w:p w14:paraId="3DA3FB85" w14:textId="77777777" w:rsidR="00DB247C" w:rsidRPr="00DB247C" w:rsidRDefault="00DB247C" w:rsidP="00DB247C">
      <w:r w:rsidRPr="00DB247C">
        <w:t>To provide administrators and legal teams with ready-to-deploy jurisdictional profiles that configure DCCS for retention schedules, access controls, export restrictions, and legal flags based on location-specific laws and agency requirements (FBI CJIS Division, 2023; ISO/IEC, 2022; U.S. Department of Health &amp; Human Services, 2023).</w:t>
      </w:r>
    </w:p>
    <w:p w14:paraId="56F4EB04" w14:textId="77777777" w:rsidR="00DB247C" w:rsidRPr="00DB247C" w:rsidRDefault="00DB247C" w:rsidP="00DB247C">
      <w:r w:rsidRPr="00DB247C">
        <w:pict w14:anchorId="13E20A0F">
          <v:rect id="_x0000_i1093" style="width:0;height:1.5pt" o:hralign="center" o:hrstd="t" o:hr="t" fillcolor="#a0a0a0" stroked="f"/>
        </w:pict>
      </w:r>
    </w:p>
    <w:p w14:paraId="0CE8E028" w14:textId="77777777" w:rsidR="00DB247C" w:rsidRPr="00DB247C" w:rsidRDefault="00DB247C" w:rsidP="00DB247C">
      <w:pPr>
        <w:rPr>
          <w:b/>
          <w:bCs/>
        </w:rPr>
      </w:pPr>
      <w:r w:rsidRPr="00DB247C">
        <w:rPr>
          <w:b/>
          <w:bCs/>
        </w:rPr>
        <w:t>Toolkit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7213"/>
      </w:tblGrid>
      <w:tr w:rsidR="00DB247C" w:rsidRPr="00DB247C" w14:paraId="34FAE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C20FE" w14:textId="77777777" w:rsidR="00DB247C" w:rsidRPr="00DB247C" w:rsidRDefault="00DB247C" w:rsidP="00DB247C">
            <w:pPr>
              <w:rPr>
                <w:b/>
                <w:bCs/>
              </w:rPr>
            </w:pPr>
            <w:r w:rsidRPr="00DB24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BA8E88" w14:textId="77777777" w:rsidR="00DB247C" w:rsidRPr="00DB247C" w:rsidRDefault="00DB247C" w:rsidP="00DB247C">
            <w:pPr>
              <w:rPr>
                <w:b/>
                <w:bCs/>
              </w:rPr>
            </w:pPr>
            <w:r w:rsidRPr="00DB247C">
              <w:rPr>
                <w:b/>
                <w:bCs/>
              </w:rPr>
              <w:t>Description</w:t>
            </w:r>
          </w:p>
        </w:tc>
      </w:tr>
      <w:tr w:rsidR="00DB247C" w:rsidRPr="00DB247C" w14:paraId="1062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CE32" w14:textId="77777777" w:rsidR="00DB247C" w:rsidRPr="00DB247C" w:rsidRDefault="00DB247C" w:rsidP="00DB247C">
            <w:r w:rsidRPr="00DB247C">
              <w:rPr>
                <w:b/>
                <w:bCs/>
              </w:rPr>
              <w:t>Jurisdiction Profiles</w:t>
            </w:r>
          </w:p>
        </w:tc>
        <w:tc>
          <w:tcPr>
            <w:tcW w:w="0" w:type="auto"/>
            <w:vAlign w:val="center"/>
            <w:hideMark/>
          </w:tcPr>
          <w:p w14:paraId="17361222" w14:textId="77777777" w:rsidR="00DB247C" w:rsidRPr="00DB247C" w:rsidRDefault="00DB247C" w:rsidP="00DB247C">
            <w:r w:rsidRPr="00DB247C">
              <w:t>Prebuilt configurations for each U.S. state, federal agencies, and select international regions.</w:t>
            </w:r>
          </w:p>
        </w:tc>
      </w:tr>
      <w:tr w:rsidR="00DB247C" w:rsidRPr="00DB247C" w14:paraId="16F94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8956" w14:textId="77777777" w:rsidR="00DB247C" w:rsidRPr="00DB247C" w:rsidRDefault="00DB247C" w:rsidP="00DB247C">
            <w:r w:rsidRPr="00DB247C">
              <w:rPr>
                <w:b/>
                <w:bCs/>
              </w:rPr>
              <w:t>Retention Rules</w:t>
            </w:r>
          </w:p>
        </w:tc>
        <w:tc>
          <w:tcPr>
            <w:tcW w:w="0" w:type="auto"/>
            <w:vAlign w:val="center"/>
            <w:hideMark/>
          </w:tcPr>
          <w:p w14:paraId="4A1B5E31" w14:textId="77777777" w:rsidR="00DB247C" w:rsidRPr="00DB247C" w:rsidRDefault="00DB247C" w:rsidP="00DB247C">
            <w:r w:rsidRPr="00DB247C">
              <w:t>Evidence retention durations based on local statutes and agency mandates.</w:t>
            </w:r>
          </w:p>
        </w:tc>
      </w:tr>
      <w:tr w:rsidR="00DB247C" w:rsidRPr="00DB247C" w14:paraId="104C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0EBB" w14:textId="77777777" w:rsidR="00DB247C" w:rsidRPr="00DB247C" w:rsidRDefault="00DB247C" w:rsidP="00DB247C">
            <w:r w:rsidRPr="00DB247C">
              <w:rPr>
                <w:b/>
                <w:bCs/>
              </w:rPr>
              <w:t>Access Control Matrix</w:t>
            </w:r>
          </w:p>
        </w:tc>
        <w:tc>
          <w:tcPr>
            <w:tcW w:w="0" w:type="auto"/>
            <w:vAlign w:val="center"/>
            <w:hideMark/>
          </w:tcPr>
          <w:p w14:paraId="4DDC1CE2" w14:textId="77777777" w:rsidR="00DB247C" w:rsidRPr="00DB247C" w:rsidRDefault="00DB247C" w:rsidP="00DB247C">
            <w:r w:rsidRPr="00DB247C">
              <w:t>Role-based permissions tailored to jurisdictional privacy and admissibility laws.</w:t>
            </w:r>
          </w:p>
        </w:tc>
      </w:tr>
      <w:tr w:rsidR="00DB247C" w:rsidRPr="00DB247C" w14:paraId="63CE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7E21" w14:textId="77777777" w:rsidR="00DB247C" w:rsidRPr="00DB247C" w:rsidRDefault="00DB247C" w:rsidP="00DB247C">
            <w:r w:rsidRPr="00DB247C">
              <w:rPr>
                <w:b/>
                <w:bCs/>
              </w:rPr>
              <w:t>Export Filters</w:t>
            </w:r>
          </w:p>
        </w:tc>
        <w:tc>
          <w:tcPr>
            <w:tcW w:w="0" w:type="auto"/>
            <w:vAlign w:val="center"/>
            <w:hideMark/>
          </w:tcPr>
          <w:p w14:paraId="358FAC34" w14:textId="77777777" w:rsidR="00DB247C" w:rsidRPr="00DB247C" w:rsidRDefault="00DB247C" w:rsidP="00DB247C">
            <w:proofErr w:type="gramStart"/>
            <w:r w:rsidRPr="00DB247C">
              <w:t>Redaction</w:t>
            </w:r>
            <w:proofErr w:type="gramEnd"/>
            <w:r w:rsidRPr="00DB247C">
              <w:t xml:space="preserve"> and approval workflows based on legal export constraints.</w:t>
            </w:r>
          </w:p>
        </w:tc>
      </w:tr>
      <w:tr w:rsidR="00DB247C" w:rsidRPr="00DB247C" w14:paraId="432B1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09B5" w14:textId="77777777" w:rsidR="00DB247C" w:rsidRPr="00DB247C" w:rsidRDefault="00DB247C" w:rsidP="00DB247C">
            <w:r w:rsidRPr="00DB247C">
              <w:rPr>
                <w:b/>
                <w:bCs/>
              </w:rPr>
              <w:t>Legal Flags</w:t>
            </w:r>
          </w:p>
        </w:tc>
        <w:tc>
          <w:tcPr>
            <w:tcW w:w="0" w:type="auto"/>
            <w:vAlign w:val="center"/>
            <w:hideMark/>
          </w:tcPr>
          <w:p w14:paraId="24D96602" w14:textId="77777777" w:rsidR="00DB247C" w:rsidRPr="00DB247C" w:rsidRDefault="00DB247C" w:rsidP="00DB247C">
            <w:r w:rsidRPr="00DB247C">
              <w:t>Metadata tags for HIPAA, CJIS, FOIA, GDPR, and other regulatory frameworks.</w:t>
            </w:r>
          </w:p>
        </w:tc>
      </w:tr>
      <w:tr w:rsidR="00DB247C" w:rsidRPr="00DB247C" w14:paraId="1EA6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5C93" w14:textId="77777777" w:rsidR="00DB247C" w:rsidRPr="00DB247C" w:rsidRDefault="00DB247C" w:rsidP="00DB247C">
            <w:r w:rsidRPr="00DB247C">
              <w:rPr>
                <w:b/>
                <w:bCs/>
              </w:rPr>
              <w:t>Override Logging</w:t>
            </w:r>
          </w:p>
        </w:tc>
        <w:tc>
          <w:tcPr>
            <w:tcW w:w="0" w:type="auto"/>
            <w:vAlign w:val="center"/>
            <w:hideMark/>
          </w:tcPr>
          <w:p w14:paraId="33AD691E" w14:textId="77777777" w:rsidR="00DB247C" w:rsidRPr="00DB247C" w:rsidRDefault="00DB247C" w:rsidP="00DB247C">
            <w:r w:rsidRPr="00DB247C">
              <w:t>Mechanism for documenting manual changes to jurisdictional rules.</w:t>
            </w:r>
          </w:p>
        </w:tc>
      </w:tr>
    </w:tbl>
    <w:p w14:paraId="7080D7E1" w14:textId="77777777" w:rsidR="00DB247C" w:rsidRPr="00DB247C" w:rsidRDefault="00DB247C" w:rsidP="00DB247C">
      <w:r w:rsidRPr="00DB247C">
        <w:pict w14:anchorId="61A89A9E">
          <v:rect id="_x0000_i1094" style="width:0;height:1.5pt" o:hralign="center" o:hrstd="t" o:hr="t" fillcolor="#a0a0a0" stroked="f"/>
        </w:pict>
      </w:r>
    </w:p>
    <w:p w14:paraId="19E6B93E" w14:textId="77777777" w:rsidR="00DB247C" w:rsidRPr="00DB247C" w:rsidRDefault="00DB247C" w:rsidP="00DB247C">
      <w:pPr>
        <w:rPr>
          <w:b/>
          <w:bCs/>
        </w:rPr>
      </w:pPr>
      <w:r w:rsidRPr="00DB247C">
        <w:rPr>
          <w:b/>
          <w:bCs/>
        </w:rPr>
        <w:t>Sample Jurisdictional Profiles</w:t>
      </w:r>
    </w:p>
    <w:p w14:paraId="435D4595" w14:textId="77777777" w:rsidR="00DB247C" w:rsidRPr="00DB247C" w:rsidRDefault="00DB247C" w:rsidP="00DB247C">
      <w:pPr>
        <w:rPr>
          <w:b/>
          <w:bCs/>
        </w:rPr>
      </w:pPr>
      <w:r w:rsidRPr="00DB247C">
        <w:rPr>
          <w:rFonts w:ascii="Segoe UI Emoji" w:hAnsi="Segoe UI Emoji" w:cs="Segoe UI Emoji"/>
          <w:b/>
          <w:bCs/>
        </w:rPr>
        <w:t>🟦</w:t>
      </w:r>
      <w:r w:rsidRPr="00DB247C">
        <w:rPr>
          <w:b/>
          <w:bCs/>
        </w:rPr>
        <w:t xml:space="preserve"> Florida (FL)</w:t>
      </w:r>
    </w:p>
    <w:p w14:paraId="6C433899" w14:textId="77777777" w:rsidR="00DB247C" w:rsidRPr="00DB247C" w:rsidRDefault="00DB247C" w:rsidP="00DB247C">
      <w:pPr>
        <w:numPr>
          <w:ilvl w:val="0"/>
          <w:numId w:val="1"/>
        </w:numPr>
      </w:pPr>
      <w:r w:rsidRPr="00DB247C">
        <w:rPr>
          <w:b/>
          <w:bCs/>
        </w:rPr>
        <w:t>Retention</w:t>
      </w:r>
      <w:r w:rsidRPr="00DB247C">
        <w:t>: 7 years or case closure + 2 years</w:t>
      </w:r>
    </w:p>
    <w:p w14:paraId="69DF2CC2" w14:textId="77777777" w:rsidR="00DB247C" w:rsidRPr="00DB247C" w:rsidRDefault="00DB247C" w:rsidP="00DB247C">
      <w:pPr>
        <w:numPr>
          <w:ilvl w:val="0"/>
          <w:numId w:val="1"/>
        </w:numPr>
      </w:pPr>
      <w:r w:rsidRPr="00DB247C">
        <w:rPr>
          <w:b/>
          <w:bCs/>
        </w:rPr>
        <w:t>Access Restrictions</w:t>
      </w:r>
      <w:r w:rsidRPr="00DB247C">
        <w:t>: Tier 3–5 require Legal Reviewer approval</w:t>
      </w:r>
    </w:p>
    <w:p w14:paraId="31C4ECF6" w14:textId="77777777" w:rsidR="00DB247C" w:rsidRPr="00DB247C" w:rsidRDefault="00DB247C" w:rsidP="00DB247C">
      <w:pPr>
        <w:numPr>
          <w:ilvl w:val="0"/>
          <w:numId w:val="1"/>
        </w:numPr>
      </w:pPr>
      <w:r w:rsidRPr="00DB247C">
        <w:rPr>
          <w:b/>
          <w:bCs/>
        </w:rPr>
        <w:t>Export Controls</w:t>
      </w:r>
      <w:r w:rsidRPr="00DB247C">
        <w:t>: Redaction required for PHI and juvenile data</w:t>
      </w:r>
    </w:p>
    <w:p w14:paraId="6AC37514" w14:textId="77777777" w:rsidR="00DB247C" w:rsidRPr="00DB247C" w:rsidRDefault="00DB247C" w:rsidP="00DB247C">
      <w:pPr>
        <w:numPr>
          <w:ilvl w:val="0"/>
          <w:numId w:val="1"/>
        </w:numPr>
      </w:pPr>
      <w:r w:rsidRPr="00DB247C">
        <w:rPr>
          <w:b/>
          <w:bCs/>
        </w:rPr>
        <w:lastRenderedPageBreak/>
        <w:t>Legal Flags</w:t>
      </w:r>
      <w:r w:rsidRPr="00DB247C">
        <w:t>: HIPAA, CJIS, FL Juvenile Justice Act</w:t>
      </w:r>
    </w:p>
    <w:p w14:paraId="676F66B1" w14:textId="77777777" w:rsidR="00DB247C" w:rsidRPr="00DB247C" w:rsidRDefault="00DB247C" w:rsidP="00DB247C">
      <w:pPr>
        <w:numPr>
          <w:ilvl w:val="0"/>
          <w:numId w:val="1"/>
        </w:numPr>
      </w:pPr>
      <w:r w:rsidRPr="00DB247C">
        <w:rPr>
          <w:b/>
          <w:bCs/>
        </w:rPr>
        <w:t>Overrides Require</w:t>
      </w:r>
      <w:r w:rsidRPr="00DB247C">
        <w:t>: Custody Manager + Legal Liaison sign-off</w:t>
      </w:r>
    </w:p>
    <w:p w14:paraId="37C379C1" w14:textId="77777777" w:rsidR="00DB247C" w:rsidRPr="00DB247C" w:rsidRDefault="00DB247C" w:rsidP="00DB247C">
      <w:r w:rsidRPr="00DB247C">
        <w:pict w14:anchorId="1C408FF1">
          <v:rect id="_x0000_i1095" style="width:0;height:1.5pt" o:hralign="center" o:hrstd="t" o:hr="t" fillcolor="#a0a0a0" stroked="f"/>
        </w:pict>
      </w:r>
    </w:p>
    <w:p w14:paraId="6122B8B4" w14:textId="77777777" w:rsidR="00DB247C" w:rsidRPr="00DB247C" w:rsidRDefault="00DB247C" w:rsidP="00DB247C">
      <w:pPr>
        <w:rPr>
          <w:b/>
          <w:bCs/>
        </w:rPr>
      </w:pPr>
      <w:r w:rsidRPr="00DB247C">
        <w:rPr>
          <w:rFonts w:ascii="Segoe UI Emoji" w:hAnsi="Segoe UI Emoji" w:cs="Segoe UI Emoji"/>
          <w:b/>
          <w:bCs/>
        </w:rPr>
        <w:t>🟥</w:t>
      </w:r>
      <w:r w:rsidRPr="00DB247C">
        <w:rPr>
          <w:b/>
          <w:bCs/>
        </w:rPr>
        <w:t xml:space="preserve"> California (CA)</w:t>
      </w:r>
    </w:p>
    <w:p w14:paraId="0C14B832" w14:textId="77777777" w:rsidR="00DB247C" w:rsidRPr="00DB247C" w:rsidRDefault="00DB247C" w:rsidP="00DB247C">
      <w:pPr>
        <w:numPr>
          <w:ilvl w:val="0"/>
          <w:numId w:val="2"/>
        </w:numPr>
      </w:pPr>
      <w:r w:rsidRPr="00DB247C">
        <w:rPr>
          <w:b/>
          <w:bCs/>
        </w:rPr>
        <w:t>Retention</w:t>
      </w:r>
      <w:r w:rsidRPr="00DB247C">
        <w:t>: 5 years minimum, with CPRA compliance</w:t>
      </w:r>
    </w:p>
    <w:p w14:paraId="11EB11BC" w14:textId="77777777" w:rsidR="00DB247C" w:rsidRPr="00DB247C" w:rsidRDefault="00DB247C" w:rsidP="00DB247C">
      <w:pPr>
        <w:numPr>
          <w:ilvl w:val="0"/>
          <w:numId w:val="2"/>
        </w:numPr>
      </w:pPr>
      <w:r w:rsidRPr="00DB247C">
        <w:rPr>
          <w:b/>
          <w:bCs/>
        </w:rPr>
        <w:t>Access Restrictions</w:t>
      </w:r>
      <w:r w:rsidRPr="00DB247C">
        <w:t>: Tier 3–4 require consent or warrant</w:t>
      </w:r>
    </w:p>
    <w:p w14:paraId="02141C49" w14:textId="77777777" w:rsidR="00DB247C" w:rsidRPr="00DB247C" w:rsidRDefault="00DB247C" w:rsidP="00DB247C">
      <w:pPr>
        <w:numPr>
          <w:ilvl w:val="0"/>
          <w:numId w:val="2"/>
        </w:numPr>
      </w:pPr>
      <w:r w:rsidRPr="00DB247C">
        <w:rPr>
          <w:b/>
          <w:bCs/>
        </w:rPr>
        <w:t>Export Controls</w:t>
      </w:r>
      <w:r w:rsidRPr="00DB247C">
        <w:t>: Redaction of biometric and location data</w:t>
      </w:r>
    </w:p>
    <w:p w14:paraId="588DDED4" w14:textId="77777777" w:rsidR="00DB247C" w:rsidRPr="00DB247C" w:rsidRDefault="00DB247C" w:rsidP="00DB247C">
      <w:pPr>
        <w:numPr>
          <w:ilvl w:val="0"/>
          <w:numId w:val="2"/>
        </w:numPr>
      </w:pPr>
      <w:r w:rsidRPr="00DB247C">
        <w:rPr>
          <w:b/>
          <w:bCs/>
        </w:rPr>
        <w:t>Legal Flags</w:t>
      </w:r>
      <w:r w:rsidRPr="00DB247C">
        <w:t>: CPRA, HIPAA, CJIS</w:t>
      </w:r>
    </w:p>
    <w:p w14:paraId="55AA61B4" w14:textId="77777777" w:rsidR="00DB247C" w:rsidRPr="00DB247C" w:rsidRDefault="00DB247C" w:rsidP="00DB247C">
      <w:pPr>
        <w:numPr>
          <w:ilvl w:val="0"/>
          <w:numId w:val="2"/>
        </w:numPr>
      </w:pPr>
      <w:r w:rsidRPr="00DB247C">
        <w:rPr>
          <w:b/>
          <w:bCs/>
        </w:rPr>
        <w:t>Overrides Require</w:t>
      </w:r>
      <w:r w:rsidRPr="00DB247C">
        <w:t>: Legal Liaison + Privacy Officer</w:t>
      </w:r>
    </w:p>
    <w:p w14:paraId="04731C72" w14:textId="77777777" w:rsidR="00DB247C" w:rsidRPr="00DB247C" w:rsidRDefault="00DB247C" w:rsidP="00DB247C">
      <w:r w:rsidRPr="00DB247C">
        <w:pict w14:anchorId="73DEE3A5">
          <v:rect id="_x0000_i1096" style="width:0;height:1.5pt" o:hralign="center" o:hrstd="t" o:hr="t" fillcolor="#a0a0a0" stroked="f"/>
        </w:pict>
      </w:r>
    </w:p>
    <w:p w14:paraId="4F170406" w14:textId="77777777" w:rsidR="00DB247C" w:rsidRPr="00DB247C" w:rsidRDefault="00DB247C" w:rsidP="00DB247C">
      <w:pPr>
        <w:rPr>
          <w:b/>
          <w:bCs/>
        </w:rPr>
      </w:pPr>
      <w:r w:rsidRPr="00DB247C">
        <w:rPr>
          <w:rFonts w:ascii="Segoe UI Emoji" w:hAnsi="Segoe UI Emoji" w:cs="Segoe UI Emoji"/>
          <w:b/>
          <w:bCs/>
        </w:rPr>
        <w:t>🟨</w:t>
      </w:r>
      <w:r w:rsidRPr="00DB247C">
        <w:rPr>
          <w:b/>
          <w:bCs/>
        </w:rPr>
        <w:t xml:space="preserve"> Federal Agencies (FBI, DOJ)</w:t>
      </w:r>
    </w:p>
    <w:p w14:paraId="41024660" w14:textId="77777777" w:rsidR="00DB247C" w:rsidRPr="00DB247C" w:rsidRDefault="00DB247C" w:rsidP="00DB247C">
      <w:pPr>
        <w:numPr>
          <w:ilvl w:val="0"/>
          <w:numId w:val="3"/>
        </w:numPr>
      </w:pPr>
      <w:r w:rsidRPr="00DB247C">
        <w:rPr>
          <w:b/>
          <w:bCs/>
        </w:rPr>
        <w:t>Retention</w:t>
      </w:r>
      <w:r w:rsidRPr="00DB247C">
        <w:t>: 10 years or per federal mandate</w:t>
      </w:r>
    </w:p>
    <w:p w14:paraId="0F52B5CF" w14:textId="77777777" w:rsidR="00DB247C" w:rsidRPr="00DB247C" w:rsidRDefault="00DB247C" w:rsidP="00DB247C">
      <w:pPr>
        <w:numPr>
          <w:ilvl w:val="0"/>
          <w:numId w:val="3"/>
        </w:numPr>
      </w:pPr>
      <w:r w:rsidRPr="00DB247C">
        <w:rPr>
          <w:b/>
          <w:bCs/>
        </w:rPr>
        <w:t>Access Restrictions</w:t>
      </w:r>
      <w:r w:rsidRPr="00DB247C">
        <w:t>: Tier 4–5 require clearance validation</w:t>
      </w:r>
    </w:p>
    <w:p w14:paraId="73156D02" w14:textId="77777777" w:rsidR="00DB247C" w:rsidRPr="00DB247C" w:rsidRDefault="00DB247C" w:rsidP="00DB247C">
      <w:pPr>
        <w:numPr>
          <w:ilvl w:val="0"/>
          <w:numId w:val="3"/>
        </w:numPr>
      </w:pPr>
      <w:r w:rsidRPr="00DB247C">
        <w:rPr>
          <w:b/>
          <w:bCs/>
        </w:rPr>
        <w:t>Export Controls</w:t>
      </w:r>
      <w:r w:rsidRPr="00DB247C">
        <w:t>: Classified data blocked from export</w:t>
      </w:r>
    </w:p>
    <w:p w14:paraId="1803E961" w14:textId="77777777" w:rsidR="00DB247C" w:rsidRPr="00DB247C" w:rsidRDefault="00DB247C" w:rsidP="00DB247C">
      <w:pPr>
        <w:numPr>
          <w:ilvl w:val="0"/>
          <w:numId w:val="3"/>
        </w:numPr>
      </w:pPr>
      <w:r w:rsidRPr="00DB247C">
        <w:rPr>
          <w:b/>
          <w:bCs/>
        </w:rPr>
        <w:t>Legal Flags</w:t>
      </w:r>
      <w:r w:rsidRPr="00DB247C">
        <w:t>: CJIS, FOIA, HIPAA</w:t>
      </w:r>
    </w:p>
    <w:p w14:paraId="691CE742" w14:textId="77777777" w:rsidR="00DB247C" w:rsidRPr="00DB247C" w:rsidRDefault="00DB247C" w:rsidP="00DB247C">
      <w:pPr>
        <w:numPr>
          <w:ilvl w:val="0"/>
          <w:numId w:val="3"/>
        </w:numPr>
      </w:pPr>
      <w:r w:rsidRPr="00DB247C">
        <w:rPr>
          <w:b/>
          <w:bCs/>
        </w:rPr>
        <w:t>Overrides Require</w:t>
      </w:r>
      <w:r w:rsidRPr="00DB247C">
        <w:t>: Federal Compliance Officer + Custody Manager</w:t>
      </w:r>
    </w:p>
    <w:p w14:paraId="14E0B196" w14:textId="77777777" w:rsidR="00DB247C" w:rsidRPr="00DB247C" w:rsidRDefault="00DB247C" w:rsidP="00DB247C">
      <w:r w:rsidRPr="00DB247C">
        <w:pict w14:anchorId="48D01BA4">
          <v:rect id="_x0000_i1097" style="width:0;height:1.5pt" o:hralign="center" o:hrstd="t" o:hr="t" fillcolor="#a0a0a0" stroked="f"/>
        </w:pict>
      </w:r>
    </w:p>
    <w:p w14:paraId="0B097C78" w14:textId="77777777" w:rsidR="00DB247C" w:rsidRPr="00DB247C" w:rsidRDefault="00DB247C" w:rsidP="00DB247C">
      <w:pPr>
        <w:rPr>
          <w:b/>
          <w:bCs/>
        </w:rPr>
      </w:pPr>
      <w:r w:rsidRPr="00DB247C">
        <w:rPr>
          <w:rFonts w:ascii="Segoe UI Emoji" w:hAnsi="Segoe UI Emoji" w:cs="Segoe UI Emoji"/>
          <w:b/>
          <w:bCs/>
        </w:rPr>
        <w:t>🟪</w:t>
      </w:r>
      <w:r w:rsidRPr="00DB247C">
        <w:rPr>
          <w:b/>
          <w:bCs/>
        </w:rPr>
        <w:t xml:space="preserve"> EU (GDPR)</w:t>
      </w:r>
    </w:p>
    <w:p w14:paraId="05F8CB2F" w14:textId="77777777" w:rsidR="00DB247C" w:rsidRPr="00DB247C" w:rsidRDefault="00DB247C" w:rsidP="00DB247C">
      <w:pPr>
        <w:numPr>
          <w:ilvl w:val="0"/>
          <w:numId w:val="4"/>
        </w:numPr>
      </w:pPr>
      <w:r w:rsidRPr="00DB247C">
        <w:rPr>
          <w:b/>
          <w:bCs/>
        </w:rPr>
        <w:t>Retention</w:t>
      </w:r>
      <w:r w:rsidRPr="00DB247C">
        <w:t>: Data minimization enforced; max 5 years unless consent renewed</w:t>
      </w:r>
    </w:p>
    <w:p w14:paraId="34977768" w14:textId="77777777" w:rsidR="00DB247C" w:rsidRPr="00DB247C" w:rsidRDefault="00DB247C" w:rsidP="00DB247C">
      <w:pPr>
        <w:numPr>
          <w:ilvl w:val="0"/>
          <w:numId w:val="4"/>
        </w:numPr>
      </w:pPr>
      <w:r w:rsidRPr="00DB247C">
        <w:rPr>
          <w:b/>
          <w:bCs/>
        </w:rPr>
        <w:t>Access Restrictions</w:t>
      </w:r>
      <w:r w:rsidRPr="00DB247C">
        <w:t>: Tier 3–5 require explicit consent</w:t>
      </w:r>
    </w:p>
    <w:p w14:paraId="31CCA680" w14:textId="77777777" w:rsidR="00DB247C" w:rsidRPr="00DB247C" w:rsidRDefault="00DB247C" w:rsidP="00DB247C">
      <w:pPr>
        <w:numPr>
          <w:ilvl w:val="0"/>
          <w:numId w:val="4"/>
        </w:numPr>
      </w:pPr>
      <w:r w:rsidRPr="00DB247C">
        <w:rPr>
          <w:b/>
          <w:bCs/>
        </w:rPr>
        <w:t>Export Controls</w:t>
      </w:r>
      <w:r w:rsidRPr="00DB247C">
        <w:t>: Cross-border export blocked without legal basis</w:t>
      </w:r>
    </w:p>
    <w:p w14:paraId="131C4E8D" w14:textId="77777777" w:rsidR="00DB247C" w:rsidRPr="00DB247C" w:rsidRDefault="00DB247C" w:rsidP="00DB247C">
      <w:pPr>
        <w:numPr>
          <w:ilvl w:val="0"/>
          <w:numId w:val="4"/>
        </w:numPr>
      </w:pPr>
      <w:r w:rsidRPr="00DB247C">
        <w:rPr>
          <w:b/>
          <w:bCs/>
        </w:rPr>
        <w:t>Legal Flags</w:t>
      </w:r>
      <w:r w:rsidRPr="00DB247C">
        <w:t xml:space="preserve">: GDPR, </w:t>
      </w:r>
      <w:proofErr w:type="spellStart"/>
      <w:r w:rsidRPr="00DB247C">
        <w:t>ePrivacy</w:t>
      </w:r>
      <w:proofErr w:type="spellEnd"/>
      <w:r w:rsidRPr="00DB247C">
        <w:t xml:space="preserve"> Directive</w:t>
      </w:r>
    </w:p>
    <w:p w14:paraId="3FFE26BA" w14:textId="77777777" w:rsidR="00DB247C" w:rsidRPr="00DB247C" w:rsidRDefault="00DB247C" w:rsidP="00DB247C">
      <w:pPr>
        <w:numPr>
          <w:ilvl w:val="0"/>
          <w:numId w:val="4"/>
        </w:numPr>
      </w:pPr>
      <w:r w:rsidRPr="00DB247C">
        <w:rPr>
          <w:b/>
          <w:bCs/>
        </w:rPr>
        <w:t>Overrides Require</w:t>
      </w:r>
      <w:r w:rsidRPr="00DB247C">
        <w:t>: Data Protection Officer + Legal Reviewer</w:t>
      </w:r>
    </w:p>
    <w:p w14:paraId="14208D8E" w14:textId="77777777" w:rsidR="00DB247C" w:rsidRPr="00DB247C" w:rsidRDefault="00DB247C" w:rsidP="00DB247C">
      <w:r w:rsidRPr="00DB247C">
        <w:pict w14:anchorId="72C12F3A">
          <v:rect id="_x0000_i1098" style="width:0;height:1.5pt" o:hralign="center" o:hrstd="t" o:hr="t" fillcolor="#a0a0a0" stroked="f"/>
        </w:pict>
      </w:r>
    </w:p>
    <w:p w14:paraId="3FE34E36" w14:textId="77777777" w:rsidR="00DB247C" w:rsidRPr="00DB247C" w:rsidRDefault="00DB247C" w:rsidP="00DB247C">
      <w:pPr>
        <w:rPr>
          <w:b/>
          <w:bCs/>
        </w:rPr>
      </w:pPr>
      <w:r w:rsidRPr="00DB247C">
        <w:rPr>
          <w:b/>
          <w:bCs/>
        </w:rPr>
        <w:t>Deployment Instructions</w:t>
      </w:r>
    </w:p>
    <w:p w14:paraId="0E3C4E5A" w14:textId="77777777" w:rsidR="00DB247C" w:rsidRPr="00DB247C" w:rsidRDefault="00DB247C" w:rsidP="00DB247C">
      <w:pPr>
        <w:numPr>
          <w:ilvl w:val="0"/>
          <w:numId w:val="5"/>
        </w:numPr>
      </w:pPr>
      <w:r w:rsidRPr="00DB247C">
        <w:rPr>
          <w:b/>
          <w:bCs/>
        </w:rPr>
        <w:lastRenderedPageBreak/>
        <w:t>Select Profile</w:t>
      </w:r>
      <w:r w:rsidRPr="00DB247C">
        <w:t>:</w:t>
      </w:r>
      <w:r w:rsidRPr="00DB247C">
        <w:br/>
        <w:t>Navigate to Admin Panel → Jurisdiction Settings → Import Profile</w:t>
      </w:r>
    </w:p>
    <w:p w14:paraId="3A969947" w14:textId="77777777" w:rsidR="00DB247C" w:rsidRPr="00DB247C" w:rsidRDefault="00DB247C" w:rsidP="00DB247C">
      <w:pPr>
        <w:numPr>
          <w:ilvl w:val="0"/>
          <w:numId w:val="5"/>
        </w:numPr>
      </w:pPr>
      <w:r w:rsidRPr="00DB247C">
        <w:rPr>
          <w:b/>
          <w:bCs/>
        </w:rPr>
        <w:t>Review Configuration</w:t>
      </w:r>
      <w:r w:rsidRPr="00DB247C">
        <w:t>:</w:t>
      </w:r>
      <w:r w:rsidRPr="00DB247C">
        <w:br/>
        <w:t>Confirm retention, access, export, and legal flags</w:t>
      </w:r>
    </w:p>
    <w:p w14:paraId="3E8316AE" w14:textId="77777777" w:rsidR="00DB247C" w:rsidRPr="00DB247C" w:rsidRDefault="00DB247C" w:rsidP="00DB247C">
      <w:pPr>
        <w:numPr>
          <w:ilvl w:val="0"/>
          <w:numId w:val="5"/>
        </w:numPr>
      </w:pPr>
      <w:r w:rsidRPr="00DB247C">
        <w:rPr>
          <w:b/>
          <w:bCs/>
        </w:rPr>
        <w:t>Apply to Evidence</w:t>
      </w:r>
      <w:r w:rsidRPr="00DB247C">
        <w:t>:</w:t>
      </w:r>
      <w:r w:rsidRPr="00DB247C">
        <w:br/>
        <w:t>Tag incoming evidence with jurisdiction profile</w:t>
      </w:r>
    </w:p>
    <w:p w14:paraId="4609DB8A" w14:textId="77777777" w:rsidR="00DB247C" w:rsidRPr="00DB247C" w:rsidRDefault="00DB247C" w:rsidP="00DB247C">
      <w:pPr>
        <w:numPr>
          <w:ilvl w:val="0"/>
          <w:numId w:val="5"/>
        </w:numPr>
      </w:pPr>
      <w:r w:rsidRPr="00DB247C">
        <w:rPr>
          <w:b/>
          <w:bCs/>
        </w:rPr>
        <w:t>Audit &amp; Override</w:t>
      </w:r>
      <w:r w:rsidRPr="00DB247C">
        <w:t>:</w:t>
      </w:r>
      <w:r w:rsidRPr="00DB247C">
        <w:br/>
        <w:t>Any manual changes logged with justification and dual approval</w:t>
      </w:r>
    </w:p>
    <w:p w14:paraId="03381E2B" w14:textId="77777777" w:rsidR="00DB247C" w:rsidRPr="00DB247C" w:rsidRDefault="00DB247C" w:rsidP="00DB247C">
      <w:pPr>
        <w:numPr>
          <w:ilvl w:val="0"/>
          <w:numId w:val="5"/>
        </w:numPr>
      </w:pPr>
      <w:r w:rsidRPr="00DB247C">
        <w:rPr>
          <w:b/>
          <w:bCs/>
        </w:rPr>
        <w:t>Compliance Dashboard</w:t>
      </w:r>
      <w:r w:rsidRPr="00DB247C">
        <w:t>:</w:t>
      </w:r>
      <w:r w:rsidRPr="00DB247C">
        <w:br/>
        <w:t>View jurisdictional status, alerts, and retention timers</w:t>
      </w:r>
    </w:p>
    <w:p w14:paraId="1AEA13B7" w14:textId="77777777" w:rsidR="00DB247C" w:rsidRPr="00DB247C" w:rsidRDefault="00DB247C" w:rsidP="00DB247C">
      <w:r w:rsidRPr="00DB247C">
        <w:pict w14:anchorId="783DBD4D">
          <v:rect id="_x0000_i1099" style="width:0;height:1.5pt" o:hralign="center" o:hrstd="t" o:hr="t" fillcolor="#a0a0a0" stroked="f"/>
        </w:pict>
      </w:r>
    </w:p>
    <w:p w14:paraId="210320E3" w14:textId="77777777" w:rsidR="00DB247C" w:rsidRPr="00DB247C" w:rsidRDefault="00DB247C" w:rsidP="00DB247C">
      <w:pPr>
        <w:rPr>
          <w:b/>
          <w:bCs/>
        </w:rPr>
      </w:pPr>
      <w:r w:rsidRPr="00DB247C">
        <w:rPr>
          <w:b/>
          <w:bCs/>
        </w:rPr>
        <w:t>Maintenance &amp; Review</w:t>
      </w:r>
    </w:p>
    <w:p w14:paraId="101160EF" w14:textId="77777777" w:rsidR="00DB247C" w:rsidRPr="00DB247C" w:rsidRDefault="00DB247C" w:rsidP="00DB247C">
      <w:pPr>
        <w:numPr>
          <w:ilvl w:val="0"/>
          <w:numId w:val="6"/>
        </w:numPr>
      </w:pPr>
      <w:r w:rsidRPr="00DB247C">
        <w:rPr>
          <w:b/>
          <w:bCs/>
        </w:rPr>
        <w:t>Annual Review</w:t>
      </w:r>
      <w:r w:rsidRPr="00DB247C">
        <w:t>: All profiles reviewed by Legal Liaison and Compliance Officer</w:t>
      </w:r>
    </w:p>
    <w:p w14:paraId="05C07AB5" w14:textId="77777777" w:rsidR="00DB247C" w:rsidRPr="00DB247C" w:rsidRDefault="00DB247C" w:rsidP="00DB247C">
      <w:pPr>
        <w:numPr>
          <w:ilvl w:val="0"/>
          <w:numId w:val="6"/>
        </w:numPr>
      </w:pPr>
      <w:r w:rsidRPr="00DB247C">
        <w:rPr>
          <w:b/>
          <w:bCs/>
        </w:rPr>
        <w:t>Change Log</w:t>
      </w:r>
      <w:r w:rsidRPr="00DB247C">
        <w:t>: Updates documented in system audit trail</w:t>
      </w:r>
    </w:p>
    <w:p w14:paraId="443028FA" w14:textId="77777777" w:rsidR="00DB247C" w:rsidRPr="00DB247C" w:rsidRDefault="00DB247C" w:rsidP="00DB247C">
      <w:pPr>
        <w:numPr>
          <w:ilvl w:val="0"/>
          <w:numId w:val="6"/>
        </w:numPr>
      </w:pPr>
      <w:r w:rsidRPr="00DB247C">
        <w:rPr>
          <w:b/>
          <w:bCs/>
        </w:rPr>
        <w:t>Training</w:t>
      </w:r>
      <w:r w:rsidRPr="00DB247C">
        <w:t>: Role-based training updated to reflect jurisdictional changes</w:t>
      </w:r>
    </w:p>
    <w:p w14:paraId="06A0D3A5" w14:textId="77777777" w:rsidR="00DB247C" w:rsidRPr="00DB247C" w:rsidRDefault="00DB247C" w:rsidP="00DB247C">
      <w:r w:rsidRPr="00DB247C">
        <w:pict w14:anchorId="73942F47">
          <v:rect id="_x0000_i1100" style="width:0;height:1.5pt" o:hralign="center" o:hrstd="t" o:hr="t" fillcolor="#a0a0a0" stroked="f"/>
        </w:pict>
      </w:r>
    </w:p>
    <w:p w14:paraId="62E405BB" w14:textId="77777777" w:rsidR="00DB247C" w:rsidRPr="00DB247C" w:rsidRDefault="00DB247C" w:rsidP="00DB247C">
      <w:pPr>
        <w:jc w:val="center"/>
        <w:rPr>
          <w:b/>
          <w:bCs/>
        </w:rPr>
      </w:pPr>
      <w:r w:rsidRPr="00DB247C">
        <w:rPr>
          <w:b/>
          <w:bCs/>
        </w:rPr>
        <w:t>References</w:t>
      </w:r>
    </w:p>
    <w:p w14:paraId="60BCB7E4" w14:textId="77777777" w:rsidR="00DB247C" w:rsidRPr="00DB247C" w:rsidRDefault="00DB247C" w:rsidP="00DB247C">
      <w:pPr>
        <w:ind w:left="720" w:hanging="720"/>
      </w:pPr>
      <w:r w:rsidRPr="00DB247C">
        <w:t xml:space="preserve">Federal Bureau of Investigation CJIS Division. (2023). </w:t>
      </w:r>
      <w:r w:rsidRPr="00DB247C">
        <w:rPr>
          <w:i/>
          <w:iCs/>
        </w:rPr>
        <w:t>Criminal Justice Information Services (CJIS) Security Policy Version 5.9.4</w:t>
      </w:r>
      <w:r w:rsidRPr="00DB247C">
        <w:t xml:space="preserve">. </w:t>
      </w:r>
      <w:hyperlink r:id="rId5" w:history="1">
        <w:r w:rsidRPr="00DB247C">
          <w:rPr>
            <w:rStyle w:val="Hyperlink"/>
          </w:rPr>
          <w:t>https://le.fbi.gov/file-repository/cjis_security_policy_v5-9-4_20231220.pdf</w:t>
        </w:r>
      </w:hyperlink>
    </w:p>
    <w:p w14:paraId="42E78151" w14:textId="77777777" w:rsidR="00DB247C" w:rsidRPr="00DB247C" w:rsidRDefault="00DB247C" w:rsidP="00DB247C">
      <w:pPr>
        <w:ind w:left="720" w:hanging="720"/>
      </w:pPr>
      <w:r w:rsidRPr="00DB247C">
        <w:t xml:space="preserve">ISO/IEC. (2022). </w:t>
      </w:r>
      <w:r w:rsidRPr="00DB247C">
        <w:rPr>
          <w:i/>
          <w:iCs/>
        </w:rPr>
        <w:t>Information technology — Security techniques — Information security management systems — Requirements (ISO/IEC 27001:2022)</w:t>
      </w:r>
      <w:r w:rsidRPr="00DB247C">
        <w:t xml:space="preserve">. </w:t>
      </w:r>
      <w:hyperlink r:id="rId6" w:history="1">
        <w:r w:rsidRPr="00DB247C">
          <w:rPr>
            <w:rStyle w:val="Hyperlink"/>
          </w:rPr>
          <w:t>https://www.iso.org/standard/27001.html</w:t>
        </w:r>
      </w:hyperlink>
    </w:p>
    <w:p w14:paraId="4658D1F3" w14:textId="77777777" w:rsidR="00DB247C" w:rsidRPr="00DB247C" w:rsidRDefault="00DB247C" w:rsidP="00DB247C">
      <w:pPr>
        <w:ind w:left="720" w:hanging="720"/>
      </w:pPr>
      <w:r w:rsidRPr="00DB247C">
        <w:t xml:space="preserve">U.S. Department of Health &amp; Human Services. (2023). </w:t>
      </w:r>
      <w:r w:rsidRPr="00DB247C">
        <w:rPr>
          <w:i/>
          <w:iCs/>
        </w:rPr>
        <w:t>HIPAA Security Rule</w:t>
      </w:r>
      <w:r w:rsidRPr="00DB247C">
        <w:t xml:space="preserve">. </w:t>
      </w:r>
      <w:hyperlink r:id="rId7" w:history="1">
        <w:r w:rsidRPr="00DB247C">
          <w:rPr>
            <w:rStyle w:val="Hyperlink"/>
          </w:rPr>
          <w:t>https://www.hhs.gov/hipaa/for-professionals/security/index.html</w:t>
        </w:r>
      </w:hyperlink>
    </w:p>
    <w:p w14:paraId="587B22BB" w14:textId="77777777" w:rsidR="00DB247C" w:rsidRPr="00DB247C" w:rsidRDefault="00DB247C" w:rsidP="00DB247C">
      <w:pPr>
        <w:ind w:left="720" w:hanging="720"/>
      </w:pPr>
      <w:r w:rsidRPr="00DB247C">
        <w:t xml:space="preserve">European Commission. (2016). </w:t>
      </w:r>
      <w:r w:rsidRPr="00DB247C">
        <w:rPr>
          <w:i/>
          <w:iCs/>
        </w:rPr>
        <w:t>General Data Protection Regulation (GDPR)</w:t>
      </w:r>
      <w:r w:rsidRPr="00DB247C">
        <w:t xml:space="preserve">. </w:t>
      </w:r>
      <w:hyperlink r:id="rId8" w:history="1">
        <w:r w:rsidRPr="00DB247C">
          <w:rPr>
            <w:rStyle w:val="Hyperlink"/>
          </w:rPr>
          <w:t>https://eur-lex.europa.eu/eli/reg/2016/679/oj</w:t>
        </w:r>
      </w:hyperlink>
    </w:p>
    <w:p w14:paraId="66D7433A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4271"/>
    <w:multiLevelType w:val="multilevel"/>
    <w:tmpl w:val="71E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41B4"/>
    <w:multiLevelType w:val="multilevel"/>
    <w:tmpl w:val="8F0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A6034"/>
    <w:multiLevelType w:val="multilevel"/>
    <w:tmpl w:val="F254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90624"/>
    <w:multiLevelType w:val="multilevel"/>
    <w:tmpl w:val="66B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377D1"/>
    <w:multiLevelType w:val="multilevel"/>
    <w:tmpl w:val="BC2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E154D"/>
    <w:multiLevelType w:val="multilevel"/>
    <w:tmpl w:val="A2D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927296">
    <w:abstractNumId w:val="4"/>
  </w:num>
  <w:num w:numId="2" w16cid:durableId="151453883">
    <w:abstractNumId w:val="0"/>
  </w:num>
  <w:num w:numId="3" w16cid:durableId="836337460">
    <w:abstractNumId w:val="3"/>
  </w:num>
  <w:num w:numId="4" w16cid:durableId="1964731280">
    <w:abstractNumId w:val="1"/>
  </w:num>
  <w:num w:numId="5" w16cid:durableId="1654749854">
    <w:abstractNumId w:val="2"/>
  </w:num>
  <w:num w:numId="6" w16cid:durableId="487091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7C"/>
    <w:rsid w:val="00100F59"/>
    <w:rsid w:val="001A205D"/>
    <w:rsid w:val="001B13F0"/>
    <w:rsid w:val="00744FFF"/>
    <w:rsid w:val="00C57004"/>
    <w:rsid w:val="00D56745"/>
    <w:rsid w:val="00DB247C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2E42"/>
  <w15:chartTrackingRefBased/>
  <w15:docId w15:val="{8435148B-4E89-4A85-979D-ABD80AC8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47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47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47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B247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B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4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4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eli/reg/2016/679/o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7001.html" TargetMode="External"/><Relationship Id="rId5" Type="http://schemas.openxmlformats.org/officeDocument/2006/relationships/hyperlink" Target="https://le.fbi.gov/file-repository/cjis_security_policy_v5-9-4_20231220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2025-11-20T00:45:00Z</dcterms:created>
  <dcterms:modified xsi:type="dcterms:W3CDTF">2025-11-20T00:46:00Z</dcterms:modified>
</cp:coreProperties>
</file>