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relationship between the rise of global population and CO2 emissions per capita between 1983 and 2008?</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B97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DS230</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Jessica Healy 21050775,</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Tanjim Azad Chowdhury 18057708</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Andrei-Sorin Filipoi 21052297</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Ebubechukwu Nwachukwu 20033198</w:t>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5">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6">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7">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8">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A">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B">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C">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2F">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0">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1">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3">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4">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5">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8">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9">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A">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B">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C">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E">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3F">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0">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1">
      <w:pPr>
        <w:numPr>
          <w:ilvl w:val="1"/>
          <w:numId w:val="7"/>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3">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4">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5">
      <w:pPr>
        <w:numPr>
          <w:ilvl w:val="0"/>
          <w:numId w:val="7"/>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6">
      <w:pPr>
        <w:numPr>
          <w:ilvl w:val="0"/>
          <w:numId w:val="9"/>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7">
      <w:pPr>
        <w:numPr>
          <w:ilvl w:val="0"/>
          <w:numId w:val="9"/>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8">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1. Introduction:</w:t>
      </w:r>
    </w:p>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Problem statement and research motivation </w:t>
      </w:r>
    </w:p>
    <w:p w:rsidR="00000000" w:rsidDel="00000000" w:rsidP="00000000" w:rsidRDefault="00000000" w:rsidRPr="00000000" w14:paraId="0000004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rsidR="00000000" w:rsidDel="00000000" w:rsidP="00000000" w:rsidRDefault="00000000" w:rsidRPr="00000000" w14:paraId="0000004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 The data set </w:t>
      </w:r>
    </w:p>
    <w:p w:rsidR="00000000" w:rsidDel="00000000" w:rsidP="00000000" w:rsidRDefault="00000000" w:rsidRPr="00000000" w14:paraId="0000005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rsidR="00000000" w:rsidDel="00000000" w:rsidP="00000000" w:rsidRDefault="00000000" w:rsidRPr="00000000" w14:paraId="0000005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2">
      <w:pPr>
        <w:numPr>
          <w:ilvl w:val="1"/>
          <w:numId w:val="2"/>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 </w:t>
      </w:r>
    </w:p>
    <w:p w:rsidR="00000000" w:rsidDel="00000000" w:rsidP="00000000" w:rsidRDefault="00000000" w:rsidRPr="00000000" w14:paraId="0000005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5">
      <w:pPr>
        <w:numPr>
          <w:ilvl w:val="1"/>
          <w:numId w:val="2"/>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r w:rsidDel="00000000" w:rsidR="00000000" w:rsidRPr="00000000">
        <w:rPr>
          <w:rFonts w:ascii="Times New Roman" w:cs="Times New Roman" w:eastAsia="Times New Roman" w:hAnsi="Times New Roman"/>
          <w:b w:val="1"/>
          <w:bCs w:val="1"/>
          <w:color w:val="000000"/>
          <w:rtl w:val="0"/>
        </w:rPr>
        <w:t xml:space="preserve">(100 words)</w:t>
      </w: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2. Background research:</w:t>
      </w:r>
    </w:p>
    <w:p w:rsidR="00000000" w:rsidDel="00000000" w:rsidP="00000000" w:rsidRDefault="00000000" w:rsidRPr="00000000" w14:paraId="00000059">
      <w:pPr>
        <w:numPr>
          <w:ilvl w:val="1"/>
          <w:numId w:val="3"/>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 (200 words)</w:t>
      </w:r>
    </w:p>
    <w:p w:rsidR="00000000" w:rsidDel="00000000" w:rsidP="00000000" w:rsidRDefault="00000000" w:rsidRPr="00000000" w14:paraId="0000005A">
      <w:pPr>
        <w:numPr>
          <w:ilvl w:val="0"/>
          <w:numId w:val="5"/>
        </w:numPr>
        <w:pBdr>
          <w:top w:space="0" w:sz="0" w:val="nil"/>
          <w:left w:space="0" w:sz="0" w:val="nil"/>
          <w:bottom w:space="0" w:sz="0" w:val="nil"/>
          <w:right w:space="0" w:sz="0" w:val="nil"/>
          <w:between w:space="0" w:sz="0" w:val="nil"/>
        </w:pBdr>
        <w:ind w:left="180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highlight w:val="yellow"/>
          <w:rtl w:val="0"/>
        </w:rPr>
        <w:t xml:space="preserve">Was the data set used for some research papers?</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Summarise and</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reference at least 3 relevant research papers to your topic / DS. See </w:t>
      </w:r>
      <w:hyperlink r:id="rId7">
        <w:r w:rsidDel="00000000" w:rsidR="00000000" w:rsidRPr="00000000">
          <w:rPr>
            <w:rFonts w:ascii="Times New Roman" w:cs="Times New Roman" w:eastAsia="Times New Roman" w:hAnsi="Times New Roman"/>
            <w:i w:val="1"/>
            <w:iCs w:val="1"/>
            <w:color w:val="467886"/>
            <w:highlight w:val="yellow"/>
            <w:u w:val="single"/>
            <w:rtl w:val="0"/>
          </w:rPr>
          <w:t xml:space="preserve">https://herts.instructure.com/courses/61421/modules</w:t>
        </w:r>
      </w:hyperlink>
      <w:r w:rsidDel="00000000" w:rsidR="00000000" w:rsidRPr="00000000">
        <w:rPr>
          <w:rFonts w:ascii="Times New Roman" w:cs="Times New Roman" w:eastAsia="Times New Roman" w:hAnsi="Times New Roman"/>
          <w:i w:val="1"/>
          <w:iCs w:val="1"/>
          <w:color w:val="000000"/>
          <w:highlight w:val="yellow"/>
          <w:rtl w:val="0"/>
        </w:rPr>
        <w:t xml:space="preserve"> for writing.</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C">
      <w:pPr>
        <w:numPr>
          <w:ilvl w:val="1"/>
          <w:numId w:val="3"/>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r w:rsidDel="00000000" w:rsidR="00000000" w:rsidRPr="00000000">
        <w:rPr>
          <w:rFonts w:ascii="Times New Roman" w:cs="Times New Roman" w:eastAsia="Times New Roman" w:hAnsi="Times New Roman"/>
          <w:b w:val="1"/>
          <w:bCs w:val="1"/>
          <w:color w:val="000000"/>
          <w:rtl w:val="0"/>
        </w:rPr>
        <w:t xml:space="preserve">(100 word</w:t>
      </w:r>
      <w:r w:rsidDel="00000000" w:rsidR="00000000" w:rsidRPr="00000000">
        <w:rPr>
          <w:rFonts w:ascii="Times New Roman" w:cs="Times New Roman" w:eastAsia="Times New Roman" w:hAnsi="Times New Roman"/>
          <w:color w:val="000000"/>
          <w:rtl w:val="0"/>
        </w:rPr>
        <w:t xml:space="preserve">s)</w:t>
      </w:r>
    </w:p>
    <w:p w:rsidR="00000000" w:rsidDel="00000000" w:rsidP="00000000" w:rsidRDefault="00000000" w:rsidRPr="00000000" w14:paraId="0000005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F">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3.Visualisation:</w:t>
      </w:r>
    </w:p>
    <w:p w:rsidR="00000000" w:rsidDel="00000000" w:rsidP="00000000" w:rsidRDefault="00000000" w:rsidRPr="00000000" w14:paraId="00000061">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color w:val="000000"/>
          <w:rtl w:val="0"/>
        </w:rPr>
        <w:t xml:space="preserve">3.1Appropriate graphs for the RQ</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rsidR="00000000" w:rsidDel="00000000" w:rsidP="00000000" w:rsidRDefault="00000000" w:rsidRPr="00000000" w14:paraId="00000063">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4">
      <w:pPr>
        <w:numPr>
          <w:ilvl w:val="1"/>
          <w:numId w:val="13"/>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(optional) </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67">
      <w:pPr>
        <w:numPr>
          <w:ilvl w:val="1"/>
          <w:numId w:val="13"/>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 </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jc w:val="both"/>
        <w:rPr>
          <w:rFonts w:ascii="Courier New" w:cs="Courier New" w:eastAsia="Courier New" w:hAnsi="Courier New"/>
          <w:sz w:val="20"/>
          <w:szCs w:val="20"/>
          <w:highlight w:val="white"/>
        </w:rPr>
      </w:pPr>
      <w:r w:rsidDel="00000000" w:rsidR="00000000" w:rsidRPr="00000000">
        <w:rPr>
          <w:rFonts w:ascii="Times New Roman" w:cs="Times New Roman" w:eastAsia="Times New Roman" w:hAnsi="Times New Roman"/>
          <w:highlight w:val="white"/>
          <w:rtl w:val="0"/>
        </w:rPr>
        <w:t xml:space="preserve">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Del="00000000" w:rsidR="00000000" w:rsidRPr="00000000">
        <w:rPr>
          <w:rFonts w:ascii="Courier New" w:cs="Courier New" w:eastAsia="Courier New" w:hAnsi="Courier New"/>
          <w:sz w:val="20"/>
          <w:szCs w:val="20"/>
          <w:highlight w:val="white"/>
          <w:rtl w:val="0"/>
        </w:rPr>
        <w:t xml:space="preserve"> </w:t>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i w:val="1"/>
          <w:iCs w:val="1"/>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481328</wp:posOffset>
            </wp:positionH>
            <wp:positionV relativeFrom="paragraph">
              <wp:posOffset>396240</wp:posOffset>
            </wp:positionV>
            <wp:extent cx="5250180" cy="3497580"/>
            <wp:effectExtent b="0" l="0" r="0" t="0"/>
            <wp:wrapSquare wrapText="bothSides" distB="0" distT="0" distL="114300" distR="114300"/>
            <wp:docPr descr="A graph of co2 emissions&#10;&#10;AI-generated content may be incorrect." id="5" name="image1.png"/>
            <a:graphic>
              <a:graphicData uri="http://schemas.openxmlformats.org/drawingml/2006/picture">
                <pic:pic>
                  <pic:nvPicPr>
                    <pic:cNvPr descr="A graph of co2 emissions&#10;&#10;AI-generated content may be incorrect." id="0" name="image1.png"/>
                    <pic:cNvPicPr preferRelativeResize="0"/>
                  </pic:nvPicPr>
                  <pic:blipFill>
                    <a:blip r:embed="rId8"/>
                    <a:srcRect b="0" l="0" r="0" t="0"/>
                    <a:stretch>
                      <a:fillRect/>
                    </a:stretch>
                  </pic:blipFill>
                  <pic:spPr>
                    <a:xfrm>
                      <a:off x="0" y="0"/>
                      <a:ext cx="5250180" cy="3497580"/>
                    </a:xfrm>
                    <a:prstGeom prst="rect"/>
                    <a:ln/>
                  </pic:spPr>
                </pic:pic>
              </a:graphicData>
            </a:graphic>
          </wp:anchor>
        </w:drawing>
      </w:r>
    </w:p>
    <w:p w:rsidR="00000000" w:rsidDel="00000000" w:rsidP="00000000" w:rsidRDefault="00000000" w:rsidRPr="00000000" w14:paraId="0000006A">
      <w:pPr>
        <w:spacing w:after="240" w:before="240" w:line="288" w:lineRule="auto"/>
        <w:rPr>
          <w:rFonts w:ascii="Times New Roman" w:cs="Times New Roman" w:eastAsia="Times New Roman" w:hAnsi="Times New Roman"/>
          <w:color w:val="000000"/>
        </w:rPr>
      </w:pP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288" w:lineRule="auto"/>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4. Analysis:</w:t>
      </w:r>
    </w:p>
    <w:p w:rsidR="00000000" w:rsidDel="00000000" w:rsidP="00000000" w:rsidRDefault="00000000" w:rsidRPr="00000000" w14:paraId="000000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4.1Statistical test used to test the hypotheses and output </w:t>
        <w:br w:type="textWrapping"/>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rsidR="00000000" w:rsidDel="00000000" w:rsidP="00000000" w:rsidRDefault="00000000" w:rsidRPr="00000000" w14:paraId="0000006E">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w:t>
      </w:r>
      <w:r w:rsidDel="00000000" w:rsidR="00000000" w:rsidRPr="00000000">
        <w:rPr>
          <w:rFonts w:ascii="Times New Roman" w:cs="Times New Roman" w:eastAsia="Times New Roman" w:hAnsi="Times New Roman"/>
          <w:color w:val="000000"/>
          <w:rtl w:val="0"/>
        </w:rPr>
        <w:t xml:space="preserve">The null hypothesis is rejected based on the p-value </w:t>
      </w:r>
      <w:r w:rsidDel="00000000" w:rsidR="00000000" w:rsidRPr="00000000">
        <w:rPr>
          <w:rFonts w:ascii="Times New Roman" w:cs="Times New Roman" w:eastAsia="Times New Roman" w:hAnsi="Times New Roman"/>
          <w:rtl w:val="0"/>
        </w:rPr>
        <w:t xml:space="preserve">0.01967.</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gives Spearman’s rank correlation coefficient (ρ): 0.4545</w:t>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statistic (S): 1595.6</w:t>
      </w:r>
    </w:p>
    <w:p w:rsidR="00000000" w:rsidDel="00000000" w:rsidP="00000000" w:rsidRDefault="00000000" w:rsidRPr="00000000" w14:paraId="00000072">
      <w:pPr>
        <w:rPr>
          <w:rFonts w:ascii="Times New Roman" w:cs="Times New Roman" w:eastAsia="Times New Roman" w:hAnsi="Times New Roman"/>
        </w:rPr>
      </w:pPr>
      <w:sdt>
        <w:sdtPr>
          <w:id w:val="783007544"/>
          <w:tag w:val="goog_rdk_0"/>
        </w:sdtPr>
        <w:sdtContent>
          <w:r w:rsidDel="00000000" w:rsidR="00000000" w:rsidRPr="00000000">
            <w:rPr>
              <w:rFonts w:ascii="Cardo" w:cs="Cardo" w:eastAsia="Cardo" w:hAnsi="Cardo"/>
              <w:rtl w:val="0"/>
            </w:rPr>
            <w:t xml:space="preserve">Alternative hypothesis: true ρ ≠ 0</w:t>
          </w:r>
        </w:sdtContent>
      </w:sdt>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Since the test produced a p-value of 0.01967, which is below the standard threshold of 0.05, the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 size and average emissions.</w:t>
        <w:br w:type="textWrapping"/>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u w:val="single"/>
          <w:rtl w:val="0"/>
        </w:rPr>
        <w:t xml:space="preserve">5. Evaluation – group’s experience at 7COM1079:</w:t>
      </w:r>
      <w:r w:rsidDel="00000000" w:rsidR="00000000" w:rsidRPr="00000000">
        <w:rPr>
          <w:rtl w:val="0"/>
        </w:rPr>
      </w:r>
    </w:p>
    <w:p w:rsidR="00000000" w:rsidDel="00000000" w:rsidP="00000000" w:rsidRDefault="00000000" w:rsidRPr="00000000" w14:paraId="00000075">
      <w:pPr>
        <w:numPr>
          <w:ilvl w:val="1"/>
          <w:numId w:val="12"/>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believe that our group has successfully managed to not only collaborate effectively by distributing tasks among ourselves and provide help between us when needed, but also maintain seamless communication throughout the whole timeframe of the project, by carefully analysing the dataset and using statistical tools to create graphs, which allowed us to easily draw conclusions related to our research question. GitHub also made it easier to share resources and keep track of changes.</w:t>
      </w:r>
    </w:p>
    <w:p w:rsidR="00000000" w:rsidDel="00000000" w:rsidP="00000000" w:rsidRDefault="00000000" w:rsidRPr="00000000" w14:paraId="0000007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8">
      <w:pPr>
        <w:numPr>
          <w:ilvl w:val="1"/>
          <w:numId w:val="11"/>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 </w:t>
      </w:r>
    </w:p>
    <w:p w:rsidR="00000000" w:rsidDel="00000000" w:rsidP="00000000" w:rsidRDefault="00000000" w:rsidRPr="00000000" w14:paraId="000000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numPr>
          <w:ilvl w:val="1"/>
          <w:numId w:val="10"/>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 </w:t>
      </w:r>
    </w:p>
    <w:p w:rsidR="00000000" w:rsidDel="00000000" w:rsidP="00000000" w:rsidRDefault="00000000" w:rsidRPr="00000000" w14:paraId="000000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numPr>
          <w:ilvl w:val="1"/>
          <w:numId w:val="10"/>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 </w:t>
      </w:r>
    </w:p>
    <w:p w:rsidR="00000000" w:rsidDel="00000000" w:rsidP="00000000" w:rsidRDefault="00000000" w:rsidRPr="00000000" w14:paraId="0000007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numPr>
          <w:ilvl w:val="1"/>
          <w:numId w:val="10"/>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Note any changes to group since original allocation if applicable. Add new or amended GitHub Ids for new members</w:t>
      </w:r>
    </w:p>
    <w:p w:rsidR="00000000" w:rsidDel="00000000" w:rsidP="00000000" w:rsidRDefault="00000000" w:rsidRPr="00000000" w14:paraId="000000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numPr>
          <w:ilvl w:val="1"/>
          <w:numId w:val="10"/>
        </w:numPr>
        <w:pBdr>
          <w:top w:space="0" w:sz="0" w:val="nil"/>
          <w:left w:space="0" w:sz="0" w:val="nil"/>
          <w:bottom w:space="0" w:sz="0" w:val="nil"/>
          <w:right w:space="0" w:sz="0" w:val="nil"/>
          <w:between w:space="0" w:sz="0" w:val="nil"/>
        </w:pBdr>
        <w:ind w:left="36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 </w:t>
      </w:r>
    </w:p>
    <w:p w:rsidR="00000000" w:rsidDel="00000000" w:rsidP="00000000" w:rsidRDefault="00000000" w:rsidRPr="00000000" w14:paraId="000000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000000" w:rsidDel="00000000" w:rsidP="00000000" w:rsidRDefault="00000000" w:rsidRPr="00000000" w14:paraId="0000008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Most important GitHub commits:</w:t>
      </w:r>
    </w:p>
    <w:p w:rsidR="00000000" w:rsidDel="00000000" w:rsidP="00000000" w:rsidRDefault="00000000" w:rsidRPr="00000000" w14:paraId="0000008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1.Changing values for graphs - Updated histogram breaks from 10 to 20 for better visualization.</w:t>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 Script for each graph created for dataset - vital to answer the research question and conduct proper analysis</w:t>
      </w:r>
    </w:p>
    <w:p w:rsidR="00000000" w:rsidDel="00000000" w:rsidP="00000000" w:rsidRDefault="00000000" w:rsidRPr="00000000" w14:paraId="0000008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Fixed punctuation - allows for better reading of the word document for the examiner.</w:t>
      </w:r>
    </w:p>
    <w:p w:rsidR="00000000" w:rsidDel="00000000" w:rsidP="00000000" w:rsidRDefault="00000000" w:rsidRPr="00000000" w14:paraId="0000008E">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0">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2">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3">
      <w:pPr>
        <w:jc w:val="both"/>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6. Conclusions:</w:t>
      </w:r>
    </w:p>
    <w:p w:rsidR="00000000" w:rsidDel="00000000" w:rsidP="00000000" w:rsidRDefault="00000000" w:rsidRPr="00000000" w14:paraId="00000094">
      <w:pPr>
        <w:numPr>
          <w:ilvl w:val="1"/>
          <w:numId w:val="14"/>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(75 words)</w:t>
      </w:r>
    </w:p>
    <w:p w:rsidR="00000000" w:rsidDel="00000000" w:rsidP="00000000" w:rsidRDefault="00000000" w:rsidRPr="00000000" w14:paraId="00000095">
      <w:pPr>
        <w:numPr>
          <w:ilvl w:val="1"/>
          <w:numId w:val="14"/>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(75 words)</w:t>
      </w:r>
    </w:p>
    <w:p w:rsidR="00000000" w:rsidDel="00000000" w:rsidP="00000000" w:rsidRDefault="00000000" w:rsidRPr="00000000" w14:paraId="00000096">
      <w:pPr>
        <w:numPr>
          <w:ilvl w:val="0"/>
          <w:numId w:val="6"/>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highlight w:val="yellow"/>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97">
      <w:pPr>
        <w:numPr>
          <w:ilvl w:val="1"/>
          <w:numId w:val="14"/>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 (50 words)</w:t>
      </w:r>
    </w:p>
    <w:p w:rsidR="00000000" w:rsidDel="00000000" w:rsidP="00000000" w:rsidRDefault="00000000" w:rsidRPr="00000000" w14:paraId="00000098">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9">
      <w:pPr>
        <w:numPr>
          <w:ilvl w:val="1"/>
          <w:numId w:val="14"/>
        </w:numPr>
        <w:pBdr>
          <w:top w:space="0" w:sz="0" w:val="nil"/>
          <w:left w:space="0" w:sz="0" w:val="nil"/>
          <w:bottom w:space="0" w:sz="0" w:val="nil"/>
          <w:right w:space="0" w:sz="0" w:val="nil"/>
          <w:between w:space="0" w:sz="0" w:val="nil"/>
        </w:pBdr>
        <w:ind w:left="36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000000"/>
          <w:rtl w:val="0"/>
        </w:rPr>
        <w:t xml:space="preserve">Reference list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9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br w:type="textWrapping"/>
        <w:br w:type="textWrapping"/>
        <w:t xml:space="preserve">1) From LibreTexts (Spearman Rank Correlation explanation)</w:t>
        <w:br w:type="textWrapping"/>
        <w:t xml:space="preserve">LibreTexts (2024) </w:t>
      </w:r>
      <w:r w:rsidDel="00000000" w:rsidR="00000000" w:rsidRPr="00000000">
        <w:rPr>
          <w:rFonts w:ascii="Times New Roman" w:cs="Times New Roman" w:eastAsia="Times New Roman" w:hAnsi="Times New Roman"/>
          <w:i w:val="1"/>
          <w:iCs w:val="1"/>
          <w:rtl w:val="0"/>
        </w:rPr>
        <w:t xml:space="preserve">5.2: Spearman Rank Correlation</w:t>
      </w:r>
      <w:r w:rsidDel="00000000" w:rsidR="00000000" w:rsidRPr="00000000">
        <w:rPr>
          <w:rFonts w:ascii="Times New Roman" w:cs="Times New Roman" w:eastAsia="Times New Roman" w:hAnsi="Times New Roman"/>
          <w:rtl w:val="0"/>
        </w:rPr>
        <w:t xml:space="preserve">. Available at: </w:t>
      </w:r>
      <w:hyperlink r:id="rId10">
        <w:r w:rsidDel="00000000" w:rsidR="00000000" w:rsidRPr="00000000">
          <w:rPr>
            <w:rFonts w:ascii="Times New Roman" w:cs="Times New Roman" w:eastAsia="Times New Roman" w:hAnsi="Times New Roman"/>
            <w:color w:val="467886"/>
            <w:u w:val="single"/>
            <w:rtl w:val="0"/>
          </w:rPr>
          <w:t xml:space="preserve">https://stats.libretexts.org/Bookshelves/Applied_Statistics/Biological_Statistics_%28McDonald%29/05%3A_Tests_for_Multiple_Measurement_Variables/5.02%3A_Spearman_Rank_Correlation?utm</w:t>
        </w:r>
      </w:hyperlink>
      <w:r w:rsidDel="00000000" w:rsidR="00000000" w:rsidRPr="00000000">
        <w:rPr>
          <w:rFonts w:ascii="Times New Roman" w:cs="Times New Roman" w:eastAsia="Times New Roman" w:hAnsi="Times New Roman"/>
          <w:rtl w:val="0"/>
        </w:rPr>
        <w:t xml:space="preserve">_ (Accessed: 12 December 2025). </w:t>
      </w:r>
    </w:p>
    <w:p w:rsidR="00000000" w:rsidDel="00000000" w:rsidP="00000000" w:rsidRDefault="00000000" w:rsidRPr="00000000" w14:paraId="0000009D">
      <w:pPr>
        <w:ind w:left="720" w:firstLine="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ind w:left="720" w:firstLine="0"/>
        <w:rPr/>
      </w:pPr>
      <w:r w:rsidDel="00000000" w:rsidR="00000000" w:rsidRPr="00000000">
        <w:rPr>
          <w:rFonts w:ascii="Times New Roman" w:cs="Times New Roman" w:eastAsia="Times New Roman" w:hAnsi="Times New Roman"/>
          <w:rtl w:val="0"/>
        </w:rPr>
        <w:t xml:space="preserve">2) From Laerd Statistics (guide on Spearman’s Rank Order Correlation)</w:t>
        <w:br w:type="textWrapping"/>
        <w:t xml:space="preserve">Laerd Statistics (no date) </w:t>
      </w:r>
      <w:r w:rsidDel="00000000" w:rsidR="00000000" w:rsidRPr="00000000">
        <w:rPr>
          <w:rFonts w:ascii="Times New Roman" w:cs="Times New Roman" w:eastAsia="Times New Roman" w:hAnsi="Times New Roman"/>
          <w:i w:val="1"/>
          <w:iCs w:val="1"/>
          <w:rtl w:val="0"/>
        </w:rPr>
        <w:t xml:space="preserve">Spearman’s Rank-Order Correlation</w:t>
      </w:r>
      <w:r w:rsidDel="00000000" w:rsidR="00000000" w:rsidRPr="00000000">
        <w:rPr>
          <w:rFonts w:ascii="Times New Roman" w:cs="Times New Roman" w:eastAsia="Times New Roman" w:hAnsi="Times New Roman"/>
          <w:rtl w:val="0"/>
        </w:rPr>
        <w:t xml:space="preserve">. Available at: </w:t>
      </w:r>
      <w:hyperlink r:id="rId11">
        <w:r w:rsidDel="00000000" w:rsidR="00000000" w:rsidRPr="00000000">
          <w:rPr>
            <w:rFonts w:ascii="Times New Roman" w:cs="Times New Roman" w:eastAsia="Times New Roman" w:hAnsi="Times New Roman"/>
            <w:color w:val="467886"/>
            <w:u w:val="single"/>
            <w:rtl w:val="0"/>
          </w:rPr>
          <w:t xml:space="preserve">https://statistics.laerd.com/statistical-guides/spearmans-rank-order-correlation-statistical-guide.php?utm</w:t>
        </w:r>
      </w:hyperlink>
      <w:r w:rsidDel="00000000" w:rsidR="00000000" w:rsidRPr="00000000">
        <w:rPr>
          <w:rFonts w:ascii="Times New Roman" w:cs="Times New Roman" w:eastAsia="Times New Roman" w:hAnsi="Times New Roman"/>
          <w:rtl w:val="0"/>
        </w:rPr>
        <w:t xml:space="preserve">_ (Accessed: 12 December 2025). </w:t>
      </w:r>
      <w:r w:rsidDel="00000000" w:rsidR="00000000" w:rsidRPr="00000000">
        <w:rPr>
          <w:rtl w:val="0"/>
        </w:rPr>
      </w:r>
    </w:p>
    <w:p w:rsidR="00000000" w:rsidDel="00000000" w:rsidP="00000000" w:rsidRDefault="00000000" w:rsidRPr="00000000" w14:paraId="0000009F">
      <w:pPr>
        <w:ind w:left="720" w:firstLine="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ind w:left="720" w:firstLine="0"/>
        <w:rPr/>
      </w:pPr>
      <w:r w:rsidDel="00000000" w:rsidR="00000000" w:rsidRPr="00000000">
        <w:rPr>
          <w:rFonts w:ascii="Times New Roman" w:cs="Times New Roman" w:eastAsia="Times New Roman" w:hAnsi="Times New Roman"/>
          <w:rtl w:val="0"/>
        </w:rPr>
        <w:t xml:space="preserve">3) From NU Resources (Spearman’s correlation info)</w:t>
        <w:br w:type="textWrapping"/>
        <w:t xml:space="preserve">NU Resources (no date) </w:t>
      </w:r>
      <w:r w:rsidDel="00000000" w:rsidR="00000000" w:rsidRPr="00000000">
        <w:rPr>
          <w:rFonts w:ascii="Times New Roman" w:cs="Times New Roman" w:eastAsia="Times New Roman" w:hAnsi="Times New Roman"/>
          <w:i w:val="1"/>
          <w:iCs w:val="1"/>
          <w:rtl w:val="0"/>
        </w:rPr>
        <w:t xml:space="preserve">Spearman’s Rank Correlation</w:t>
      </w:r>
      <w:r w:rsidDel="00000000" w:rsidR="00000000" w:rsidRPr="00000000">
        <w:rPr>
          <w:rFonts w:ascii="Times New Roman" w:cs="Times New Roman" w:eastAsia="Times New Roman" w:hAnsi="Times New Roman"/>
          <w:rtl w:val="0"/>
        </w:rPr>
        <w:t xml:space="preserve">. Available at: </w:t>
      </w:r>
      <w:hyperlink r:id="rId12">
        <w:r w:rsidDel="00000000" w:rsidR="00000000" w:rsidRPr="00000000">
          <w:rPr>
            <w:rFonts w:ascii="Times New Roman" w:cs="Times New Roman" w:eastAsia="Times New Roman" w:hAnsi="Times New Roman"/>
            <w:color w:val="467886"/>
            <w:u w:val="single"/>
            <w:rtl w:val="0"/>
          </w:rPr>
          <w:t xml:space="preserve">https://resources.nu.edu/statsresources/Spearmans?utm</w:t>
        </w:r>
      </w:hyperlink>
      <w:r w:rsidDel="00000000" w:rsidR="00000000" w:rsidRPr="00000000">
        <w:rPr>
          <w:rFonts w:ascii="Times New Roman" w:cs="Times New Roman" w:eastAsia="Times New Roman" w:hAnsi="Times New Roman"/>
          <w:rtl w:val="0"/>
        </w:rPr>
        <w:t xml:space="preserve">_ (Accessed: 12 December 2025).</w:t>
      </w:r>
      <w:r w:rsidDel="00000000" w:rsidR="00000000" w:rsidRPr="00000000">
        <w:rPr>
          <w:rtl w:val="0"/>
        </w:rPr>
      </w:r>
    </w:p>
    <w:p w:rsidR="00000000" w:rsidDel="00000000" w:rsidP="00000000" w:rsidRDefault="00000000" w:rsidRPr="00000000" w14:paraId="000000A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4) University of Hertfordshire (2025)</w:t>
      </w:r>
      <w:r w:rsidDel="00000000" w:rsidR="00000000" w:rsidRPr="00000000">
        <w:rPr>
          <w:rFonts w:ascii="Arial" w:cs="Arial" w:eastAsia="Arial" w:hAnsi="Arial"/>
          <w:sz w:val="45"/>
          <w:szCs w:val="45"/>
          <w:shd w:fill="f2f2f2" w:val="clear"/>
          <w:rtl w:val="0"/>
        </w:rPr>
        <w:t xml:space="preserve"> </w:t>
      </w:r>
      <w:r w:rsidDel="00000000" w:rsidR="00000000" w:rsidRPr="00000000">
        <w:rPr>
          <w:rFonts w:ascii="Times New Roman" w:cs="Times New Roman" w:eastAsia="Times New Roman" w:hAnsi="Times New Roman"/>
          <w:rtl w:val="0"/>
        </w:rPr>
        <w:t xml:space="preserve">Instructions for the Research Question Demos [online] Hertfordshire Canvas. Available at: </w:t>
      </w:r>
      <w:hyperlink r:id="rId13">
        <w:r w:rsidDel="00000000" w:rsidR="00000000" w:rsidRPr="00000000">
          <w:rPr>
            <w:rFonts w:ascii="Times New Roman" w:cs="Times New Roman" w:eastAsia="Times New Roman" w:hAnsi="Times New Roman"/>
            <w:color w:val="467886"/>
            <w:u w:val="single"/>
            <w:rtl w:val="0"/>
          </w:rPr>
          <w:t xml:space="preserve">https://herts.instructure.com/courses/124322/files/12266164?module_item_id=4790095</w:t>
        </w:r>
      </w:hyperlink>
      <w:r w:rsidDel="00000000" w:rsidR="00000000" w:rsidRPr="00000000">
        <w:rPr>
          <w:rFonts w:ascii="Times New Roman" w:cs="Times New Roman" w:eastAsia="Times New Roman" w:hAnsi="Times New Roman"/>
          <w:rtl w:val="0"/>
        </w:rPr>
        <w:t xml:space="preserve"> (Accessed: 10 December 2025).</w:t>
        <w:br w:type="textWrapping"/>
        <w:br w:type="textWrapping"/>
        <w:t xml:space="preserve">5)</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University of Hertfordshire (2025) Instructions for Visualisation and Analysis Demos. [online] Hertfordshire Canvas. Available at: </w:t>
      </w:r>
      <w:hyperlink r:id="rId14">
        <w:r w:rsidDel="00000000" w:rsidR="00000000" w:rsidRPr="00000000">
          <w:rPr>
            <w:rFonts w:ascii="Times New Roman" w:cs="Times New Roman" w:eastAsia="Times New Roman" w:hAnsi="Times New Roman"/>
            <w:color w:val="467886"/>
            <w:u w:val="single"/>
            <w:rtl w:val="0"/>
          </w:rPr>
          <w:t xml:space="preserve">https://herts.instructure.com/courses/124322/files/12336660?module_item_id=5326725</w:t>
        </w:r>
      </w:hyperlink>
      <w:r w:rsidDel="00000000" w:rsidR="00000000" w:rsidRPr="00000000">
        <w:rPr>
          <w:rFonts w:ascii="Times New Roman" w:cs="Times New Roman" w:eastAsia="Times New Roman" w:hAnsi="Times New Roman"/>
          <w:rtl w:val="0"/>
        </w:rPr>
        <w:t xml:space="preserve"> (Accessed: 12 December 2025 ).</w:t>
        <w:br w:type="textWrapping"/>
        <w:br w:type="textWrapping"/>
        <w:t xml:space="preserve">6) Goncharenko, J. and Noll, J. (2025). Introduction to Statistics[online] Hertfordshire Canvas. Available at: </w:t>
      </w:r>
      <w:hyperlink r:id="rId15">
        <w:r w:rsidDel="00000000" w:rsidR="00000000" w:rsidRPr="00000000">
          <w:rPr>
            <w:rFonts w:ascii="Times New Roman" w:cs="Times New Roman" w:eastAsia="Times New Roman" w:hAnsi="Times New Roman"/>
            <w:color w:val="467886"/>
            <w:u w:val="single"/>
            <w:rtl w:val="0"/>
          </w:rPr>
          <w:t xml:space="preserve">https://herts.instructure.com/courses/124322/files/11217728?module_item_id=4790054</w:t>
        </w:r>
      </w:hyperlink>
      <w:r w:rsidDel="00000000" w:rsidR="00000000" w:rsidRPr="00000000">
        <w:rPr>
          <w:rFonts w:ascii="Times New Roman" w:cs="Times New Roman" w:eastAsia="Times New Roman" w:hAnsi="Times New Roman"/>
          <w:rtl w:val="0"/>
        </w:rPr>
        <w:t xml:space="preserve"> (Accessed: 7 December 2025).</w:t>
      </w:r>
    </w:p>
    <w:p w:rsidR="00000000" w:rsidDel="00000000" w:rsidP="00000000" w:rsidRDefault="00000000" w:rsidRPr="00000000" w14:paraId="000000A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numPr>
          <w:ilvl w:val="0"/>
          <w:numId w:val="12"/>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A4">
      <w:pPr>
        <w:numPr>
          <w:ilvl w:val="0"/>
          <w:numId w:val="8"/>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A5">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color w:val="000000"/>
          <w:rtl w:val="0"/>
        </w:rPr>
        <w:t xml:space="preserve">                 Analysis. R code with the appropriate statistics to test the hypotheses.</w:t>
        <w:br w:type="textWrapping"/>
        <w:br w:type="textWrapping"/>
        <w:br w:type="textWrapping"/>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code snippet used for analysis,</w:t>
        <w:br w:type="textWrapping"/>
      </w:r>
    </w:p>
    <w:p w:rsidR="00000000" w:rsidDel="00000000" w:rsidP="00000000" w:rsidRDefault="00000000" w:rsidRPr="00000000" w14:paraId="000000A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Run a Spearman rank correlation test between</w:t>
      </w:r>
    </w:p>
    <w:p w:rsidR="00000000" w:rsidDel="00000000" w:rsidP="00000000" w:rsidRDefault="00000000" w:rsidRPr="00000000" w14:paraId="000000A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global population and CO2 emissions per capita</w:t>
      </w:r>
    </w:p>
    <w:p w:rsidR="00000000" w:rsidDel="00000000" w:rsidP="00000000" w:rsidRDefault="00000000" w:rsidRPr="00000000" w14:paraId="000000A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Perform the Spearman correlation test</w:t>
      </w:r>
    </w:p>
    <w:p w:rsidR="00000000" w:rsidDel="00000000" w:rsidP="00000000" w:rsidRDefault="00000000" w:rsidRPr="00000000" w14:paraId="000000A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model &lt;- cor.test(</w:t>
      </w:r>
    </w:p>
    <w:p w:rsidR="00000000" w:rsidDel="00000000" w:rsidP="00000000" w:rsidRDefault="00000000" w:rsidRPr="00000000" w14:paraId="000000A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carbon_segment$Population,                 # independent variable</w:t>
      </w:r>
    </w:p>
    <w:p w:rsidR="00000000" w:rsidDel="00000000" w:rsidP="00000000" w:rsidRDefault="00000000" w:rsidRPr="00000000" w14:paraId="000000A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carbon_segment$CO2emissionspercapita,      # dependent variable</w:t>
      </w:r>
    </w:p>
    <w:p w:rsidR="00000000" w:rsidDel="00000000" w:rsidP="00000000" w:rsidRDefault="00000000" w:rsidRPr="00000000" w14:paraId="000000A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method = "spearman"                        # use non-parametric Spearman’s rho</w:t>
      </w:r>
    </w:p>
    <w:p w:rsidR="00000000" w:rsidDel="00000000" w:rsidP="00000000" w:rsidRDefault="00000000" w:rsidRPr="00000000" w14:paraId="000000A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Display the results of the test</w:t>
      </w:r>
    </w:p>
    <w:p w:rsidR="00000000" w:rsidDel="00000000" w:rsidP="00000000" w:rsidRDefault="00000000" w:rsidRPr="00000000" w14:paraId="000000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print(model)</w:t>
        <w:br w:type="textWrapping"/>
      </w:r>
    </w:p>
    <w:p w:rsidR="00000000" w:rsidDel="00000000" w:rsidP="00000000" w:rsidRDefault="00000000" w:rsidRPr="00000000" w14:paraId="000000B3">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u w:val="single"/>
          <w:rtl w:val="0"/>
        </w:rPr>
        <w:t xml:space="preserve">Visualization R code</w:t>
        <w:br w:type="textWrapping"/>
      </w: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plot( carbon_segment$Population, carbon_segment$CO2emissionspercapita,</w:t>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type = "l", xlab = "Global Population", </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ylab = "CO2 Emissions Per Capita (metric tons per person)",</w:t>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"Relationship Between Global Population and CO2 Emissions Per Capita (1983–2008)" )</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 carbon_segment$CO2emissionspercapita, </w:t>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breaks = 20, </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 = "lightblue",</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xlab = "CO2 Emissions Per Capita", </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"Distribution of CO2 Emissions Per Capita (1983–2008)" )</w:t>
      </w:r>
    </w:p>
    <w:p w:rsidR="00000000" w:rsidDel="00000000" w:rsidP="00000000" w:rsidRDefault="00000000" w:rsidRPr="00000000" w14:paraId="000000BF">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No word count</w:t>
      </w:r>
      <w:r w:rsidDel="00000000" w:rsidR="00000000" w:rsidRPr="00000000">
        <w:rPr>
          <w:rFonts w:ascii="Times New Roman" w:cs="Times New Roman" w:eastAsia="Times New Roman" w:hAnsi="Times New Roman"/>
          <w:i w:val="1"/>
          <w:iCs w:val="1"/>
          <w:color w:val="000000"/>
          <w:highlight w:val="yellow"/>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it runs (look in Rscript.log for output from a statistical test)</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C3">
      <w:pPr>
        <w:numPr>
          <w:ilvl w:val="0"/>
          <w:numId w:val="8"/>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tl w:val="0"/>
        </w:rPr>
      </w:r>
    </w:p>
    <w:sectPr>
      <w:footerReference r:id="rId16" w:type="default"/>
      <w:footerReference r:id="rId17" w:type="first"/>
      <w:footerReference r:id="rId18"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rial"/>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tabs>
        <w:tab w:val="center" w:leader="none" w:pos="4513"/>
        <w:tab w:val="right" w:leader="none" w:pos="9026"/>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360" w:hanging="360"/>
      </w:pPr>
      <w:rPr/>
    </w:lvl>
    <w:lvl w:ilvl="1">
      <w:start w:val="3"/>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3">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9">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5"/>
      <w:numFmt w:val="decimal"/>
      <w:lvlText w:val="%1"/>
      <w:lvlJc w:val="left"/>
      <w:pPr>
        <w:ind w:left="360" w:hanging="360"/>
      </w:pPr>
      <w:rPr/>
    </w:lvl>
    <w:lvl w:ilvl="1">
      <w:start w:val="3"/>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11">
    <w:lvl w:ilvl="0">
      <w:start w:val="5"/>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12">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13">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4">
    <w:lvl w:ilvl="0">
      <w:start w:val="6"/>
      <w:numFmt w:val="decimal"/>
      <w:lvlText w:val="%1"/>
      <w:lvlJc w:val="left"/>
      <w:pPr>
        <w:ind w:left="360" w:hanging="360"/>
      </w:pPr>
      <w:rPr>
        <w:i w:val="1"/>
        <w:iCs w:val="1"/>
        <w:u w:val="single"/>
      </w:rPr>
    </w:lvl>
    <w:lvl w:ilvl="1">
      <w:start w:val="1"/>
      <w:numFmt w:val="decimal"/>
      <w:lvlText w:val="%1.%2"/>
      <w:lvlJc w:val="left"/>
      <w:pPr>
        <w:ind w:left="360" w:hanging="360"/>
      </w:pPr>
      <w:rPr>
        <w:i w:val="1"/>
        <w:iCs w:val="1"/>
        <w:u w:val="single"/>
      </w:rPr>
    </w:lvl>
    <w:lvl w:ilvl="2">
      <w:start w:val="1"/>
      <w:numFmt w:val="decimal"/>
      <w:lvlText w:val="%1.%2.%3"/>
      <w:lvlJc w:val="left"/>
      <w:pPr>
        <w:ind w:left="720" w:hanging="720"/>
      </w:pPr>
      <w:rPr>
        <w:i w:val="1"/>
        <w:iCs w:val="1"/>
        <w:u w:val="single"/>
      </w:rPr>
    </w:lvl>
    <w:lvl w:ilvl="3">
      <w:start w:val="1"/>
      <w:numFmt w:val="decimal"/>
      <w:lvlText w:val="%1.%2.%3.%4"/>
      <w:lvlJc w:val="left"/>
      <w:pPr>
        <w:ind w:left="720" w:hanging="720"/>
      </w:pPr>
      <w:rPr>
        <w:i w:val="1"/>
        <w:iCs w:val="1"/>
        <w:u w:val="single"/>
      </w:rPr>
    </w:lvl>
    <w:lvl w:ilvl="4">
      <w:start w:val="1"/>
      <w:numFmt w:val="decimal"/>
      <w:lvlText w:val="%1.%2.%3.%4.%5"/>
      <w:lvlJc w:val="left"/>
      <w:pPr>
        <w:ind w:left="1080" w:hanging="1080"/>
      </w:pPr>
      <w:rPr>
        <w:i w:val="1"/>
        <w:iCs w:val="1"/>
        <w:u w:val="single"/>
      </w:rPr>
    </w:lvl>
    <w:lvl w:ilvl="5">
      <w:start w:val="1"/>
      <w:numFmt w:val="decimal"/>
      <w:lvlText w:val="%1.%2.%3.%4.%5.%6"/>
      <w:lvlJc w:val="left"/>
      <w:pPr>
        <w:ind w:left="1080" w:hanging="1080"/>
      </w:pPr>
      <w:rPr>
        <w:i w:val="1"/>
        <w:iCs w:val="1"/>
        <w:u w:val="single"/>
      </w:rPr>
    </w:lvl>
    <w:lvl w:ilvl="6">
      <w:start w:val="1"/>
      <w:numFmt w:val="decimal"/>
      <w:lvlText w:val="%1.%2.%3.%4.%5.%6.%7"/>
      <w:lvlJc w:val="left"/>
      <w:pPr>
        <w:ind w:left="1440" w:hanging="1440"/>
      </w:pPr>
      <w:rPr>
        <w:i w:val="1"/>
        <w:iCs w:val="1"/>
        <w:u w:val="single"/>
      </w:rPr>
    </w:lvl>
    <w:lvl w:ilvl="7">
      <w:start w:val="1"/>
      <w:numFmt w:val="decimal"/>
      <w:lvlText w:val="%1.%2.%3.%4.%5.%6.%7.%8"/>
      <w:lvlJc w:val="left"/>
      <w:pPr>
        <w:ind w:left="1440" w:hanging="1440"/>
      </w:pPr>
      <w:rPr>
        <w:i w:val="1"/>
        <w:iCs w:val="1"/>
        <w:u w:val="single"/>
      </w:rPr>
    </w:lvl>
    <w:lvl w:ilvl="8">
      <w:start w:val="1"/>
      <w:numFmt w:val="decimal"/>
      <w:lvlText w:val="%1.%2.%3.%4.%5.%6.%7.%8.%9"/>
      <w:lvlJc w:val="left"/>
      <w:pPr>
        <w:ind w:left="1800" w:hanging="1800"/>
      </w:pPr>
      <w:rPr>
        <w:i w:val="1"/>
        <w:iCs w:val="1"/>
        <w:u w:val="singl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D56D6"/>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D56D6"/>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D56D6"/>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CD56D6"/>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D56D6"/>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D56D6"/>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D56D6"/>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D56D6"/>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D56D6"/>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D56D6"/>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D56D6"/>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D56D6"/>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D56D6"/>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D56D6"/>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D56D6"/>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D56D6"/>
    <w:rPr>
      <w:i w:val="1"/>
      <w:iCs w:val="1"/>
      <w:color w:val="404040" w:themeColor="text1" w:themeTint="0000BF"/>
    </w:rPr>
  </w:style>
  <w:style w:type="paragraph" w:styleId="ListParagraph">
    <w:name w:val="List Paragraph"/>
    <w:basedOn w:val="Normal"/>
    <w:uiPriority w:val="34"/>
    <w:qFormat w:val="1"/>
    <w:rsid w:val="00CD56D6"/>
    <w:pPr>
      <w:ind w:left="720"/>
      <w:contextualSpacing w:val="1"/>
    </w:pPr>
  </w:style>
  <w:style w:type="character" w:styleId="IntenseEmphasis">
    <w:name w:val="Intense Emphasis"/>
    <w:basedOn w:val="DefaultParagraphFont"/>
    <w:uiPriority w:val="21"/>
    <w:qFormat w:val="1"/>
    <w:rsid w:val="00CD56D6"/>
    <w:rPr>
      <w:i w:val="1"/>
      <w:iCs w:val="1"/>
      <w:color w:val="0f4761" w:themeColor="accent1" w:themeShade="0000BF"/>
    </w:rPr>
  </w:style>
  <w:style w:type="paragraph" w:styleId="IntenseQuote">
    <w:name w:val="Intense Quote"/>
    <w:basedOn w:val="Normal"/>
    <w:next w:val="Normal"/>
    <w:link w:val="IntenseQuoteChar"/>
    <w:uiPriority w:val="30"/>
    <w:qFormat w:val="1"/>
    <w:rsid w:val="00CD56D6"/>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D56D6"/>
    <w:rPr>
      <w:i w:val="1"/>
      <w:iCs w:val="1"/>
      <w:color w:val="0f4761" w:themeColor="accent1" w:themeShade="0000BF"/>
    </w:rPr>
  </w:style>
  <w:style w:type="character" w:styleId="IntenseReference">
    <w:name w:val="Intense Reference"/>
    <w:basedOn w:val="DefaultParagraphFont"/>
    <w:uiPriority w:val="32"/>
    <w:qFormat w:val="1"/>
    <w:rsid w:val="00CD56D6"/>
    <w:rPr>
      <w:b w:val="1"/>
      <w:bCs w:val="1"/>
      <w:smallCaps w:val="1"/>
      <w:color w:val="0f4761" w:themeColor="accent1" w:themeShade="0000BF"/>
      <w:spacing w:val="5"/>
    </w:rPr>
  </w:style>
  <w:style w:type="character" w:styleId="Strong">
    <w:name w:val="Strong"/>
    <w:basedOn w:val="DefaultParagraphFont"/>
    <w:uiPriority w:val="22"/>
    <w:qFormat w:val="1"/>
    <w:rsid w:val="00CD56D6"/>
    <w:rPr>
      <w:b w:val="1"/>
      <w:bCs w:val="1"/>
    </w:rPr>
  </w:style>
  <w:style w:type="paragraph" w:styleId="Footer">
    <w:name w:val="footer"/>
    <w:basedOn w:val="Normal"/>
    <w:link w:val="FooterChar"/>
    <w:uiPriority w:val="99"/>
    <w:unhideWhenUsed w:val="1"/>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val="1"/>
    <w:unhideWhenUsed w:val="1"/>
    <w:rsid w:val="000F7A9B"/>
  </w:style>
  <w:style w:type="paragraph" w:styleId="Header">
    <w:name w:val="header"/>
    <w:basedOn w:val="Normal"/>
    <w:link w:val="HeaderChar"/>
    <w:uiPriority w:val="99"/>
    <w:unhideWhenUsed w:val="1"/>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val="1"/>
    <w:unhideWhenUsed w:val="1"/>
    <w:rsid w:val="00B97D7C"/>
    <w:rPr>
      <w:sz w:val="16"/>
      <w:szCs w:val="16"/>
    </w:rPr>
  </w:style>
  <w:style w:type="paragraph" w:styleId="CommentText">
    <w:name w:val="annotation text"/>
    <w:basedOn w:val="Normal"/>
    <w:link w:val="CommentTextChar"/>
    <w:uiPriority w:val="99"/>
    <w:unhideWhenUsed w:val="1"/>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val="1"/>
    <w:unhideWhenUsed w:val="1"/>
    <w:rsid w:val="00B97D7C"/>
    <w:rPr>
      <w:b w:val="1"/>
      <w:bCs w:val="1"/>
    </w:rPr>
  </w:style>
  <w:style w:type="character" w:styleId="CommentSubjectChar" w:customStyle="1">
    <w:name w:val="Comment Subject Char"/>
    <w:basedOn w:val="CommentTextChar"/>
    <w:link w:val="CommentSubject"/>
    <w:uiPriority w:val="99"/>
    <w:semiHidden w:val="1"/>
    <w:rsid w:val="00B97D7C"/>
    <w:rPr>
      <w:b w:val="1"/>
      <w:bCs w:val="1"/>
      <w:sz w:val="20"/>
      <w:szCs w:val="20"/>
    </w:rPr>
  </w:style>
  <w:style w:type="character" w:styleId="Hyperlink">
    <w:name w:val="Hyperlink"/>
    <w:basedOn w:val="DefaultParagraphFont"/>
    <w:uiPriority w:val="99"/>
    <w:unhideWhenUsed w:val="1"/>
    <w:rsid w:val="00EE47A2"/>
    <w:rPr>
      <w:color w:val="467886" w:themeColor="hyperlink"/>
      <w:u w:val="single"/>
    </w:rPr>
  </w:style>
  <w:style w:type="character" w:styleId="UnresolvedMention">
    <w:name w:val="Unresolved Mention"/>
    <w:basedOn w:val="DefaultParagraphFont"/>
    <w:uiPriority w:val="99"/>
    <w:semiHidden w:val="1"/>
    <w:unhideWhenUsed w:val="1"/>
    <w:rsid w:val="00EE47A2"/>
    <w:rPr>
      <w:color w:val="605e5c"/>
      <w:shd w:color="auto" w:fill="e1dfdd" w:val="clear"/>
    </w:rPr>
  </w:style>
  <w:style w:type="paragraph" w:styleId="NoSpacing">
    <w:name w:val="No Spacing"/>
    <w:uiPriority w:val="1"/>
    <w:qFormat w:val="1"/>
    <w:rsid w:val="00F87DEE"/>
  </w:style>
  <w:style w:type="character" w:styleId="Emphasis">
    <w:name w:val="Emphasis"/>
    <w:basedOn w:val="DefaultParagraphFont"/>
    <w:uiPriority w:val="20"/>
    <w:qFormat w:val="1"/>
    <w:rsid w:val="00DF29E6"/>
    <w:rPr>
      <w:i w:val="1"/>
      <w:iCs w:val="1"/>
    </w:rPr>
  </w:style>
  <w:style w:type="paragraph" w:styleId="NormalWeb">
    <w:name w:val="Normal (Web)"/>
    <w:basedOn w:val="Normal"/>
    <w:uiPriority w:val="99"/>
    <w:semiHidden w:val="1"/>
    <w:unhideWhenUsed w:val="1"/>
    <w:rsid w:val="00A80251"/>
    <w:rPr>
      <w:rFonts w:ascii="Times New Roman" w:cs="Times New Roman" w:hAnsi="Times New Roman"/>
      <w:szCs w:val="30"/>
    </w:rPr>
  </w:style>
  <w:style w:type="character" w:styleId="FollowedHyperlink">
    <w:name w:val="FollowedHyperlink"/>
    <w:basedOn w:val="DefaultParagraphFont"/>
    <w:uiPriority w:val="99"/>
    <w:semiHidden w:val="1"/>
    <w:unhideWhenUsed w:val="1"/>
    <w:rsid w:val="00007F92"/>
    <w:rPr>
      <w:color w:val="96607d" w:themeColor="followedHyperlink"/>
      <w:u w:val="single"/>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statistics.laerd.com/statistical-guides/spearmans-rank-order-correlation-statistical-guide.php?utm" TargetMode="External"/><Relationship Id="rId10"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13" Type="http://schemas.openxmlformats.org/officeDocument/2006/relationships/hyperlink" Target="https://herts.instructure.com/courses/124322/files/12266164?module_item_id=4790095" TargetMode="External"/><Relationship Id="rId12" Type="http://schemas.openxmlformats.org/officeDocument/2006/relationships/hyperlink" Target="https://resources.nu.edu/statsresources/Spearmans?ut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herts.instructure.com/courses/124322/files/11217728?module_item_id=4790054" TargetMode="External"/><Relationship Id="rId14" Type="http://schemas.openxmlformats.org/officeDocument/2006/relationships/hyperlink" Target="https://herts.instructure.com/courses/124322/files/12336660?module_item_id=5326725" TargetMode="Externa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herts.instructure.com/courses/61421/modul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i36kFIgVOGZPWH3QCHLmUx1HGA==">CgMxLjAaIwoBMBIeChwIB0IYCg9UaW1lcyBOZXcgUm9tYW4SBUNhcmRvOAByITFXclBfQlhjbUxWNWtUTHFkX05kT25JZzdQZFYzdkJMNA==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2025-12-12T12:48:00Z</dcterms:created>
  <dc:creator>Healy, Jessica [Student-PECS]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