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spacing w:before="280" w:after="280"/>
        <w:jc w:val="center"/>
        <w:rPr>
          <w:rFonts w:ascii="Calibri;Helvetica;sans-serif;serif;EmojiFont" w:hAnsi="Calibri;Helvetica;sans-serif;serif;EmojiFont"/>
          <w:b/>
          <w:color w:val="000000"/>
          <w:sz w:val="48"/>
        </w:rPr>
      </w:pPr>
      <w:bookmarkStart w:id="0" w:name="divtagdefaultwrapper"/>
      <w:bookmarkEnd w:id="0"/>
      <w:r>
        <w:rPr>
          <w:rFonts w:ascii="Calibri;Helvetica;sans-serif;serif;EmojiFont" w:hAnsi="Calibri;Helvetica;sans-serif;serif;EmojiFont"/>
          <w:b/>
          <w:color w:val="000000"/>
          <w:sz w:val="48"/>
        </w:rPr>
        <w:t>APIs implementadas para proyecto integración con GAMMA</w:t>
      </w:r>
    </w:p>
    <w:p>
      <w:pPr>
        <w:pStyle w:val="Normal"/>
        <w:bidi w:val="0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Nota: A cada una de las API se les puede aplicar filtros (ya implementados) para acotar las búsquedas. A los filtros de tipo cadena se le aplica el operador “contiene”.</w:t>
      </w:r>
    </w:p>
    <w:p>
      <w:pPr>
        <w:pStyle w:val="Normal"/>
        <w:bidi w:val="0"/>
        <w:spacing w:before="280" w:after="280"/>
        <w:jc w:val="both"/>
        <w:rPr>
          <w:rFonts w:ascii="Calibri;Helvetica;sans-serif;serif;EmojiFont" w:hAnsi="Calibri;Helvetica;sans-serif;serif;EmojiFont"/>
          <w:b/>
          <w:color w:val="000000"/>
          <w:sz w:val="36"/>
        </w:rPr>
      </w:pPr>
      <w:r>
        <w:rPr>
          <w:rFonts w:ascii="Calibri;Helvetica;sans-serif;serif;EmojiFont" w:hAnsi="Calibri;Helvetica;sans-serif;serif;EmojiFont"/>
          <w:b/>
          <w:color w:val="000000"/>
          <w:sz w:val="36"/>
        </w:rPr>
        <w:t>Almacenes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Almacenes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api/almacenes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Devuelve una lista con los almacenes </w:t>
      </w:r>
      <w:r>
        <w:rPr>
          <w:rFonts w:ascii="Calibri;Helvetica;sans-serif;serif;EmojiFont" w:hAnsi="Calibri;Helvetica;sans-serif;serif;EmojiFont"/>
          <w:color w:val="000000"/>
          <w:sz w:val="24"/>
          <w:u w:val="single"/>
          <w:shd w:fill="auto" w:val="clear"/>
        </w:rPr>
        <w:t>habilitados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(con atributo ACTIVE en TRUE) en la base de datos del módulo Stocks. De cada uno muestra los valores asociados a los campos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Id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Código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y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Descripción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Secciones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api/almacenes/</w:t>
      </w:r>
      <w:r>
        <w:rPr>
          <w:rFonts w:ascii="Calibri;Helvetica;sans-serif;serif;EmojiFont" w:hAnsi="Calibri;Helvetica;sans-serif;serif;EmojiFont"/>
          <w:b/>
          <w:color w:val="FF0000"/>
          <w:sz w:val="26"/>
          <w:shd w:fill="FFFF00" w:val="clear"/>
        </w:rPr>
        <w:t>secciones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Devuelve las secciones </w:t>
      </w:r>
      <w:r>
        <w:rPr>
          <w:rFonts w:ascii="Calibri;Helvetica;sans-serif;serif;EmojiFont" w:hAnsi="Calibri;Helvetica;sans-serif;serif;EmojiFont"/>
          <w:color w:val="000000"/>
          <w:sz w:val="24"/>
          <w:u w:val="single"/>
          <w:shd w:fill="auto" w:val="clear"/>
        </w:rPr>
        <w:t>habilitadas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asociadas a cada almacén; se aplica el filtro de devolver solo las secciones habilitadas, y que la relación Almacén/Sección también esté habilitada (en ambos casos atributo ACTIVE en TRUE). De las secciones devuelve los valores de los campos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 xml:space="preserve">Id, Código, Descripción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y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Tipo.</w:t>
      </w:r>
    </w:p>
    <w:p>
      <w:pPr>
        <w:pStyle w:val="Cuerpodetexto"/>
        <w:bidi w:val="0"/>
        <w:spacing w:before="280" w:after="280"/>
        <w:jc w:val="both"/>
        <w:rPr>
          <w:rFonts w:ascii="Calibri;Helvetica;sans-serif;serif;EmojiFont" w:hAnsi="Calibri;Helvetica;sans-serif;serif;EmojiFont"/>
          <w:b/>
          <w:color w:val="000000"/>
          <w:sz w:val="36"/>
        </w:rPr>
      </w:pPr>
      <w:r>
        <w:rPr>
          <w:rFonts w:ascii="Calibri;Helvetica;sans-serif;serif;EmojiFont" w:hAnsi="Calibri;Helvetica;sans-serif;serif;EmojiFont"/>
          <w:b/>
          <w:color w:val="000000"/>
          <w:sz w:val="36"/>
        </w:rPr>
        <w:t>Secciones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Secciones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(url(get):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api/secciones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Devuelve todas las secciones </w:t>
      </w:r>
      <w:r>
        <w:rPr>
          <w:rFonts w:ascii="Calibri;Helvetica;sans-serif;serif;EmojiFont" w:hAnsi="Calibri;Helvetica;sans-serif;serif;EmojiFont"/>
          <w:color w:val="000000"/>
          <w:sz w:val="24"/>
          <w:u w:val="single"/>
          <w:shd w:fill="auto" w:val="clear"/>
        </w:rPr>
        <w:t>habilitadas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; muestra los valores de los campos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 xml:space="preserve">Id, Código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y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Descripción.</w:t>
      </w:r>
    </w:p>
    <w:p>
      <w:pPr>
        <w:pStyle w:val="Cuerpodetexto"/>
        <w:bidi w:val="0"/>
        <w:spacing w:before="280" w:after="280"/>
        <w:jc w:val="both"/>
        <w:rPr>
          <w:rFonts w:ascii="Calibri;Helvetica;sans-serif;serif;EmojiFont" w:hAnsi="Calibri;Helvetica;sans-serif;serif;EmojiFont"/>
          <w:b/>
          <w:color w:val="000000"/>
          <w:sz w:val="36"/>
        </w:rPr>
      </w:pPr>
      <w:r>
        <w:rPr>
          <w:rFonts w:ascii="Calibri;Helvetica;sans-serif;serif;EmojiFont" w:hAnsi="Calibri;Helvetica;sans-serif;serif;EmojiFont"/>
          <w:b/>
          <w:color w:val="000000"/>
          <w:sz w:val="36"/>
        </w:rPr>
        <w:t>Artículos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Artículos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api/articulos/{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8000" w:val="clear"/>
        </w:rPr>
        <w:t>AlmacenID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}/{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8000" w:val="clear"/>
        </w:rPr>
        <w:t>SeccionID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}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Devuelve una lista con los artículos asociados a un Almacén/Sección; acotar que hay varias entidades involucradas en esa consulta a través de “joins” (stocks, empresas, monedas, etc.) y a cada una se le aplica la condición de que estén </w:t>
      </w:r>
      <w:r>
        <w:rPr>
          <w:rFonts w:ascii="Calibri;Helvetica;sans-serif;serif;EmojiFont" w:hAnsi="Calibri;Helvetica;sans-serif;serif;EmojiFont"/>
          <w:color w:val="000000"/>
          <w:sz w:val="24"/>
          <w:u w:val="single"/>
          <w:shd w:fill="auto" w:val="clear"/>
        </w:rPr>
        <w:t>habilitadas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(atributo ACTIVE en TRUE). De los artículos se muestran los valores asociados a los campos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Id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Código, Descripción y UM (según sea el Tipo de Sección)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Detalles de los Artículos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(url: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api/articulos/{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8000" w:val="clear"/>
        </w:rPr>
        <w:t>AlmacenID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}/{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8000" w:val="clear"/>
        </w:rPr>
        <w:t>SeccionID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}/</w:t>
      </w:r>
      <w:r>
        <w:rPr>
          <w:rFonts w:ascii="Calibri;Helvetica;sans-serif;serif;EmojiFont" w:hAnsi="Calibri;Helvetica;sans-serif;serif;EmojiFont"/>
          <w:b/>
          <w:color w:val="FF0000"/>
          <w:sz w:val="26"/>
          <w:shd w:fill="FFFF00" w:val="clear"/>
        </w:rPr>
        <w:t>detalles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Lo mismo que lo anterior, solo que además devuelve datos asociados al inventario en si: </w:t>
      </w:r>
      <w:r>
        <w:rPr>
          <w:rFonts w:ascii="Calibri;Helvetica;sans-serif;serif;EmojiFont" w:hAnsi="Calibri;Helvetica;sans-serif;serif;EmojiFont"/>
          <w:i/>
          <w:color w:val="000000"/>
          <w:sz w:val="26"/>
          <w:shd w:fill="auto" w:val="clear"/>
        </w:rPr>
        <w:t xml:space="preserve">Mínimo, Máximo, Existencias, Precio, Importe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y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i/>
          <w:color w:val="000000"/>
          <w:sz w:val="26"/>
          <w:shd w:fill="auto" w:val="clear"/>
        </w:rPr>
        <w:t>Moneda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.</w:t>
      </w:r>
    </w:p>
    <w:p>
      <w:pPr>
        <w:pStyle w:val="Cuerpodetexto"/>
        <w:bidi w:val="0"/>
        <w:spacing w:before="280" w:after="280"/>
        <w:jc w:val="both"/>
        <w:rPr>
          <w:rFonts w:ascii="Calibri;Helvetica;sans-serif;serif;EmojiFont" w:hAnsi="Calibri;Helvetica;sans-serif;serif;EmojiFont"/>
          <w:b/>
          <w:color w:val="000000"/>
          <w:sz w:val="36"/>
        </w:rPr>
      </w:pPr>
      <w:r>
        <w:rPr>
          <w:rFonts w:ascii="Calibri;Helvetica;sans-serif;serif;EmojiFont" w:hAnsi="Calibri;Helvetica;sans-serif;serif;EmojiFont"/>
          <w:b/>
          <w:color w:val="000000"/>
          <w:sz w:val="36"/>
        </w:rPr>
        <w:t>Unidades de Medida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Unidades de Medida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api/ums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Devuelve una lista de las unidades de medida y de ellas los valores asociados a los campos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Id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Código y Descripción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. Igualmente solo se devuelven las habilitadas.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 xml:space="preserve">Conversiones de las UMs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api/ums/</w:t>
      </w:r>
      <w:r>
        <w:rPr>
          <w:rFonts w:ascii="Calibri;Helvetica;sans-serif;serif;EmojiFont" w:hAnsi="Calibri;Helvetica;sans-serif;serif;EmojiFont"/>
          <w:b/>
          <w:color w:val="FF0000"/>
          <w:sz w:val="26"/>
          <w:shd w:fill="FFFF00" w:val="clear"/>
        </w:rPr>
        <w:t>conversiones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Lo mismo que lo anterior, solo que además devuelve por cada UM una lista de sus posibles conversiones hacia otras UM; esta ultima lista contiene valores asociados a los campos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Id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y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Descripción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de la UM destino, y el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Factor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de conversión.</w:t>
      </w:r>
    </w:p>
    <w:p>
      <w:pPr>
        <w:pStyle w:val="Cuerpodetexto"/>
        <w:bidi w:val="0"/>
        <w:spacing w:before="280" w:after="280"/>
        <w:jc w:val="both"/>
        <w:rPr>
          <w:rFonts w:ascii="Calibri;Helvetica;sans-serif;serif;EmojiFont" w:hAnsi="Calibri;Helvetica;sans-serif;serif;EmojiFont"/>
          <w:b/>
          <w:color w:val="000000"/>
          <w:sz w:val="36"/>
        </w:rPr>
      </w:pPr>
      <w:r>
        <w:rPr>
          <w:rFonts w:ascii="Calibri;Helvetica;sans-serif;serif;EmojiFont" w:hAnsi="Calibri;Helvetica;sans-serif;serif;EmojiFont"/>
          <w:b/>
          <w:color w:val="000000"/>
          <w:sz w:val="36"/>
        </w:rPr>
        <w:t>Solicitudes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Solicitudes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api/solicitudes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Devuelve una lista de las solicitudes con los datos de sus cabeceras: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Id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Consecutivo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Fecha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Observaciones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y los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códigos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de los almacenes y secciones Origen y Destino respectivamente. Solo se muestran las solicitudes creadas por el usuario que decidimos usar para tal efecto (por lo pronto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), que el campo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Referencia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contenga una cadena de control implementada internamente, y que la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fecha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sea superior al 1/enero/2022 (no existirán solicitudes anteriores a esa fecha).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Datos de una Solicitud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api/solicitudes/{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8000" w:val="clear"/>
        </w:rPr>
        <w:t>SolicitudId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}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Lo mismo que lo anterior, solo que se especifica el Id de la Solicitud que se quiera consultar, con la idea de que el cliente pueda consultar su estado.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 xml:space="preserve">Detalles de una Solicitud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get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api/solicitudes/{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8000" w:val="clear"/>
        </w:rPr>
        <w:t>SolicitudId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}/</w:t>
      </w:r>
      <w:r>
        <w:rPr>
          <w:rFonts w:ascii="Calibri;Helvetica;sans-serif;serif;EmojiFont" w:hAnsi="Calibri;Helvetica;sans-serif;serif;EmojiFont"/>
          <w:b/>
          <w:color w:val="FF0000"/>
          <w:sz w:val="26"/>
          <w:shd w:fill="FFFF00" w:val="clear"/>
        </w:rPr>
        <w:t>detalles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Lo mismo que lo anterior, y además mostrando una lista con las lineas asociadas a la solicitud especificada. De cada línea se mostrarán sus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Ids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el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 xml:space="preserve">Código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y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 xml:space="preserve">Descripción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del artículo, la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Cantidad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la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UM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, el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 xml:space="preserve">Precio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y el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 xml:space="preserve">Importe 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tanto en la sección origen como en el destino, y el código de la </w:t>
      </w:r>
      <w:r>
        <w:rPr>
          <w:rFonts w:ascii="Calibri;Helvetica;sans-serif;serif;EmojiFont" w:hAnsi="Calibri;Helvetica;sans-serif;serif;EmojiFont"/>
          <w:i/>
          <w:color w:val="000000"/>
          <w:sz w:val="24"/>
          <w:shd w:fill="auto" w:val="clear"/>
        </w:rPr>
        <w:t>Moneda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280" w:after="280"/>
        <w:ind w:start="707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>Creación</w:t>
      </w: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 xml:space="preserve"> 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auto" w:val="clear"/>
        </w:rPr>
        <w:t xml:space="preserve">de una Solicitud 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(url(</w:t>
      </w:r>
      <w:r>
        <w:rPr>
          <w:rFonts w:ascii="Calibri;Helvetica;sans-serif;serif;EmojiFont" w:hAnsi="Calibri;Helvetica;sans-serif;serif;EmojiFont"/>
          <w:b/>
          <w:color w:val="2A6099"/>
          <w:sz w:val="26"/>
          <w:shd w:fill="auto" w:val="clear"/>
        </w:rPr>
        <w:t>post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 xml:space="preserve">): </w:t>
      </w:r>
      <w:r>
        <w:rPr>
          <w:rFonts w:ascii="Calibri;Helvetica;sans-serif;serif;EmojiFont" w:hAnsi="Calibri;Helvetica;sans-serif;serif;EmojiFont"/>
          <w:b/>
          <w:i/>
          <w:color w:val="000000"/>
          <w:sz w:val="26"/>
          <w:shd w:fill="auto" w:val="clear"/>
        </w:rPr>
        <w:t>https://server:port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/</w:t>
      </w:r>
      <w:r>
        <w:rPr>
          <w:rFonts w:ascii="Calibri;Helvetica;sans-serif;serif;EmojiFont" w:hAnsi="Calibri;Helvetica;sans-serif;serif;EmojiFont"/>
          <w:b/>
          <w:color w:val="000000"/>
          <w:sz w:val="26"/>
          <w:shd w:fill="FFFF00" w:val="clear"/>
        </w:rPr>
        <w:t>api/solicitudes</w:t>
      </w:r>
      <w:r>
        <w:rPr>
          <w:rFonts w:ascii="Calibri;Helvetica;sans-serif;serif;EmojiFont" w:hAnsi="Calibri;Helvetica;sans-serif;serif;EmojiFont"/>
          <w:color w:val="000000"/>
          <w:sz w:val="26"/>
          <w:shd w:fill="auto" w:val="clear"/>
        </w:rPr>
        <w:t>): Se le pasa en el “body” una estructura que contendrá datos de la cabecera de la solicitud, y una lista con los artículos de la misma:</w:t>
      </w:r>
    </w:p>
    <w:p>
      <w:pPr>
        <w:pStyle w:val="Cuerpodetexto"/>
        <w:numPr>
          <w:ilvl w:val="0"/>
          <w:numId w:val="0"/>
        </w:numPr>
        <w:bidi w:val="0"/>
        <w:spacing w:before="280" w:after="280"/>
        <w:ind w:start="707" w:hanging="0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{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"fecha": "2022-09-04",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"almacenOrigenId": int,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"seccionOrigenId": int,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"almacenDestinoId": int,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"seccionDestinoId": int,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"observaciones": "string",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"lineas": [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color w:val="000000"/>
          <w:shd w:fill="auto" w:val="clear"/>
        </w:rPr>
      </w:pPr>
      <w:r>
        <w:rPr>
          <w:color w:val="000000"/>
          <w:shd w:fill="auto" w:val="clear"/>
        </w:rPr>
        <w:t>   </w:t>
      </w: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{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color w:val="000000"/>
          <w:shd w:fill="auto" w:val="clear"/>
        </w:rPr>
      </w:pPr>
      <w:r>
        <w:rPr>
          <w:color w:val="000000"/>
          <w:shd w:fill="auto" w:val="clear"/>
        </w:rPr>
        <w:t>       </w:t>
      </w: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"articuloId": int,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color w:val="000000"/>
          <w:shd w:fill="auto" w:val="clear"/>
        </w:rPr>
      </w:pPr>
      <w:r>
        <w:rPr>
          <w:color w:val="000000"/>
          <w:shd w:fill="auto" w:val="clear"/>
        </w:rPr>
        <w:t>       </w:t>
      </w: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"cantidad": numeric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color w:val="000000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}</w:t>
      </w:r>
    </w:p>
    <w:p>
      <w:pPr>
        <w:pStyle w:val="Cuerpodetexto"/>
        <w:bidi w:val="0"/>
        <w:spacing w:before="0" w:after="0"/>
        <w:ind w:start="1417" w:end="0" w:hanging="342"/>
        <w:jc w:val="both"/>
        <w:rPr>
          <w:rFonts w:ascii="Lucida Console;monospace;serif;EmojiFont" w:hAnsi="Lucida Console;monospace;serif;EmojiFont"/>
          <w:color w:val="000000"/>
          <w:sz w:val="20"/>
          <w:shd w:fill="auto" w:val="clear"/>
        </w:rPr>
      </w:pPr>
      <w:r>
        <w:rPr>
          <w:rFonts w:ascii="Lucida Console;monospace;serif;EmojiFont" w:hAnsi="Lucida Console;monospace;serif;EmojiFont"/>
          <w:color w:val="000000"/>
          <w:sz w:val="20"/>
          <w:shd w:fill="auto" w:val="clear"/>
        </w:rPr>
        <w:t>]</w:t>
      </w:r>
    </w:p>
    <w:p>
      <w:pPr>
        <w:pStyle w:val="Cuerpodetexto"/>
        <w:bidi w:val="0"/>
        <w:spacing w:before="0" w:after="0"/>
        <w:rPr>
          <w:color w:val="000000"/>
        </w:rPr>
      </w:pPr>
      <w:r>
        <w:rPr>
          <w:color w:val="000000"/>
        </w:rPr>
        <w:t xml:space="preserve">      </w:t>
      </w:r>
      <w:r>
        <w:rPr>
          <w:rFonts w:ascii="Lucida Console;monospace;serif;EmojiFont" w:hAnsi="Lucida Console;monospace;serif;EmojiFont"/>
          <w:color w:val="000000"/>
          <w:sz w:val="20"/>
        </w:rPr>
        <w:t>}</w:t>
      </w:r>
      <w:r>
        <w:rPr>
          <w:rFonts w:ascii="Calibri;Helvetica;sans-serif;serif;EmojiFont" w:hAnsi="Calibri;Helvetica;sans-serif;serif;EmojiFont"/>
          <w:color w:val="000000"/>
          <w:sz w:val="24"/>
        </w:rPr>
        <w:t xml:space="preserve"> </w:t>
      </w:r>
    </w:p>
    <w:p>
      <w:pPr>
        <w:pStyle w:val="Cuerpodetexto"/>
        <w:bidi w:val="0"/>
        <w:spacing w:before="0" w:after="0"/>
        <w:ind w:start="342" w:end="0" w:hanging="342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Cuerpodetexto"/>
        <w:bidi w:val="0"/>
        <w:spacing w:before="280" w:after="280"/>
        <w:jc w:val="center"/>
        <w:rPr>
          <w:rFonts w:ascii="Calibri;Helvetica;sans-serif;serif;EmojiFont" w:hAnsi="Calibri;Helvetica;sans-serif;serif;EmojiFont"/>
          <w:b/>
          <w:color w:val="000000"/>
          <w:sz w:val="48"/>
        </w:rPr>
      </w:pPr>
      <w:r>
        <w:rPr>
          <w:rFonts w:ascii="Calibri;Helvetica;sans-serif;serif;EmojiFont" w:hAnsi="Calibri;Helvetica;sans-serif;serif;EmojiFont"/>
          <w:b/>
          <w:color w:val="000000"/>
          <w:sz w:val="48"/>
        </w:rPr>
        <w:t>Aspectos a tener en cuenta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159"/>
        <w:ind w:start="707" w:hanging="283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La fecha de la Solicitud a crear debe cumplir las siguientes condiciones:</w:t>
      </w:r>
    </w:p>
    <w:p>
      <w:pPr>
        <w:pStyle w:val="Cuerpodetexto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before="0" w:after="159"/>
        <w:ind w:start="1414" w:hanging="283"/>
        <w:rPr>
          <w:rFonts w:ascii="Calibri;Helvetica;sans-serif;serif;EmojiFont" w:hAnsi="Calibri;Helvetica;sans-serif;serif;EmojiFont"/>
          <w:color w:val="000000"/>
          <w:sz w:val="24"/>
        </w:rPr>
      </w:pPr>
      <w:r>
        <w:rPr>
          <w:rFonts w:ascii="Calibri;Helvetica;sans-serif;serif;EmojiFont" w:hAnsi="Calibri;Helvetica;sans-serif;serif;EmojiFont"/>
          <w:color w:val="000000"/>
          <w:sz w:val="24"/>
        </w:rPr>
        <w:t>Debe estar dentro del período contable.</w:t>
      </w:r>
    </w:p>
    <w:p>
      <w:pPr>
        <w:pStyle w:val="Cuerpodetexto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before="0" w:after="159"/>
        <w:ind w:start="1414" w:hanging="283"/>
        <w:jc w:val="both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Debe ser mayor o igual a la fecha de última actualización del almacén.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159"/>
        <w:ind w:start="707" w:hanging="283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La sección destino no debe ser del tipo Gasto.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159"/>
        <w:ind w:start="707" w:hanging="283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Los artículos solicitados deben estar “autorizados” y activos tanto en el almacén/sección origen como en el destino.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159"/>
        <w:ind w:start="707" w:hanging="283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Los artículos solicitados deben tener existencia. Si el producto no tiene existencia, notificar al respecto (en el response).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159"/>
        <w:ind w:start="707" w:hanging="283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El token debe conformarse con el nombre de la empresa donde se “hostee” la API (en la DB usar la vista CONTEMPR)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159"/>
        <w:ind w:start="707" w:hanging="283"/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</w:pPr>
      <w:r>
        <w:rPr>
          <w:rFonts w:ascii="Calibri;Helvetica;sans-serif;serif;EmojiFont" w:hAnsi="Calibri;Helvetica;sans-serif;serif;EmojiFont"/>
          <w:color w:val="000000"/>
          <w:sz w:val="24"/>
          <w:shd w:fill="auto" w:val="clear"/>
        </w:rPr>
        <w:t>Preparar un script para crear un usuario, así como sus permisos, para usarlo en lugar del usuario  GET.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altName w:val="Helvetica"/>
    <w:charset w:val="00" w:characterSet="windows-1252"/>
    <w:family w:val="auto"/>
    <w:pitch w:val="default"/>
  </w:font>
  <w:font w:name="Lucida Console">
    <w:altName w:val="monospace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8">
    <w:lvl w:ilvl="0">
      <w:start w:val="2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LibreOffice/7.2.4.1$Windows_X86_64 LibreOffice_project/27d75539669ac387bb498e35313b970b7fe9c4f9</Application>
  <AppVersion>15.0000</AppVersion>
  <Pages>3</Pages>
  <Words>693</Words>
  <Characters>4002</Characters>
  <CharactersWithSpaces>4663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2022-09-08T09:14:09Z</dcterms:modified>
  <cp:revision>1</cp:revision>
  <dc:subject/>
  <dc:title/>
</cp:coreProperties>
</file>