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1ED7" w14:textId="44984033" w:rsidR="00293FAA" w:rsidRPr="00293FAA" w:rsidRDefault="00293FAA" w:rsidP="00293FAA">
      <w:pPr>
        <w:jc w:val="center"/>
        <w:rPr>
          <w:b/>
          <w:bCs/>
          <w:sz w:val="36"/>
          <w:szCs w:val="36"/>
          <w:u w:val="single"/>
        </w:rPr>
      </w:pPr>
      <w:r w:rsidRPr="00293FAA">
        <w:rPr>
          <w:b/>
          <w:bCs/>
          <w:sz w:val="36"/>
          <w:szCs w:val="36"/>
          <w:u w:val="single"/>
        </w:rPr>
        <w:t>Implementation Plan for Air Quality Analysis and Prediction in Tamil Nadu</w:t>
      </w:r>
    </w:p>
    <w:p w14:paraId="7A5FED3A" w14:textId="77777777" w:rsidR="00293FAA" w:rsidRDefault="00293FAA" w:rsidP="00293FAA"/>
    <w:p w14:paraId="4D1CC314" w14:textId="1F6465A8" w:rsidR="00293FAA" w:rsidRPr="00293FAA" w:rsidRDefault="00293FAA" w:rsidP="00293FAA">
      <w:pPr>
        <w:rPr>
          <w:b/>
          <w:bCs/>
          <w:sz w:val="32"/>
          <w:szCs w:val="32"/>
          <w:u w:val="single"/>
        </w:rPr>
      </w:pPr>
      <w:r w:rsidRPr="00293FAA">
        <w:rPr>
          <w:b/>
          <w:bCs/>
          <w:sz w:val="32"/>
          <w:szCs w:val="32"/>
          <w:u w:val="single"/>
        </w:rPr>
        <w:t>Introduction:</w:t>
      </w:r>
    </w:p>
    <w:p w14:paraId="6374BD97" w14:textId="77777777" w:rsidR="00293FAA" w:rsidRPr="00293FAA" w:rsidRDefault="00293FAA" w:rsidP="00293FAA">
      <w:pPr>
        <w:ind w:firstLine="720"/>
        <w:rPr>
          <w:sz w:val="28"/>
          <w:szCs w:val="28"/>
        </w:rPr>
      </w:pPr>
      <w:r w:rsidRPr="00293FAA">
        <w:rPr>
          <w:sz w:val="28"/>
          <w:szCs w:val="28"/>
        </w:rPr>
        <w:t>This document outlines the steps and strategies to implement the Air Quality Analysis and Prediction project in Tamil Nadu. The objective is to put our design into action, leveraging data analytics and machine learning, to provide accurate air quality insights and forecasts for the region.</w:t>
      </w:r>
    </w:p>
    <w:p w14:paraId="109A3634" w14:textId="77777777" w:rsidR="00293FAA" w:rsidRDefault="00293FAA" w:rsidP="00293FAA"/>
    <w:p w14:paraId="071E3565" w14:textId="7DCA2E99" w:rsidR="00293FAA" w:rsidRPr="00293FAA" w:rsidRDefault="00293FAA" w:rsidP="00293FAA">
      <w:pPr>
        <w:rPr>
          <w:b/>
          <w:bCs/>
          <w:sz w:val="32"/>
          <w:szCs w:val="32"/>
          <w:u w:val="single"/>
        </w:rPr>
      </w:pPr>
      <w:r w:rsidRPr="00293FAA">
        <w:rPr>
          <w:b/>
          <w:bCs/>
          <w:sz w:val="32"/>
          <w:szCs w:val="32"/>
          <w:u w:val="single"/>
        </w:rPr>
        <w:t>Step 1: Data Collection and Preprocessing</w:t>
      </w:r>
    </w:p>
    <w:p w14:paraId="2CF328A0" w14:textId="77777777" w:rsidR="00293FAA" w:rsidRPr="00293FAA" w:rsidRDefault="00293FAA" w:rsidP="002B0C50">
      <w:pPr>
        <w:ind w:left="720"/>
        <w:rPr>
          <w:sz w:val="28"/>
          <w:szCs w:val="28"/>
        </w:rPr>
      </w:pPr>
      <w:r w:rsidRPr="00293FAA">
        <w:rPr>
          <w:sz w:val="28"/>
          <w:szCs w:val="28"/>
        </w:rPr>
        <w:t>- Collect air quality data from relevant sources, including government agencies, meteorological data, and IoT sensors.</w:t>
      </w:r>
    </w:p>
    <w:p w14:paraId="378984D2" w14:textId="77777777" w:rsidR="00490B50" w:rsidRDefault="00293FAA" w:rsidP="00490B50">
      <w:pPr>
        <w:ind w:left="720"/>
        <w:rPr>
          <w:sz w:val="28"/>
          <w:szCs w:val="28"/>
        </w:rPr>
      </w:pPr>
      <w:r w:rsidRPr="00293FAA">
        <w:rPr>
          <w:sz w:val="28"/>
          <w:szCs w:val="28"/>
        </w:rPr>
        <w:t>- Preprocess the data to handle missing values, outliers, and inconsistencies.</w:t>
      </w:r>
    </w:p>
    <w:p w14:paraId="16F7DD2A" w14:textId="3CF5AA0D" w:rsidR="00293FAA" w:rsidRPr="00293FAA" w:rsidRDefault="00293FAA" w:rsidP="00490B50">
      <w:pPr>
        <w:ind w:left="720"/>
        <w:rPr>
          <w:sz w:val="28"/>
          <w:szCs w:val="28"/>
        </w:rPr>
      </w:pPr>
      <w:r w:rsidRPr="00293FAA">
        <w:rPr>
          <w:sz w:val="28"/>
          <w:szCs w:val="28"/>
        </w:rPr>
        <w:t>- Integrate data from multiple sources into a unified dataset for analysis.</w:t>
      </w:r>
    </w:p>
    <w:p w14:paraId="3DEC46AF" w14:textId="77777777" w:rsidR="00293FAA" w:rsidRDefault="00293FAA" w:rsidP="00293FAA"/>
    <w:p w14:paraId="2C608AC8" w14:textId="643882AC" w:rsidR="00293FAA" w:rsidRPr="00763D28" w:rsidRDefault="00293FAA" w:rsidP="00293FAA">
      <w:pPr>
        <w:rPr>
          <w:b/>
          <w:bCs/>
          <w:sz w:val="32"/>
          <w:szCs w:val="32"/>
          <w:u w:val="single"/>
        </w:rPr>
      </w:pPr>
      <w:r w:rsidRPr="00763D28">
        <w:rPr>
          <w:b/>
          <w:bCs/>
          <w:sz w:val="32"/>
          <w:szCs w:val="32"/>
          <w:u w:val="single"/>
        </w:rPr>
        <w:t>Step 2: Exploratory Data Analysis (EDA)</w:t>
      </w:r>
    </w:p>
    <w:p w14:paraId="0EB8E104" w14:textId="77777777" w:rsidR="00293FAA" w:rsidRPr="00FC6E38" w:rsidRDefault="00293FAA" w:rsidP="002B0C50">
      <w:pPr>
        <w:ind w:firstLine="720"/>
        <w:rPr>
          <w:sz w:val="28"/>
          <w:szCs w:val="28"/>
        </w:rPr>
      </w:pPr>
      <w:r w:rsidRPr="00FC6E38">
        <w:rPr>
          <w:sz w:val="28"/>
          <w:szCs w:val="28"/>
        </w:rPr>
        <w:t>- Conduct EDA to gain insights into the air quality data.</w:t>
      </w:r>
    </w:p>
    <w:p w14:paraId="659D1F6E" w14:textId="77777777" w:rsidR="00293FAA" w:rsidRPr="00FC6E38" w:rsidRDefault="00293FAA" w:rsidP="002B0C50">
      <w:pPr>
        <w:ind w:left="720"/>
        <w:rPr>
          <w:sz w:val="28"/>
          <w:szCs w:val="28"/>
        </w:rPr>
      </w:pPr>
      <w:r w:rsidRPr="00FC6E38">
        <w:rPr>
          <w:sz w:val="28"/>
          <w:szCs w:val="28"/>
        </w:rPr>
        <w:t xml:space="preserve">- Visualize and </w:t>
      </w:r>
      <w:proofErr w:type="spellStart"/>
      <w:r w:rsidRPr="00FC6E38">
        <w:rPr>
          <w:sz w:val="28"/>
          <w:szCs w:val="28"/>
        </w:rPr>
        <w:t>analyze</w:t>
      </w:r>
      <w:proofErr w:type="spellEnd"/>
      <w:r w:rsidRPr="00FC6E38">
        <w:rPr>
          <w:sz w:val="28"/>
          <w:szCs w:val="28"/>
        </w:rPr>
        <w:t xml:space="preserve"> historical air quality trends, seasonal variations, and correlations with other environmental factors.</w:t>
      </w:r>
    </w:p>
    <w:p w14:paraId="57CBBC04" w14:textId="77777777" w:rsidR="00293FAA" w:rsidRPr="00FC6E38" w:rsidRDefault="00293FAA" w:rsidP="002B0C50">
      <w:pPr>
        <w:ind w:firstLine="720"/>
        <w:rPr>
          <w:sz w:val="28"/>
          <w:szCs w:val="28"/>
        </w:rPr>
      </w:pPr>
      <w:r w:rsidRPr="00FC6E38">
        <w:rPr>
          <w:sz w:val="28"/>
          <w:szCs w:val="28"/>
        </w:rPr>
        <w:t>- Identify areas of Tamil Nadu with critical air quality issues.</w:t>
      </w:r>
    </w:p>
    <w:p w14:paraId="3DF8C55D" w14:textId="77777777" w:rsidR="00293FAA" w:rsidRDefault="00293FAA" w:rsidP="00293FAA"/>
    <w:p w14:paraId="0BB84772" w14:textId="2E7C08F6" w:rsidR="00293FAA" w:rsidRPr="00FC6E38" w:rsidRDefault="00293FAA" w:rsidP="00293FAA">
      <w:pPr>
        <w:rPr>
          <w:b/>
          <w:bCs/>
          <w:sz w:val="32"/>
          <w:szCs w:val="32"/>
          <w:u w:val="single"/>
        </w:rPr>
      </w:pPr>
      <w:r w:rsidRPr="00FC6E38">
        <w:rPr>
          <w:b/>
          <w:bCs/>
          <w:sz w:val="32"/>
          <w:szCs w:val="32"/>
          <w:u w:val="single"/>
        </w:rPr>
        <w:t>Step 3: Feature Engineering</w:t>
      </w:r>
    </w:p>
    <w:p w14:paraId="37999EE8" w14:textId="77777777" w:rsidR="00293FAA" w:rsidRPr="00FC6E38" w:rsidRDefault="00293FAA" w:rsidP="002B0C50">
      <w:pPr>
        <w:ind w:left="720"/>
        <w:rPr>
          <w:sz w:val="28"/>
          <w:szCs w:val="28"/>
        </w:rPr>
      </w:pPr>
      <w:r w:rsidRPr="00FC6E38">
        <w:rPr>
          <w:sz w:val="28"/>
          <w:szCs w:val="28"/>
        </w:rPr>
        <w:t>- Create relevant features such as historical air quality indices, meteorological data, geographical information, and temporal patterns.</w:t>
      </w:r>
    </w:p>
    <w:p w14:paraId="1B71F07E" w14:textId="77777777" w:rsidR="00293FAA" w:rsidRPr="00FC6E38" w:rsidRDefault="00293FAA" w:rsidP="002B0C50">
      <w:pPr>
        <w:ind w:left="720"/>
        <w:rPr>
          <w:sz w:val="28"/>
          <w:szCs w:val="28"/>
        </w:rPr>
      </w:pPr>
      <w:r w:rsidRPr="00FC6E38">
        <w:rPr>
          <w:sz w:val="28"/>
          <w:szCs w:val="28"/>
        </w:rPr>
        <w:t>- Develop data transformation processes to extract meaningful insights from raw data.</w:t>
      </w:r>
    </w:p>
    <w:p w14:paraId="7D23CCD0" w14:textId="77777777" w:rsidR="00293FAA" w:rsidRDefault="00293FAA" w:rsidP="00293FAA"/>
    <w:p w14:paraId="07B56FA4" w14:textId="77777777" w:rsidR="00FC6E38" w:rsidRDefault="00FC6E38" w:rsidP="00293FAA">
      <w:pPr>
        <w:rPr>
          <w:b/>
          <w:bCs/>
          <w:sz w:val="32"/>
          <w:szCs w:val="32"/>
          <w:u w:val="single"/>
        </w:rPr>
      </w:pPr>
    </w:p>
    <w:p w14:paraId="61754CDC" w14:textId="3803E002" w:rsidR="00293FAA" w:rsidRPr="00FC6E38" w:rsidRDefault="00293FAA" w:rsidP="00293FAA">
      <w:pPr>
        <w:rPr>
          <w:b/>
          <w:bCs/>
          <w:sz w:val="32"/>
          <w:szCs w:val="32"/>
          <w:u w:val="single"/>
        </w:rPr>
      </w:pPr>
      <w:r w:rsidRPr="00FC6E38">
        <w:rPr>
          <w:b/>
          <w:bCs/>
          <w:sz w:val="32"/>
          <w:szCs w:val="32"/>
          <w:u w:val="single"/>
        </w:rPr>
        <w:lastRenderedPageBreak/>
        <w:t>Step 4: Model Development</w:t>
      </w:r>
    </w:p>
    <w:p w14:paraId="6C127327" w14:textId="77777777" w:rsidR="00293FAA" w:rsidRPr="00FC6E38" w:rsidRDefault="00293FAA" w:rsidP="000B77B0">
      <w:pPr>
        <w:ind w:left="720"/>
        <w:rPr>
          <w:sz w:val="28"/>
          <w:szCs w:val="28"/>
        </w:rPr>
      </w:pPr>
      <w:r w:rsidRPr="00FC6E38">
        <w:rPr>
          <w:sz w:val="28"/>
          <w:szCs w:val="28"/>
        </w:rPr>
        <w:t>- Select appropriate machine learning and statistical models for air quality prediction.</w:t>
      </w:r>
    </w:p>
    <w:p w14:paraId="1AD89A34" w14:textId="77777777" w:rsidR="00293FAA" w:rsidRPr="00FC6E38" w:rsidRDefault="00293FAA" w:rsidP="00717CE9">
      <w:pPr>
        <w:ind w:left="720"/>
        <w:rPr>
          <w:sz w:val="28"/>
          <w:szCs w:val="28"/>
        </w:rPr>
      </w:pPr>
      <w:r w:rsidRPr="00FC6E38">
        <w:rPr>
          <w:sz w:val="28"/>
          <w:szCs w:val="28"/>
        </w:rPr>
        <w:t>- Train the selected models on historical air quality data and meteorological information.</w:t>
      </w:r>
    </w:p>
    <w:p w14:paraId="02A07A43" w14:textId="77777777" w:rsidR="00293FAA" w:rsidRPr="00FC6E38" w:rsidRDefault="00293FAA" w:rsidP="00717CE9">
      <w:pPr>
        <w:ind w:left="720"/>
        <w:rPr>
          <w:sz w:val="28"/>
          <w:szCs w:val="28"/>
        </w:rPr>
      </w:pPr>
      <w:r w:rsidRPr="00FC6E38">
        <w:rPr>
          <w:sz w:val="28"/>
          <w:szCs w:val="28"/>
        </w:rPr>
        <w:t>- Optimize hyperparameters and validate model performance using metrics like Mean Absolute Error (MAE) and Root Mean Square Error (RMSE).</w:t>
      </w:r>
    </w:p>
    <w:p w14:paraId="617F06BF" w14:textId="77777777" w:rsidR="00293FAA" w:rsidRDefault="00293FAA" w:rsidP="00293FAA"/>
    <w:p w14:paraId="6132C63F" w14:textId="1619D29E" w:rsidR="00293FAA" w:rsidRPr="00FC6E38" w:rsidRDefault="00293FAA" w:rsidP="00717CE9">
      <w:pPr>
        <w:rPr>
          <w:b/>
          <w:bCs/>
          <w:sz w:val="32"/>
          <w:szCs w:val="32"/>
          <w:u w:val="single"/>
        </w:rPr>
      </w:pPr>
      <w:r w:rsidRPr="00FC6E38">
        <w:rPr>
          <w:b/>
          <w:bCs/>
          <w:sz w:val="32"/>
          <w:szCs w:val="32"/>
          <w:u w:val="single"/>
        </w:rPr>
        <w:t>Step 5: Model Deployment</w:t>
      </w:r>
    </w:p>
    <w:p w14:paraId="73EC4F34" w14:textId="77777777" w:rsidR="00293FAA" w:rsidRPr="009F42EF" w:rsidRDefault="00293FAA" w:rsidP="00717CE9">
      <w:pPr>
        <w:ind w:left="720"/>
        <w:rPr>
          <w:sz w:val="28"/>
          <w:szCs w:val="28"/>
        </w:rPr>
      </w:pPr>
      <w:r w:rsidRPr="009F42EF">
        <w:rPr>
          <w:sz w:val="28"/>
          <w:szCs w:val="28"/>
        </w:rPr>
        <w:t>- Develop a user-friendly web application or API for delivering air quality predictions and insights.</w:t>
      </w:r>
    </w:p>
    <w:p w14:paraId="4BA76272" w14:textId="77777777" w:rsidR="00293FAA" w:rsidRPr="009F42EF" w:rsidRDefault="00293FAA" w:rsidP="00717CE9">
      <w:pPr>
        <w:ind w:left="720"/>
        <w:rPr>
          <w:sz w:val="28"/>
          <w:szCs w:val="28"/>
        </w:rPr>
      </w:pPr>
      <w:r w:rsidRPr="009F42EF">
        <w:rPr>
          <w:sz w:val="28"/>
          <w:szCs w:val="28"/>
        </w:rPr>
        <w:t>- Choose a suitable deployment platform, such as cloud services or a dedicated server.</w:t>
      </w:r>
    </w:p>
    <w:p w14:paraId="6F788042" w14:textId="77777777" w:rsidR="00293FAA" w:rsidRPr="009F42EF" w:rsidRDefault="00293FAA" w:rsidP="00717CE9">
      <w:pPr>
        <w:ind w:firstLine="720"/>
        <w:rPr>
          <w:sz w:val="28"/>
          <w:szCs w:val="28"/>
        </w:rPr>
      </w:pPr>
      <w:r w:rsidRPr="009F42EF">
        <w:rPr>
          <w:sz w:val="28"/>
          <w:szCs w:val="28"/>
        </w:rPr>
        <w:t>- Ensure the scalability and robustness of the deployed system.</w:t>
      </w:r>
    </w:p>
    <w:p w14:paraId="7CDD63CD" w14:textId="77777777" w:rsidR="00293FAA" w:rsidRDefault="00293FAA" w:rsidP="00293FAA"/>
    <w:p w14:paraId="544AAB2E" w14:textId="34590FEA" w:rsidR="00293FAA" w:rsidRPr="009054FB" w:rsidRDefault="00293FAA" w:rsidP="00293FAA">
      <w:pPr>
        <w:rPr>
          <w:b/>
          <w:bCs/>
          <w:sz w:val="32"/>
          <w:szCs w:val="32"/>
          <w:u w:val="single"/>
        </w:rPr>
      </w:pPr>
      <w:r w:rsidRPr="009054FB">
        <w:rPr>
          <w:b/>
          <w:bCs/>
          <w:sz w:val="32"/>
          <w:szCs w:val="32"/>
          <w:u w:val="single"/>
        </w:rPr>
        <w:t>Step 6: Continuous Data Collection and Monitoring</w:t>
      </w:r>
    </w:p>
    <w:p w14:paraId="4F95D95A" w14:textId="77777777" w:rsidR="00293FAA" w:rsidRPr="009054FB" w:rsidRDefault="00293FAA" w:rsidP="00717CE9">
      <w:pPr>
        <w:ind w:firstLine="720"/>
        <w:rPr>
          <w:sz w:val="28"/>
          <w:szCs w:val="28"/>
        </w:rPr>
      </w:pPr>
      <w:r w:rsidRPr="009054FB">
        <w:rPr>
          <w:sz w:val="28"/>
          <w:szCs w:val="28"/>
        </w:rPr>
        <w:t>- Establish data pipelines for real-time data collection and updates.</w:t>
      </w:r>
    </w:p>
    <w:p w14:paraId="42C04323" w14:textId="77777777" w:rsidR="00293FAA" w:rsidRPr="009054FB" w:rsidRDefault="00293FAA" w:rsidP="00717CE9">
      <w:pPr>
        <w:ind w:left="720"/>
        <w:rPr>
          <w:sz w:val="28"/>
          <w:szCs w:val="28"/>
        </w:rPr>
      </w:pPr>
      <w:r w:rsidRPr="009054FB">
        <w:rPr>
          <w:sz w:val="28"/>
          <w:szCs w:val="28"/>
        </w:rPr>
        <w:t>- Implement regular data quality checks to ensure data accuracy and integrity.</w:t>
      </w:r>
    </w:p>
    <w:p w14:paraId="64DC6FB4" w14:textId="77777777" w:rsidR="00293FAA" w:rsidRPr="009054FB" w:rsidRDefault="00293FAA" w:rsidP="00717CE9">
      <w:pPr>
        <w:ind w:firstLine="720"/>
        <w:rPr>
          <w:sz w:val="28"/>
          <w:szCs w:val="28"/>
        </w:rPr>
      </w:pPr>
      <w:r w:rsidRPr="009054FB">
        <w:rPr>
          <w:sz w:val="28"/>
          <w:szCs w:val="28"/>
        </w:rPr>
        <w:t>- Set up automated alerts for anomalies in data or model performance.</w:t>
      </w:r>
    </w:p>
    <w:p w14:paraId="77B62BFF" w14:textId="77777777" w:rsidR="00293FAA" w:rsidRDefault="00293FAA" w:rsidP="00293FAA"/>
    <w:p w14:paraId="22C2CD26" w14:textId="597F07C0" w:rsidR="00293FAA" w:rsidRPr="00047285" w:rsidRDefault="00293FAA" w:rsidP="00293FAA">
      <w:pPr>
        <w:rPr>
          <w:b/>
          <w:bCs/>
          <w:sz w:val="32"/>
          <w:szCs w:val="32"/>
          <w:u w:val="single"/>
        </w:rPr>
      </w:pPr>
      <w:r w:rsidRPr="00047285">
        <w:rPr>
          <w:b/>
          <w:bCs/>
          <w:sz w:val="32"/>
          <w:szCs w:val="32"/>
          <w:u w:val="single"/>
        </w:rPr>
        <w:t>Step 7: Stakeholder Communication</w:t>
      </w:r>
    </w:p>
    <w:p w14:paraId="2644F9DB" w14:textId="77777777" w:rsidR="00293FAA" w:rsidRPr="00047285" w:rsidRDefault="00293FAA" w:rsidP="00717CE9">
      <w:pPr>
        <w:ind w:left="720"/>
        <w:rPr>
          <w:sz w:val="28"/>
          <w:szCs w:val="28"/>
        </w:rPr>
      </w:pPr>
      <w:r w:rsidRPr="00047285">
        <w:rPr>
          <w:sz w:val="28"/>
          <w:szCs w:val="28"/>
        </w:rPr>
        <w:t>- Collaborate with relevant government agencies, environmental organizations, and the public to disseminate air quality information.</w:t>
      </w:r>
    </w:p>
    <w:p w14:paraId="3F32123D" w14:textId="77777777" w:rsidR="00293FAA" w:rsidRPr="00047285" w:rsidRDefault="00293FAA" w:rsidP="00717CE9">
      <w:pPr>
        <w:ind w:left="720"/>
        <w:rPr>
          <w:sz w:val="28"/>
          <w:szCs w:val="28"/>
        </w:rPr>
      </w:pPr>
      <w:r w:rsidRPr="00047285">
        <w:rPr>
          <w:sz w:val="28"/>
          <w:szCs w:val="28"/>
        </w:rPr>
        <w:t>- Provide real-time air quality indices and predictions through various communication channels (websites, mobile apps, etc.).</w:t>
      </w:r>
    </w:p>
    <w:p w14:paraId="7EF2732A" w14:textId="77777777" w:rsidR="00293FAA" w:rsidRDefault="00293FAA" w:rsidP="00717CE9">
      <w:pPr>
        <w:ind w:left="720"/>
      </w:pPr>
      <w:r w:rsidRPr="00047285">
        <w:rPr>
          <w:sz w:val="28"/>
          <w:szCs w:val="28"/>
        </w:rPr>
        <w:t>- Educate the public on air quality-related health risks and actions to take in response to varying air quality levels</w:t>
      </w:r>
      <w:r>
        <w:t>.</w:t>
      </w:r>
    </w:p>
    <w:p w14:paraId="36391DA0" w14:textId="77777777" w:rsidR="00293FAA" w:rsidRDefault="00293FAA" w:rsidP="00293FAA"/>
    <w:p w14:paraId="4CCA0D30" w14:textId="77777777" w:rsidR="00047285" w:rsidRDefault="00047285" w:rsidP="00293FAA"/>
    <w:p w14:paraId="48325745" w14:textId="222050D7" w:rsidR="00293FAA" w:rsidRPr="00047285" w:rsidRDefault="00293FAA" w:rsidP="00293FAA">
      <w:pPr>
        <w:rPr>
          <w:b/>
          <w:bCs/>
          <w:sz w:val="32"/>
          <w:szCs w:val="32"/>
          <w:u w:val="single"/>
        </w:rPr>
      </w:pPr>
      <w:r w:rsidRPr="00047285">
        <w:rPr>
          <w:b/>
          <w:bCs/>
          <w:sz w:val="32"/>
          <w:szCs w:val="32"/>
          <w:u w:val="single"/>
        </w:rPr>
        <w:t>Step 8: Model Refinement</w:t>
      </w:r>
    </w:p>
    <w:p w14:paraId="4E4ACB3B" w14:textId="77777777" w:rsidR="00293FAA" w:rsidRPr="00047285" w:rsidRDefault="00293FAA" w:rsidP="00717CE9">
      <w:pPr>
        <w:ind w:left="720"/>
        <w:rPr>
          <w:sz w:val="28"/>
          <w:szCs w:val="28"/>
        </w:rPr>
      </w:pPr>
      <w:r w:rsidRPr="00047285">
        <w:rPr>
          <w:sz w:val="28"/>
          <w:szCs w:val="28"/>
        </w:rPr>
        <w:t>- Periodically retrain the air quality prediction model with new data to maintain its accuracy and relevance.</w:t>
      </w:r>
    </w:p>
    <w:p w14:paraId="2663761E" w14:textId="77777777" w:rsidR="00293FAA" w:rsidRPr="00047285" w:rsidRDefault="00293FAA" w:rsidP="00717CE9">
      <w:pPr>
        <w:ind w:left="720" w:firstLine="720"/>
        <w:rPr>
          <w:sz w:val="28"/>
          <w:szCs w:val="28"/>
        </w:rPr>
      </w:pPr>
      <w:r w:rsidRPr="00047285">
        <w:rPr>
          <w:sz w:val="28"/>
          <w:szCs w:val="28"/>
        </w:rPr>
        <w:t>- Continuously improve the model based on user feedback and emerging research in the field of air quality analysis.</w:t>
      </w:r>
    </w:p>
    <w:p w14:paraId="50B73503" w14:textId="77777777" w:rsidR="00293FAA" w:rsidRDefault="00293FAA" w:rsidP="00293FAA"/>
    <w:p w14:paraId="1F79A54F" w14:textId="100BD226" w:rsidR="00293FAA" w:rsidRPr="00047285" w:rsidRDefault="00293FAA" w:rsidP="00293FAA">
      <w:pPr>
        <w:rPr>
          <w:b/>
          <w:bCs/>
          <w:sz w:val="32"/>
          <w:szCs w:val="32"/>
          <w:u w:val="single"/>
        </w:rPr>
      </w:pPr>
      <w:r w:rsidRPr="00047285">
        <w:rPr>
          <w:b/>
          <w:bCs/>
          <w:sz w:val="32"/>
          <w:szCs w:val="32"/>
          <w:u w:val="single"/>
        </w:rPr>
        <w:t>Step 9: Performance Evaluation</w:t>
      </w:r>
    </w:p>
    <w:p w14:paraId="18C78CC9" w14:textId="77777777" w:rsidR="00293FAA" w:rsidRPr="00047285" w:rsidRDefault="00293FAA" w:rsidP="00717CE9">
      <w:pPr>
        <w:ind w:left="720"/>
        <w:rPr>
          <w:sz w:val="28"/>
          <w:szCs w:val="28"/>
        </w:rPr>
      </w:pPr>
      <w:r w:rsidRPr="00047285">
        <w:rPr>
          <w:sz w:val="28"/>
          <w:szCs w:val="28"/>
        </w:rPr>
        <w:t>- Regularly assess the accuracy and effectiveness of the air quality prediction system.</w:t>
      </w:r>
    </w:p>
    <w:p w14:paraId="3A70C0A1" w14:textId="77777777" w:rsidR="00293FAA" w:rsidRPr="00047285" w:rsidRDefault="00293FAA" w:rsidP="00717CE9">
      <w:pPr>
        <w:ind w:left="720"/>
        <w:rPr>
          <w:sz w:val="28"/>
          <w:szCs w:val="28"/>
        </w:rPr>
      </w:pPr>
      <w:r w:rsidRPr="00047285">
        <w:rPr>
          <w:sz w:val="28"/>
          <w:szCs w:val="28"/>
        </w:rPr>
        <w:t>- Use key performance indicators (KPIs) to measure the impact on public health and environmental awareness.</w:t>
      </w:r>
    </w:p>
    <w:p w14:paraId="129AB084" w14:textId="77777777" w:rsidR="00293FAA" w:rsidRDefault="00293FAA" w:rsidP="00293FAA"/>
    <w:p w14:paraId="53726B21" w14:textId="1B84B5D6" w:rsidR="00293FAA" w:rsidRPr="00047285" w:rsidRDefault="00293FAA" w:rsidP="00293FAA">
      <w:pPr>
        <w:rPr>
          <w:b/>
          <w:bCs/>
          <w:sz w:val="32"/>
          <w:szCs w:val="32"/>
          <w:u w:val="single"/>
        </w:rPr>
      </w:pPr>
      <w:r w:rsidRPr="00047285">
        <w:rPr>
          <w:b/>
          <w:bCs/>
          <w:sz w:val="32"/>
          <w:szCs w:val="32"/>
          <w:u w:val="single"/>
        </w:rPr>
        <w:t>Conclusion:</w:t>
      </w:r>
    </w:p>
    <w:p w14:paraId="00901E2A" w14:textId="292EB5FA" w:rsidR="004803F8" w:rsidRPr="00490B50" w:rsidRDefault="00293FAA" w:rsidP="00717CE9">
      <w:pPr>
        <w:ind w:firstLine="720"/>
        <w:rPr>
          <w:sz w:val="28"/>
          <w:szCs w:val="28"/>
        </w:rPr>
      </w:pPr>
      <w:r w:rsidRPr="00490B50">
        <w:rPr>
          <w:sz w:val="28"/>
          <w:szCs w:val="28"/>
        </w:rPr>
        <w:t>Implementing the Air Quality Analysis and Prediction project in Tamil Nadu involves a well-structured process, from data collection and preprocessing to model deployment, continuous monitoring, and stakeholder communication. By following these steps, the project aims to provide valuable insights into air quality trends and contribute to environmental and public health awareness in the region.</w:t>
      </w:r>
    </w:p>
    <w:sectPr w:rsidR="004803F8" w:rsidRPr="00490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13"/>
    <w:rsid w:val="00047285"/>
    <w:rsid w:val="000B77B0"/>
    <w:rsid w:val="00293FAA"/>
    <w:rsid w:val="002B0C50"/>
    <w:rsid w:val="003F1051"/>
    <w:rsid w:val="004803F8"/>
    <w:rsid w:val="00490B50"/>
    <w:rsid w:val="00717CE9"/>
    <w:rsid w:val="00763D28"/>
    <w:rsid w:val="009054FB"/>
    <w:rsid w:val="009F42EF"/>
    <w:rsid w:val="00E17913"/>
    <w:rsid w:val="00FC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B60E"/>
  <w15:chartTrackingRefBased/>
  <w15:docId w15:val="{E7BD0A25-C066-400F-932B-74939600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V</dc:creator>
  <cp:keywords/>
  <dc:description/>
  <cp:lastModifiedBy>Karthikeyan V</cp:lastModifiedBy>
  <cp:revision>11</cp:revision>
  <dcterms:created xsi:type="dcterms:W3CDTF">2023-10-11T13:53:00Z</dcterms:created>
  <dcterms:modified xsi:type="dcterms:W3CDTF">2023-10-11T14:04:00Z</dcterms:modified>
</cp:coreProperties>
</file>