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1765" w:rsidRPr="00FC1765" w:rsidRDefault="001F316C" w:rsidP="00FC1765">
      <w:pPr>
        <w:spacing w:after="500" w:line="288" w:lineRule="auto"/>
        <w:ind w:firstLineChars="200" w:firstLine="540"/>
        <w:jc w:val="center"/>
        <w:rPr>
          <w:rFonts w:ascii="微软雅黑" w:eastAsia="微软雅黑" w:hAnsi="微软雅黑"/>
          <w:sz w:val="27"/>
        </w:rPr>
      </w:pPr>
      <w:bookmarkStart w:id="0" w:name="_GoBack"/>
      <w:r w:rsidRPr="00FC1765">
        <w:rPr>
          <w:rFonts w:ascii="微软雅黑" w:eastAsia="微软雅黑" w:hAnsi="微软雅黑" w:hint="eastAsia"/>
          <w:sz w:val="27"/>
        </w:rPr>
        <w:t>移动游戏相关专业名词</w:t>
      </w:r>
    </w:p>
    <w:p w:rsidR="00FC1765" w:rsidRPr="00FC1765" w:rsidRDefault="001F316C" w:rsidP="00FC1765">
      <w:pPr>
        <w:spacing w:after="500" w:line="288" w:lineRule="auto"/>
        <w:ind w:firstLineChars="200" w:firstLine="540"/>
        <w:rPr>
          <w:rFonts w:ascii="微软雅黑" w:eastAsia="微软雅黑" w:hAnsi="微软雅黑"/>
          <w:b/>
          <w:sz w:val="27"/>
        </w:rPr>
      </w:pPr>
      <w:r w:rsidRPr="00FC1765">
        <w:rPr>
          <w:rFonts w:ascii="微软雅黑" w:eastAsia="微软雅黑" w:hAnsi="微软雅黑" w:hint="eastAsia"/>
          <w:b/>
          <w:sz w:val="27"/>
        </w:rPr>
        <w:t>手机网络游戏分类：</w:t>
      </w:r>
    </w:p>
    <w:p w:rsidR="00FC1765" w:rsidRPr="00FC1765" w:rsidRDefault="00724A67" w:rsidP="00FC1765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FC1765">
        <w:rPr>
          <w:rFonts w:ascii="微软雅黑" w:eastAsia="微软雅黑" w:hAnsi="微软雅黑" w:hint="eastAsia"/>
          <w:sz w:val="27"/>
        </w:rPr>
        <w:t>即时RPG游戏（忘仙、战魂OL</w:t>
      </w:r>
      <w:r w:rsidR="004F727B" w:rsidRPr="00FC1765">
        <w:rPr>
          <w:rFonts w:ascii="微软雅黑" w:eastAsia="微软雅黑" w:hAnsi="微软雅黑" w:hint="eastAsia"/>
          <w:sz w:val="27"/>
        </w:rPr>
        <w:t>、王者之剑</w:t>
      </w:r>
      <w:r w:rsidRPr="00FC1765">
        <w:rPr>
          <w:rFonts w:ascii="微软雅黑" w:eastAsia="微软雅黑" w:hAnsi="微软雅黑" w:hint="eastAsia"/>
          <w:sz w:val="27"/>
        </w:rPr>
        <w:t>）</w:t>
      </w:r>
    </w:p>
    <w:p w:rsidR="00FC1765" w:rsidRPr="00FC1765" w:rsidRDefault="004F727B" w:rsidP="00FC1765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FC1765">
        <w:rPr>
          <w:rFonts w:ascii="微软雅黑" w:eastAsia="微软雅黑" w:hAnsi="微软雅黑" w:hint="eastAsia"/>
          <w:sz w:val="27"/>
        </w:rPr>
        <w:t>回合制游戏（世界OL）</w:t>
      </w:r>
    </w:p>
    <w:p w:rsidR="00FC1765" w:rsidRPr="00FC1765" w:rsidRDefault="004F727B" w:rsidP="00FC1765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FC1765">
        <w:rPr>
          <w:rFonts w:ascii="微软雅黑" w:eastAsia="微软雅黑" w:hAnsi="微软雅黑" w:hint="eastAsia"/>
          <w:sz w:val="27"/>
        </w:rPr>
        <w:t>卡牌类游戏（我叫MT、大掌门、T1）</w:t>
      </w:r>
    </w:p>
    <w:p w:rsidR="00FC1765" w:rsidRPr="00FC1765" w:rsidRDefault="004F727B" w:rsidP="00FC1765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FC1765">
        <w:rPr>
          <w:rFonts w:ascii="微软雅黑" w:eastAsia="微软雅黑" w:hAnsi="微软雅黑" w:hint="eastAsia"/>
          <w:sz w:val="27"/>
        </w:rPr>
        <w:t>棋牌类游戏（德州扑克、三国杀）</w:t>
      </w:r>
    </w:p>
    <w:p w:rsidR="00FC1765" w:rsidRPr="00FC1765" w:rsidRDefault="004F727B" w:rsidP="00FC1765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FC1765">
        <w:rPr>
          <w:rFonts w:ascii="微软雅黑" w:eastAsia="微软雅黑" w:hAnsi="微软雅黑" w:hint="eastAsia"/>
          <w:sz w:val="27"/>
        </w:rPr>
        <w:t>休闲社交游戏（开心水族箱、秘密花园）</w:t>
      </w:r>
    </w:p>
    <w:p w:rsidR="00FC1765" w:rsidRPr="00FC1765" w:rsidRDefault="008A1B1A" w:rsidP="00FC1765">
      <w:pPr>
        <w:spacing w:after="500" w:line="288" w:lineRule="auto"/>
        <w:ind w:firstLineChars="200" w:firstLine="540"/>
        <w:rPr>
          <w:rFonts w:ascii="微软雅黑" w:eastAsia="微软雅黑" w:hAnsi="微软雅黑"/>
          <w:b/>
          <w:sz w:val="27"/>
        </w:rPr>
      </w:pPr>
      <w:r w:rsidRPr="00FC1765">
        <w:rPr>
          <w:rFonts w:ascii="微软雅黑" w:eastAsia="微软雅黑" w:hAnsi="微软雅黑" w:hint="eastAsia"/>
          <w:b/>
          <w:sz w:val="27"/>
        </w:rPr>
        <w:t>游戏运营部分名词释义</w:t>
      </w:r>
    </w:p>
    <w:p w:rsidR="00FC1765" w:rsidRPr="00FC1765" w:rsidRDefault="00CA6364" w:rsidP="00FC1765">
      <w:pPr>
        <w:spacing w:after="500" w:line="288" w:lineRule="auto"/>
        <w:ind w:firstLineChars="200" w:firstLine="540"/>
        <w:rPr>
          <w:rFonts w:ascii="微软雅黑" w:eastAsia="微软雅黑" w:hAnsi="微软雅黑"/>
          <w:b/>
          <w:sz w:val="27"/>
        </w:rPr>
      </w:pPr>
      <w:r w:rsidRPr="00FC1765">
        <w:rPr>
          <w:rFonts w:ascii="微软雅黑" w:eastAsia="微软雅黑" w:hAnsi="微软雅黑" w:hint="eastAsia"/>
          <w:b/>
          <w:sz w:val="27"/>
        </w:rPr>
        <w:t>用户相关名词：</w:t>
      </w:r>
    </w:p>
    <w:p w:rsidR="00FC1765" w:rsidRPr="00FC1765" w:rsidRDefault="008A1B1A" w:rsidP="00FC1765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FC1765">
        <w:rPr>
          <w:rFonts w:ascii="微软雅黑" w:eastAsia="微软雅黑" w:hAnsi="微软雅黑" w:hint="eastAsia"/>
          <w:sz w:val="27"/>
        </w:rPr>
        <w:t>ACU</w:t>
      </w:r>
      <w:r w:rsidR="008070D4" w:rsidRPr="00FC1765">
        <w:rPr>
          <w:rFonts w:ascii="微软雅黑" w:eastAsia="微软雅黑" w:hAnsi="微软雅黑" w:hint="eastAsia"/>
          <w:sz w:val="27"/>
        </w:rPr>
        <w:t>：</w:t>
      </w:r>
      <w:r w:rsidRPr="00FC1765">
        <w:rPr>
          <w:rFonts w:ascii="微软雅黑" w:eastAsia="微软雅黑" w:hAnsi="微软雅黑" w:hint="eastAsia"/>
          <w:sz w:val="27"/>
        </w:rPr>
        <w:t>平均同时在线用户 = 24小时每小时同时在线总和 / 24小时</w:t>
      </w:r>
    </w:p>
    <w:p w:rsidR="00FC1765" w:rsidRPr="00FC1765" w:rsidRDefault="008A1B1A" w:rsidP="00FC1765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FC1765">
        <w:rPr>
          <w:rFonts w:ascii="微软雅黑" w:eastAsia="微软雅黑" w:hAnsi="微软雅黑" w:hint="eastAsia"/>
          <w:sz w:val="27"/>
        </w:rPr>
        <w:t>PCU</w:t>
      </w:r>
      <w:r w:rsidR="008070D4" w:rsidRPr="00FC1765">
        <w:rPr>
          <w:rFonts w:ascii="微软雅黑" w:eastAsia="微软雅黑" w:hAnsi="微软雅黑" w:hint="eastAsia"/>
          <w:sz w:val="27"/>
        </w:rPr>
        <w:t>：</w:t>
      </w:r>
      <w:r w:rsidRPr="00FC1765">
        <w:rPr>
          <w:rFonts w:ascii="微软雅黑" w:eastAsia="微软雅黑" w:hAnsi="微软雅黑" w:hint="eastAsia"/>
          <w:sz w:val="27"/>
        </w:rPr>
        <w:t>最高同时在线人数 = 24小时内同时在线最高达到人数</w:t>
      </w:r>
    </w:p>
    <w:p w:rsidR="00FC1765" w:rsidRPr="00FC1765" w:rsidRDefault="008070D4" w:rsidP="00FC1765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FC1765">
        <w:rPr>
          <w:rFonts w:ascii="微软雅黑" w:eastAsia="微软雅黑" w:hAnsi="微软雅黑" w:hint="eastAsia"/>
          <w:sz w:val="27"/>
        </w:rPr>
        <w:t>DAU：每日登陆过的游戏用户数</w:t>
      </w:r>
    </w:p>
    <w:p w:rsidR="00FC1765" w:rsidRPr="00FC1765" w:rsidRDefault="008070D4" w:rsidP="00FC1765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FC1765">
        <w:rPr>
          <w:rFonts w:ascii="微软雅黑" w:eastAsia="微软雅黑" w:hAnsi="微软雅黑" w:hint="eastAsia"/>
          <w:sz w:val="27"/>
        </w:rPr>
        <w:t>MAU：</w:t>
      </w:r>
      <w:r w:rsidRPr="00FC1765">
        <w:rPr>
          <w:rStyle w:val="A50"/>
          <w:rFonts w:ascii="微软雅黑" w:eastAsia="微软雅黑" w:hAnsi="微软雅黑" w:hint="eastAsia"/>
          <w:sz w:val="27"/>
          <w:szCs w:val="21"/>
        </w:rPr>
        <w:t>截止当日，最近一个月</w:t>
      </w:r>
      <w:r w:rsidRPr="00FC1765">
        <w:rPr>
          <w:rStyle w:val="A50"/>
          <w:rFonts w:ascii="微软雅黑" w:eastAsia="微软雅黑" w:hAnsi="微软雅黑"/>
          <w:sz w:val="27"/>
          <w:szCs w:val="21"/>
        </w:rPr>
        <w:t xml:space="preserve">[ </w:t>
      </w:r>
      <w:r w:rsidRPr="00FC1765">
        <w:rPr>
          <w:rStyle w:val="A50"/>
          <w:rFonts w:ascii="微软雅黑" w:eastAsia="微软雅黑" w:hAnsi="微软雅黑" w:hint="eastAsia"/>
          <w:sz w:val="27"/>
          <w:szCs w:val="21"/>
        </w:rPr>
        <w:t>含当日的</w:t>
      </w:r>
      <w:r w:rsidRPr="00FC1765">
        <w:rPr>
          <w:rStyle w:val="A50"/>
          <w:rFonts w:ascii="微软雅黑" w:eastAsia="微软雅黑" w:hAnsi="微软雅黑"/>
          <w:sz w:val="27"/>
          <w:szCs w:val="21"/>
        </w:rPr>
        <w:t xml:space="preserve">30 </w:t>
      </w:r>
      <w:r w:rsidRPr="00FC1765">
        <w:rPr>
          <w:rStyle w:val="A50"/>
          <w:rFonts w:ascii="微软雅黑" w:eastAsia="微软雅黑" w:hAnsi="微软雅黑" w:hint="eastAsia"/>
          <w:sz w:val="27"/>
          <w:szCs w:val="21"/>
        </w:rPr>
        <w:t>天</w:t>
      </w:r>
      <w:r w:rsidRPr="00FC1765">
        <w:rPr>
          <w:rStyle w:val="A50"/>
          <w:rFonts w:ascii="微软雅黑" w:eastAsia="微软雅黑" w:hAnsi="微软雅黑"/>
          <w:sz w:val="27"/>
          <w:szCs w:val="21"/>
        </w:rPr>
        <w:t xml:space="preserve">] </w:t>
      </w:r>
      <w:r w:rsidRPr="00FC1765">
        <w:rPr>
          <w:rStyle w:val="A50"/>
          <w:rFonts w:ascii="微软雅黑" w:eastAsia="微软雅黑" w:hAnsi="微软雅黑" w:hint="eastAsia"/>
          <w:sz w:val="27"/>
          <w:szCs w:val="21"/>
        </w:rPr>
        <w:t>登录过游戏的用户数，一般按照自然月计算。</w:t>
      </w:r>
    </w:p>
    <w:p w:rsidR="00FC1765" w:rsidRPr="00FC1765" w:rsidRDefault="008A1B1A" w:rsidP="00FC1765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FC1765">
        <w:rPr>
          <w:rFonts w:ascii="微软雅黑" w:eastAsia="微软雅黑" w:hAnsi="微软雅黑" w:hint="eastAsia"/>
          <w:sz w:val="27"/>
        </w:rPr>
        <w:lastRenderedPageBreak/>
        <w:t>UV</w:t>
      </w:r>
      <w:r w:rsidR="008070D4" w:rsidRPr="00FC1765">
        <w:rPr>
          <w:rFonts w:ascii="微软雅黑" w:eastAsia="微软雅黑" w:hAnsi="微软雅黑" w:hint="eastAsia"/>
          <w:sz w:val="27"/>
        </w:rPr>
        <w:t>：</w:t>
      </w:r>
      <w:r w:rsidRPr="00FC1765">
        <w:rPr>
          <w:rFonts w:ascii="微软雅黑" w:eastAsia="微软雅黑" w:hAnsi="微软雅黑" w:hint="eastAsia"/>
          <w:sz w:val="27"/>
        </w:rPr>
        <w:t>当日登录账号数</w:t>
      </w:r>
    </w:p>
    <w:p w:rsidR="00FC1765" w:rsidRPr="00FC1765" w:rsidRDefault="008A1B1A" w:rsidP="00FC1765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FC1765">
        <w:rPr>
          <w:rFonts w:ascii="微软雅黑" w:eastAsia="微软雅黑" w:hAnsi="微软雅黑" w:hint="eastAsia"/>
          <w:sz w:val="27"/>
        </w:rPr>
        <w:t>TS</w:t>
      </w:r>
      <w:r w:rsidR="008070D4" w:rsidRPr="00FC1765">
        <w:rPr>
          <w:rFonts w:ascii="微软雅黑" w:eastAsia="微软雅黑" w:hAnsi="微软雅黑" w:hint="eastAsia"/>
          <w:sz w:val="27"/>
        </w:rPr>
        <w:t>：</w:t>
      </w:r>
      <w:r w:rsidRPr="00FC1765">
        <w:rPr>
          <w:rFonts w:ascii="微软雅黑" w:eastAsia="微软雅黑" w:hAnsi="微软雅黑" w:hint="eastAsia"/>
          <w:sz w:val="27"/>
        </w:rPr>
        <w:t>用户平均在线时长</w:t>
      </w:r>
    </w:p>
    <w:p w:rsidR="00FC1765" w:rsidRPr="00FC1765" w:rsidRDefault="008A1B1A" w:rsidP="00FC1765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FC1765">
        <w:rPr>
          <w:rFonts w:ascii="微软雅黑" w:eastAsia="微软雅黑" w:hAnsi="微软雅黑" w:hint="eastAsia"/>
          <w:sz w:val="27"/>
        </w:rPr>
        <w:t>AccRu</w:t>
      </w:r>
      <w:r w:rsidR="008070D4" w:rsidRPr="00FC1765">
        <w:rPr>
          <w:rFonts w:ascii="微软雅黑" w:eastAsia="微软雅黑" w:hAnsi="微软雅黑" w:hint="eastAsia"/>
          <w:sz w:val="27"/>
        </w:rPr>
        <w:t>：</w:t>
      </w:r>
      <w:r w:rsidRPr="00FC1765">
        <w:rPr>
          <w:rFonts w:ascii="微软雅黑" w:eastAsia="微软雅黑" w:hAnsi="微软雅黑" w:hint="eastAsia"/>
          <w:sz w:val="27"/>
        </w:rPr>
        <w:t>累积注册用户</w:t>
      </w:r>
    </w:p>
    <w:p w:rsidR="00FC1765" w:rsidRPr="00FC1765" w:rsidRDefault="00CA6364" w:rsidP="00FC1765">
      <w:pPr>
        <w:spacing w:after="500" w:line="288" w:lineRule="auto"/>
        <w:ind w:firstLineChars="200" w:firstLine="540"/>
        <w:rPr>
          <w:rFonts w:ascii="微软雅黑" w:eastAsia="微软雅黑" w:hAnsi="微软雅黑"/>
          <w:b/>
          <w:sz w:val="27"/>
        </w:rPr>
      </w:pPr>
      <w:r w:rsidRPr="00FC1765">
        <w:rPr>
          <w:rFonts w:ascii="微软雅黑" w:eastAsia="微软雅黑" w:hAnsi="微软雅黑" w:hint="eastAsia"/>
          <w:b/>
          <w:sz w:val="27"/>
        </w:rPr>
        <w:t>广告联运合作相关名词：</w:t>
      </w:r>
    </w:p>
    <w:p w:rsidR="00FC1765" w:rsidRPr="00FC1765" w:rsidRDefault="008A1B1A" w:rsidP="00FC1765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FC1765">
        <w:rPr>
          <w:rFonts w:ascii="微软雅黑" w:eastAsia="微软雅黑" w:hAnsi="微软雅黑" w:hint="eastAsia"/>
          <w:sz w:val="27"/>
        </w:rPr>
        <w:t>CPA</w:t>
      </w:r>
      <w:r w:rsidR="008070D4" w:rsidRPr="00FC1765">
        <w:rPr>
          <w:rFonts w:ascii="微软雅黑" w:eastAsia="微软雅黑" w:hAnsi="微软雅黑" w:hint="eastAsia"/>
          <w:sz w:val="27"/>
        </w:rPr>
        <w:t>：</w:t>
      </w:r>
      <w:r w:rsidRPr="00FC1765">
        <w:rPr>
          <w:rFonts w:ascii="微软雅黑" w:eastAsia="微软雅黑" w:hAnsi="微软雅黑" w:hint="eastAsia"/>
          <w:sz w:val="27"/>
        </w:rPr>
        <w:t>按注册成功支付佣金</w:t>
      </w:r>
    </w:p>
    <w:p w:rsidR="00FC1765" w:rsidRPr="00FC1765" w:rsidRDefault="008A1B1A" w:rsidP="00FC1765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FC1765">
        <w:rPr>
          <w:rFonts w:ascii="微软雅黑" w:eastAsia="微软雅黑" w:hAnsi="微软雅黑" w:hint="eastAsia"/>
          <w:sz w:val="27"/>
        </w:rPr>
        <w:t>CPC</w:t>
      </w:r>
      <w:r w:rsidR="008070D4" w:rsidRPr="00FC1765">
        <w:rPr>
          <w:rFonts w:ascii="微软雅黑" w:eastAsia="微软雅黑" w:hAnsi="微软雅黑" w:hint="eastAsia"/>
          <w:sz w:val="27"/>
        </w:rPr>
        <w:t>：</w:t>
      </w:r>
      <w:r w:rsidRPr="00FC1765">
        <w:rPr>
          <w:rFonts w:ascii="微软雅黑" w:eastAsia="微软雅黑" w:hAnsi="微软雅黑" w:hint="eastAsia"/>
          <w:sz w:val="27"/>
        </w:rPr>
        <w:t>每次点击费用根据广告被点击次数收费、关键词广告采用CPC模式</w:t>
      </w:r>
    </w:p>
    <w:p w:rsidR="00FC1765" w:rsidRPr="00FC1765" w:rsidRDefault="008A1B1A" w:rsidP="00FC1765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FC1765">
        <w:rPr>
          <w:rFonts w:ascii="微软雅黑" w:eastAsia="微软雅黑" w:hAnsi="微软雅黑" w:hint="eastAsia"/>
          <w:sz w:val="27"/>
        </w:rPr>
        <w:t>CPM</w:t>
      </w:r>
      <w:r w:rsidR="008070D4" w:rsidRPr="00FC1765">
        <w:rPr>
          <w:rFonts w:ascii="微软雅黑" w:eastAsia="微软雅黑" w:hAnsi="微软雅黑" w:hint="eastAsia"/>
          <w:sz w:val="27"/>
        </w:rPr>
        <w:t>：</w:t>
      </w:r>
      <w:r w:rsidRPr="00FC1765">
        <w:rPr>
          <w:rFonts w:ascii="微软雅黑" w:eastAsia="微软雅黑" w:hAnsi="微软雅黑" w:hint="eastAsia"/>
          <w:sz w:val="27"/>
        </w:rPr>
        <w:t>每千次印象费用广告条每显示1000次印象费用、常用在网络广告定价</w:t>
      </w:r>
    </w:p>
    <w:p w:rsidR="00FC1765" w:rsidRPr="00FC1765" w:rsidRDefault="008A1B1A" w:rsidP="00FC1765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FC1765">
        <w:rPr>
          <w:rFonts w:ascii="微软雅黑" w:eastAsia="微软雅黑" w:hAnsi="微软雅黑" w:hint="eastAsia"/>
          <w:sz w:val="27"/>
        </w:rPr>
        <w:t>CPS</w:t>
      </w:r>
      <w:r w:rsidR="008070D4" w:rsidRPr="00FC1765">
        <w:rPr>
          <w:rFonts w:ascii="微软雅黑" w:eastAsia="微软雅黑" w:hAnsi="微软雅黑" w:hint="eastAsia"/>
          <w:sz w:val="27"/>
        </w:rPr>
        <w:t>：</w:t>
      </w:r>
      <w:r w:rsidRPr="00FC1765">
        <w:rPr>
          <w:rFonts w:ascii="微软雅黑" w:eastAsia="微软雅黑" w:hAnsi="微软雅黑" w:hint="eastAsia"/>
          <w:sz w:val="27"/>
        </w:rPr>
        <w:t>营销效果指销售额</w:t>
      </w:r>
      <w:r w:rsidR="00CA6364" w:rsidRPr="00FC1765">
        <w:rPr>
          <w:rFonts w:ascii="微软雅黑" w:eastAsia="微软雅黑" w:hAnsi="微软雅黑" w:hint="eastAsia"/>
          <w:sz w:val="27"/>
        </w:rPr>
        <w:t>分成</w:t>
      </w:r>
    </w:p>
    <w:p w:rsidR="00FC1765" w:rsidRPr="00FC1765" w:rsidRDefault="008A1B1A" w:rsidP="00FC1765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FC1765">
        <w:rPr>
          <w:rFonts w:ascii="微软雅黑" w:eastAsia="微软雅黑" w:hAnsi="微软雅黑" w:hint="eastAsia"/>
          <w:sz w:val="27"/>
        </w:rPr>
        <w:t>PPC</w:t>
      </w:r>
      <w:r w:rsidR="008070D4" w:rsidRPr="00FC1765">
        <w:rPr>
          <w:rFonts w:ascii="微软雅黑" w:eastAsia="微软雅黑" w:hAnsi="微软雅黑" w:hint="eastAsia"/>
          <w:sz w:val="27"/>
        </w:rPr>
        <w:t>：</w:t>
      </w:r>
      <w:r w:rsidRPr="00FC1765">
        <w:rPr>
          <w:rFonts w:ascii="微软雅黑" w:eastAsia="微软雅黑" w:hAnsi="微软雅黑" w:hint="eastAsia"/>
          <w:sz w:val="27"/>
        </w:rPr>
        <w:t>根据点击广告或电子邮件信息用户数量付费模式</w:t>
      </w:r>
    </w:p>
    <w:p w:rsidR="00FC1765" w:rsidRPr="00FC1765" w:rsidRDefault="008A1B1A" w:rsidP="00FC1765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FC1765">
        <w:rPr>
          <w:rFonts w:ascii="微软雅黑" w:eastAsia="微软雅黑" w:hAnsi="微软雅黑" w:hint="eastAsia"/>
          <w:sz w:val="27"/>
        </w:rPr>
        <w:t>PPS</w:t>
      </w:r>
      <w:r w:rsidR="008070D4" w:rsidRPr="00FC1765">
        <w:rPr>
          <w:rFonts w:ascii="微软雅黑" w:eastAsia="微软雅黑" w:hAnsi="微软雅黑" w:hint="eastAsia"/>
          <w:sz w:val="27"/>
        </w:rPr>
        <w:t>：</w:t>
      </w:r>
      <w:r w:rsidRPr="00FC1765">
        <w:rPr>
          <w:rFonts w:ascii="微软雅黑" w:eastAsia="微软雅黑" w:hAnsi="微软雅黑" w:hint="eastAsia"/>
          <w:sz w:val="27"/>
        </w:rPr>
        <w:t>根据网络广告产生直接销售数量付费定价模式</w:t>
      </w:r>
    </w:p>
    <w:p w:rsidR="00FC1765" w:rsidRPr="00FC1765" w:rsidRDefault="00CA6364" w:rsidP="00FC1765">
      <w:pPr>
        <w:spacing w:after="500" w:line="288" w:lineRule="auto"/>
        <w:ind w:firstLineChars="200" w:firstLine="540"/>
        <w:rPr>
          <w:rFonts w:ascii="微软雅黑" w:eastAsia="微软雅黑" w:hAnsi="微软雅黑"/>
          <w:b/>
          <w:sz w:val="27"/>
        </w:rPr>
      </w:pPr>
      <w:r w:rsidRPr="00FC1765">
        <w:rPr>
          <w:rFonts w:ascii="微软雅黑" w:eastAsia="微软雅黑" w:hAnsi="微软雅黑" w:hint="eastAsia"/>
          <w:b/>
          <w:sz w:val="27"/>
        </w:rPr>
        <w:t>用户留存及付费相关名词：</w:t>
      </w:r>
    </w:p>
    <w:p w:rsidR="00FC1765" w:rsidRPr="00FC1765" w:rsidRDefault="00CA6364" w:rsidP="00FC1765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FC1765">
        <w:rPr>
          <w:rFonts w:ascii="微软雅黑" w:eastAsia="微软雅黑" w:hAnsi="微软雅黑" w:hint="eastAsia"/>
          <w:sz w:val="27"/>
        </w:rPr>
        <w:t>APC：游戏活跃付费用户</w:t>
      </w:r>
    </w:p>
    <w:p w:rsidR="00FC1765" w:rsidRPr="00FC1765" w:rsidRDefault="00CA6364" w:rsidP="00FC1765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FC1765">
        <w:rPr>
          <w:rFonts w:ascii="微软雅黑" w:eastAsia="微软雅黑" w:hAnsi="微软雅黑" w:hint="eastAsia"/>
          <w:sz w:val="27"/>
        </w:rPr>
        <w:t>APA：活跃付费账户</w:t>
      </w:r>
    </w:p>
    <w:p w:rsidR="00FC1765" w:rsidRPr="00FC1765" w:rsidRDefault="00CA6364" w:rsidP="00FC1765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FC1765">
        <w:rPr>
          <w:rFonts w:ascii="微软雅黑" w:eastAsia="微软雅黑" w:hAnsi="微软雅黑" w:hint="eastAsia"/>
          <w:sz w:val="27"/>
        </w:rPr>
        <w:lastRenderedPageBreak/>
        <w:t>ARPU：付费用户平均贡献收入 = 收入 / 付费用户</w:t>
      </w:r>
    </w:p>
    <w:p w:rsidR="00FC1765" w:rsidRPr="00FC1765" w:rsidRDefault="008070D4" w:rsidP="00FC1765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FC1765">
        <w:rPr>
          <w:rFonts w:ascii="微软雅黑" w:eastAsia="微软雅黑" w:hAnsi="微软雅黑" w:hint="eastAsia"/>
          <w:sz w:val="27"/>
        </w:rPr>
        <w:t>用户流失率：</w:t>
      </w:r>
      <w:r w:rsidR="008A1B1A" w:rsidRPr="00FC1765">
        <w:rPr>
          <w:rFonts w:ascii="微软雅黑" w:eastAsia="微软雅黑" w:hAnsi="微软雅黑" w:hint="eastAsia"/>
          <w:sz w:val="27"/>
        </w:rPr>
        <w:t>游戏当前活跃用户规模 / 历史注册总量</w:t>
      </w:r>
    </w:p>
    <w:p w:rsidR="00FC1765" w:rsidRPr="00FC1765" w:rsidRDefault="008070D4" w:rsidP="00FC1765">
      <w:pPr>
        <w:spacing w:after="500" w:line="288" w:lineRule="auto"/>
        <w:ind w:firstLineChars="200" w:firstLine="540"/>
        <w:rPr>
          <w:rStyle w:val="A50"/>
          <w:rFonts w:ascii="微软雅黑" w:eastAsia="微软雅黑" w:hAnsi="微软雅黑"/>
          <w:sz w:val="27"/>
          <w:szCs w:val="21"/>
        </w:rPr>
      </w:pPr>
      <w:r w:rsidRPr="00FC1765">
        <w:rPr>
          <w:rStyle w:val="A50"/>
          <w:rFonts w:ascii="微软雅黑" w:eastAsia="微软雅黑" w:hAnsi="微软雅黑" w:hint="eastAsia"/>
          <w:sz w:val="27"/>
          <w:szCs w:val="21"/>
        </w:rPr>
        <w:t>次日留存率：日新登用户在次日</w:t>
      </w:r>
      <w:r w:rsidR="00600F04" w:rsidRPr="00FC1765">
        <w:rPr>
          <w:rStyle w:val="A50"/>
          <w:rFonts w:ascii="微软雅黑" w:eastAsia="微软雅黑" w:hAnsi="微软雅黑"/>
          <w:sz w:val="27"/>
          <w:szCs w:val="21"/>
        </w:rPr>
        <w:t>(</w:t>
      </w:r>
      <w:r w:rsidRPr="00FC1765">
        <w:rPr>
          <w:rStyle w:val="A50"/>
          <w:rFonts w:ascii="微软雅黑" w:eastAsia="微软雅黑" w:hAnsi="微软雅黑" w:hint="eastAsia"/>
          <w:sz w:val="27"/>
          <w:szCs w:val="21"/>
        </w:rPr>
        <w:t>不含首次登录当天</w:t>
      </w:r>
      <w:r w:rsidRPr="00FC1765">
        <w:rPr>
          <w:rStyle w:val="A50"/>
          <w:rFonts w:ascii="微软雅黑" w:eastAsia="微软雅黑" w:hAnsi="微软雅黑"/>
          <w:sz w:val="27"/>
          <w:szCs w:val="21"/>
        </w:rPr>
        <w:t xml:space="preserve">) </w:t>
      </w:r>
      <w:r w:rsidRPr="00FC1765">
        <w:rPr>
          <w:rStyle w:val="A50"/>
          <w:rFonts w:ascii="微软雅黑" w:eastAsia="微软雅黑" w:hAnsi="微软雅黑" w:hint="eastAsia"/>
          <w:sz w:val="27"/>
          <w:szCs w:val="21"/>
        </w:rPr>
        <w:t>登录的用户数占新登用户比例。</w:t>
      </w:r>
    </w:p>
    <w:p w:rsidR="00FC1765" w:rsidRPr="00FC1765" w:rsidRDefault="008070D4" w:rsidP="00FC1765">
      <w:pPr>
        <w:spacing w:after="500" w:line="288" w:lineRule="auto"/>
        <w:ind w:firstLineChars="200" w:firstLine="540"/>
        <w:rPr>
          <w:rStyle w:val="A50"/>
          <w:rFonts w:ascii="微软雅黑" w:eastAsia="微软雅黑" w:hAnsi="微软雅黑"/>
          <w:sz w:val="27"/>
          <w:szCs w:val="21"/>
        </w:rPr>
      </w:pPr>
      <w:r w:rsidRPr="00FC1765">
        <w:rPr>
          <w:rStyle w:val="A50"/>
          <w:rFonts w:ascii="微软雅黑" w:eastAsia="微软雅黑" w:hAnsi="微软雅黑" w:hint="eastAsia"/>
          <w:sz w:val="27"/>
          <w:szCs w:val="21"/>
        </w:rPr>
        <w:t>三日留存率：日新登用户在第三日</w:t>
      </w:r>
      <w:r w:rsidR="00600F04" w:rsidRPr="00FC1765">
        <w:rPr>
          <w:rStyle w:val="A50"/>
          <w:rFonts w:ascii="微软雅黑" w:eastAsia="微软雅黑" w:hAnsi="微软雅黑"/>
          <w:sz w:val="27"/>
          <w:szCs w:val="21"/>
        </w:rPr>
        <w:t>(</w:t>
      </w:r>
      <w:r w:rsidRPr="00FC1765">
        <w:rPr>
          <w:rStyle w:val="A50"/>
          <w:rFonts w:ascii="微软雅黑" w:eastAsia="微软雅黑" w:hAnsi="微软雅黑" w:hint="eastAsia"/>
          <w:sz w:val="27"/>
          <w:szCs w:val="21"/>
        </w:rPr>
        <w:t>不含首次登录当天</w:t>
      </w:r>
      <w:r w:rsidRPr="00FC1765">
        <w:rPr>
          <w:rStyle w:val="A50"/>
          <w:rFonts w:ascii="微软雅黑" w:eastAsia="微软雅黑" w:hAnsi="微软雅黑"/>
          <w:sz w:val="27"/>
          <w:szCs w:val="21"/>
        </w:rPr>
        <w:t xml:space="preserve">) </w:t>
      </w:r>
      <w:r w:rsidRPr="00FC1765">
        <w:rPr>
          <w:rStyle w:val="A50"/>
          <w:rFonts w:ascii="微软雅黑" w:eastAsia="微软雅黑" w:hAnsi="微软雅黑" w:hint="eastAsia"/>
          <w:sz w:val="27"/>
          <w:szCs w:val="21"/>
        </w:rPr>
        <w:t>登录用户数占新登用户比例。</w:t>
      </w:r>
    </w:p>
    <w:p w:rsidR="00FC1765" w:rsidRPr="00FC1765" w:rsidRDefault="008070D4" w:rsidP="00FC1765">
      <w:pPr>
        <w:spacing w:after="500" w:line="288" w:lineRule="auto"/>
        <w:ind w:firstLineChars="200" w:firstLine="540"/>
        <w:rPr>
          <w:rStyle w:val="A50"/>
          <w:rFonts w:ascii="微软雅黑" w:eastAsia="微软雅黑" w:hAnsi="微软雅黑"/>
          <w:sz w:val="27"/>
          <w:szCs w:val="21"/>
        </w:rPr>
      </w:pPr>
      <w:r w:rsidRPr="00FC1765">
        <w:rPr>
          <w:rStyle w:val="A50"/>
          <w:rFonts w:ascii="微软雅黑" w:eastAsia="微软雅黑" w:hAnsi="微软雅黑" w:hint="eastAsia"/>
          <w:sz w:val="27"/>
          <w:szCs w:val="21"/>
        </w:rPr>
        <w:t>七日留存率：日新登用户在第七日</w:t>
      </w:r>
      <w:r w:rsidR="00600F04" w:rsidRPr="00FC1765">
        <w:rPr>
          <w:rStyle w:val="A50"/>
          <w:rFonts w:ascii="微软雅黑" w:eastAsia="微软雅黑" w:hAnsi="微软雅黑"/>
          <w:sz w:val="27"/>
          <w:szCs w:val="21"/>
        </w:rPr>
        <w:t>(</w:t>
      </w:r>
      <w:r w:rsidRPr="00FC1765">
        <w:rPr>
          <w:rStyle w:val="A50"/>
          <w:rFonts w:ascii="微软雅黑" w:eastAsia="微软雅黑" w:hAnsi="微软雅黑" w:hint="eastAsia"/>
          <w:sz w:val="27"/>
          <w:szCs w:val="21"/>
        </w:rPr>
        <w:t>不含首次登录当天</w:t>
      </w:r>
      <w:r w:rsidRPr="00FC1765">
        <w:rPr>
          <w:rStyle w:val="A50"/>
          <w:rFonts w:ascii="微软雅黑" w:eastAsia="微软雅黑" w:hAnsi="微软雅黑"/>
          <w:sz w:val="27"/>
          <w:szCs w:val="21"/>
        </w:rPr>
        <w:t xml:space="preserve">) </w:t>
      </w:r>
      <w:r w:rsidRPr="00FC1765">
        <w:rPr>
          <w:rStyle w:val="A50"/>
          <w:rFonts w:ascii="微软雅黑" w:eastAsia="微软雅黑" w:hAnsi="微软雅黑" w:hint="eastAsia"/>
          <w:sz w:val="27"/>
          <w:szCs w:val="21"/>
        </w:rPr>
        <w:t>登录用户数占新登用户比例。</w:t>
      </w:r>
    </w:p>
    <w:p w:rsidR="00FC1765" w:rsidRPr="00FC1765" w:rsidRDefault="008070D4" w:rsidP="00FC1765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szCs w:val="21"/>
        </w:rPr>
      </w:pPr>
      <w:r w:rsidRPr="00FC1765">
        <w:rPr>
          <w:rStyle w:val="A50"/>
          <w:rFonts w:ascii="微软雅黑" w:eastAsia="微软雅黑" w:hAnsi="微软雅黑" w:hint="eastAsia"/>
          <w:sz w:val="27"/>
          <w:szCs w:val="21"/>
        </w:rPr>
        <w:t>月留存率：日新登用户在第三十日</w:t>
      </w:r>
      <w:r w:rsidR="00600F04" w:rsidRPr="00FC1765">
        <w:rPr>
          <w:rStyle w:val="A50"/>
          <w:rFonts w:ascii="微软雅黑" w:eastAsia="微软雅黑" w:hAnsi="微软雅黑"/>
          <w:sz w:val="27"/>
          <w:szCs w:val="21"/>
        </w:rPr>
        <w:t>(</w:t>
      </w:r>
      <w:r w:rsidRPr="00FC1765">
        <w:rPr>
          <w:rStyle w:val="A50"/>
          <w:rFonts w:ascii="微软雅黑" w:eastAsia="微软雅黑" w:hAnsi="微软雅黑" w:hint="eastAsia"/>
          <w:sz w:val="27"/>
          <w:szCs w:val="21"/>
        </w:rPr>
        <w:t>不含首次登录当天</w:t>
      </w:r>
      <w:r w:rsidRPr="00FC1765">
        <w:rPr>
          <w:rStyle w:val="A50"/>
          <w:rFonts w:ascii="微软雅黑" w:eastAsia="微软雅黑" w:hAnsi="微软雅黑"/>
          <w:sz w:val="27"/>
          <w:szCs w:val="21"/>
        </w:rPr>
        <w:t xml:space="preserve">) </w:t>
      </w:r>
      <w:r w:rsidRPr="00FC1765">
        <w:rPr>
          <w:rStyle w:val="A50"/>
          <w:rFonts w:ascii="微软雅黑" w:eastAsia="微软雅黑" w:hAnsi="微软雅黑" w:hint="eastAsia"/>
          <w:sz w:val="27"/>
          <w:szCs w:val="21"/>
        </w:rPr>
        <w:t>登录用户数占新登用户比例。</w:t>
      </w:r>
    </w:p>
    <w:p w:rsidR="00FC1765" w:rsidRPr="00FC1765" w:rsidRDefault="008070D4" w:rsidP="00FC1765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FC1765">
        <w:rPr>
          <w:rFonts w:ascii="微软雅黑" w:eastAsia="微软雅黑" w:hAnsi="微软雅黑" w:hint="eastAsia"/>
          <w:sz w:val="27"/>
        </w:rPr>
        <w:t>付费率：</w:t>
      </w:r>
      <w:r w:rsidR="008A1B1A" w:rsidRPr="00FC1765">
        <w:rPr>
          <w:rFonts w:ascii="微软雅黑" w:eastAsia="微软雅黑" w:hAnsi="微软雅黑" w:hint="eastAsia"/>
          <w:sz w:val="27"/>
        </w:rPr>
        <w:t>付费用户 / 活跃用户 * 100</w:t>
      </w:r>
    </w:p>
    <w:p w:rsidR="00FC1765" w:rsidRPr="00FC1765" w:rsidRDefault="008070D4" w:rsidP="00FC1765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FC1765">
        <w:rPr>
          <w:rFonts w:ascii="微软雅黑" w:eastAsia="微软雅黑" w:hAnsi="微软雅黑" w:hint="eastAsia"/>
          <w:sz w:val="27"/>
        </w:rPr>
        <w:t>活跃率：</w:t>
      </w:r>
      <w:r w:rsidR="008A1B1A" w:rsidRPr="00FC1765">
        <w:rPr>
          <w:rFonts w:ascii="微软雅黑" w:eastAsia="微软雅黑" w:hAnsi="微软雅黑" w:hint="eastAsia"/>
          <w:sz w:val="27"/>
        </w:rPr>
        <w:t>登陆人次 / 平均在线人数</w:t>
      </w:r>
    </w:p>
    <w:p w:rsidR="00FC1765" w:rsidRPr="00FC1765" w:rsidRDefault="00CA6364" w:rsidP="00FC1765">
      <w:pPr>
        <w:spacing w:after="500" w:line="288" w:lineRule="auto"/>
        <w:ind w:firstLineChars="200" w:firstLine="540"/>
        <w:rPr>
          <w:rFonts w:ascii="微软雅黑" w:eastAsia="微软雅黑" w:hAnsi="微软雅黑"/>
          <w:b/>
          <w:sz w:val="27"/>
        </w:rPr>
      </w:pPr>
      <w:r w:rsidRPr="00FC1765">
        <w:rPr>
          <w:rFonts w:ascii="微软雅黑" w:eastAsia="微软雅黑" w:hAnsi="微软雅黑" w:hint="eastAsia"/>
          <w:b/>
          <w:sz w:val="27"/>
        </w:rPr>
        <w:t>数据分析相关名词：</w:t>
      </w:r>
    </w:p>
    <w:p w:rsidR="00FC1765" w:rsidRPr="00FC1765" w:rsidRDefault="008A1B1A" w:rsidP="00FC1765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FC1765">
        <w:rPr>
          <w:rFonts w:ascii="微软雅黑" w:eastAsia="微软雅黑" w:hAnsi="微软雅黑" w:hint="eastAsia"/>
          <w:sz w:val="27"/>
        </w:rPr>
        <w:t>KPI</w:t>
      </w:r>
      <w:r w:rsidR="008070D4" w:rsidRPr="00FC1765">
        <w:rPr>
          <w:rFonts w:ascii="微软雅黑" w:eastAsia="微软雅黑" w:hAnsi="微软雅黑" w:hint="eastAsia"/>
          <w:sz w:val="27"/>
        </w:rPr>
        <w:t>：</w:t>
      </w:r>
      <w:r w:rsidRPr="00FC1765">
        <w:rPr>
          <w:rFonts w:ascii="微软雅黑" w:eastAsia="微软雅黑" w:hAnsi="微软雅黑" w:hint="eastAsia"/>
          <w:sz w:val="27"/>
        </w:rPr>
        <w:t>关键绩效指标</w:t>
      </w:r>
    </w:p>
    <w:p w:rsidR="00FC1765" w:rsidRPr="00FC1765" w:rsidRDefault="008A1B1A" w:rsidP="00FC1765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FC1765">
        <w:rPr>
          <w:rFonts w:ascii="微软雅黑" w:eastAsia="微软雅黑" w:hAnsi="微软雅黑" w:hint="eastAsia"/>
          <w:sz w:val="27"/>
        </w:rPr>
        <w:t>用于衡量工作人员工作绩效表现的量化指标，80%工作任务是由20%关键行为完成的。抓住20%的关键行为，进行分析和衡量就能抓住业绩评价的重心。</w:t>
      </w:r>
    </w:p>
    <w:p w:rsidR="00FC1765" w:rsidRPr="00FC1765" w:rsidRDefault="008A1B1A" w:rsidP="00FC1765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FC1765">
        <w:rPr>
          <w:rFonts w:ascii="微软雅黑" w:eastAsia="微软雅黑" w:hAnsi="微软雅黑" w:hint="eastAsia"/>
          <w:sz w:val="27"/>
        </w:rPr>
        <w:t>SWOT</w:t>
      </w:r>
      <w:r w:rsidR="008070D4" w:rsidRPr="00FC1765">
        <w:rPr>
          <w:rFonts w:ascii="微软雅黑" w:eastAsia="微软雅黑" w:hAnsi="微软雅黑" w:hint="eastAsia"/>
          <w:sz w:val="27"/>
        </w:rPr>
        <w:t>：</w:t>
      </w:r>
      <w:r w:rsidRPr="00FC1765">
        <w:rPr>
          <w:rFonts w:ascii="微软雅黑" w:eastAsia="微软雅黑" w:hAnsi="微软雅黑" w:hint="eastAsia"/>
          <w:sz w:val="27"/>
        </w:rPr>
        <w:t>一种分析方法。SWOT分别代表优势，劣势，机会，威胁</w:t>
      </w:r>
    </w:p>
    <w:p w:rsidR="00FC1765" w:rsidRPr="00FC1765" w:rsidRDefault="008A1B1A" w:rsidP="00FC1765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FC1765">
        <w:rPr>
          <w:rFonts w:ascii="微软雅黑" w:eastAsia="微软雅黑" w:hAnsi="微软雅黑" w:hint="eastAsia"/>
          <w:sz w:val="27"/>
        </w:rPr>
        <w:t>用来确定企业本身的竞争优势，竞争劣势，机会和威胁，从而将公司战略与内部资源、</w:t>
      </w:r>
      <w:r w:rsidRPr="00FC1765">
        <w:rPr>
          <w:rFonts w:ascii="微软雅黑" w:eastAsia="微软雅黑" w:hAnsi="微软雅黑" w:hint="eastAsia"/>
          <w:sz w:val="27"/>
        </w:rPr>
        <w:lastRenderedPageBreak/>
        <w:t>外部环境有机结合。清楚的确定公司资源优势和缺陷，了解公司所面临机会和挑战。</w:t>
      </w:r>
    </w:p>
    <w:p w:rsidR="00FC1765" w:rsidRPr="00FC1765" w:rsidRDefault="008A1B1A" w:rsidP="00FC1765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FC1765">
        <w:rPr>
          <w:rFonts w:ascii="微软雅黑" w:eastAsia="微软雅黑" w:hAnsi="微软雅黑" w:hint="eastAsia"/>
          <w:sz w:val="27"/>
        </w:rPr>
        <w:t>活跃天数计算定义</w:t>
      </w:r>
    </w:p>
    <w:p w:rsidR="00FC1765" w:rsidRPr="00FC1765" w:rsidRDefault="008A1B1A" w:rsidP="00FC1765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FC1765">
        <w:rPr>
          <w:rFonts w:ascii="微软雅黑" w:eastAsia="微软雅黑" w:hAnsi="微软雅黑" w:hint="eastAsia"/>
          <w:sz w:val="27"/>
        </w:rPr>
        <w:t>活跃天指用户当天登陆游戏一定时间、认定用户当天为活跃、活跃天数加1天</w:t>
      </w:r>
    </w:p>
    <w:p w:rsidR="00FC1765" w:rsidRPr="00FC1765" w:rsidRDefault="008A1B1A" w:rsidP="00FC1765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FC1765">
        <w:rPr>
          <w:rFonts w:ascii="微软雅黑" w:eastAsia="微软雅黑" w:hAnsi="微软雅黑" w:hint="eastAsia"/>
          <w:sz w:val="27"/>
        </w:rPr>
        <w:t>当天0：00-23：59登陆游戏时间2小时以上用户当天为活跃天、活跃天数累积1天</w:t>
      </w:r>
    </w:p>
    <w:p w:rsidR="00FC1765" w:rsidRPr="00FC1765" w:rsidRDefault="008A1B1A" w:rsidP="00FC1765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FC1765">
        <w:rPr>
          <w:rFonts w:ascii="微软雅黑" w:eastAsia="微软雅黑" w:hAnsi="微软雅黑" w:hint="eastAsia"/>
          <w:sz w:val="27"/>
        </w:rPr>
        <w:t>当天0：00-23：59登陆游戏时间0.5小时至2小时、活跃天数累积0.5天</w:t>
      </w:r>
    </w:p>
    <w:p w:rsidR="004F727B" w:rsidRPr="00FC1765" w:rsidRDefault="008A1B1A" w:rsidP="00FC1765">
      <w:pPr>
        <w:spacing w:after="500" w:line="288" w:lineRule="auto"/>
        <w:ind w:firstLineChars="200" w:firstLine="540"/>
        <w:rPr>
          <w:rFonts w:ascii="微软雅黑" w:eastAsia="微软雅黑" w:hAnsi="微软雅黑" w:hint="eastAsia"/>
          <w:sz w:val="27"/>
        </w:rPr>
      </w:pPr>
      <w:r w:rsidRPr="00FC1765">
        <w:rPr>
          <w:rFonts w:ascii="微软雅黑" w:eastAsia="微软雅黑" w:hAnsi="微软雅黑" w:hint="eastAsia"/>
          <w:sz w:val="27"/>
        </w:rPr>
        <w:t>当天0：00-23：59登陆游戏时间0.5小时以下、不为其累积活跃天数</w:t>
      </w:r>
      <w:bookmarkEnd w:id="0"/>
    </w:p>
    <w:sectPr w:rsidR="004F727B" w:rsidRPr="00FC1765" w:rsidSect="00FC176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4175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B3683" w:rsidRDefault="006B3683" w:rsidP="001F316C">
      <w:r>
        <w:separator/>
      </w:r>
    </w:p>
  </w:endnote>
  <w:endnote w:type="continuationSeparator" w:id="0">
    <w:p w:rsidR="006B3683" w:rsidRDefault="006B3683" w:rsidP="001F31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FZXiHei I-Z08S">
    <w:altName w:val="FZXiHei I-Z08S"/>
    <w:panose1 w:val="00000000000000000000"/>
    <w:charset w:val="86"/>
    <w:family w:val="swiss"/>
    <w:notTrueType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1765" w:rsidRDefault="00FC176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1765" w:rsidRDefault="00FC1765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1765" w:rsidRDefault="00FC176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B3683" w:rsidRDefault="006B3683" w:rsidP="001F316C">
      <w:r>
        <w:separator/>
      </w:r>
    </w:p>
  </w:footnote>
  <w:footnote w:type="continuationSeparator" w:id="0">
    <w:p w:rsidR="006B3683" w:rsidRDefault="006B3683" w:rsidP="001F31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1765" w:rsidRDefault="00FC176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1765" w:rsidRDefault="00FC1765" w:rsidP="00FC1765">
    <w:pPr>
      <w:pStyle w:val="a3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1765" w:rsidRDefault="00FC1765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316C"/>
    <w:rsid w:val="001F316C"/>
    <w:rsid w:val="004F727B"/>
    <w:rsid w:val="00585E1E"/>
    <w:rsid w:val="00600F04"/>
    <w:rsid w:val="006B3683"/>
    <w:rsid w:val="00724A67"/>
    <w:rsid w:val="008070D4"/>
    <w:rsid w:val="008A1B1A"/>
    <w:rsid w:val="00B76C58"/>
    <w:rsid w:val="00CA6364"/>
    <w:rsid w:val="00DD27D8"/>
    <w:rsid w:val="00FC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2A3C0F"/>
  <w15:docId w15:val="{982D99E6-7D3E-47E7-A83D-3FB462AE8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76C58"/>
    <w:pPr>
      <w:widowControl w:val="0"/>
      <w:jc w:val="both"/>
    </w:pPr>
    <w:rPr>
      <w:color w:val="161616"/>
    </w:rPr>
  </w:style>
  <w:style w:type="paragraph" w:styleId="1">
    <w:name w:val="heading 1"/>
    <w:basedOn w:val="a"/>
    <w:next w:val="a"/>
    <w:link w:val="10"/>
    <w:uiPriority w:val="9"/>
    <w:qFormat/>
    <w:rsid w:val="00FC1765"/>
    <w:pPr>
      <w:spacing w:after="500" w:line="288" w:lineRule="auto"/>
      <w:jc w:val="left"/>
      <w:outlineLvl w:val="0"/>
    </w:pPr>
    <w:rPr>
      <w:rFonts w:ascii="微软雅黑" w:eastAsia="微软雅黑" w:hAnsi="微软雅黑"/>
      <w:b/>
      <w:bCs/>
      <w:sz w:val="30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1765"/>
    <w:pPr>
      <w:spacing w:after="500" w:line="288" w:lineRule="auto"/>
      <w:jc w:val="left"/>
      <w:outlineLvl w:val="1"/>
    </w:pPr>
    <w:rPr>
      <w:rFonts w:ascii="微软雅黑" w:eastAsia="微软雅黑" w:hAnsi="微软雅黑" w:cstheme="majorBidi"/>
      <w:b/>
      <w:bCs/>
      <w:sz w:val="27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1765"/>
    <w:pPr>
      <w:spacing w:after="500" w:line="288" w:lineRule="auto"/>
      <w:jc w:val="left"/>
      <w:outlineLvl w:val="2"/>
    </w:pPr>
    <w:rPr>
      <w:rFonts w:ascii="微软雅黑" w:eastAsia="微软雅黑" w:hAnsi="微软雅黑"/>
      <w:bCs/>
      <w:sz w:val="27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F31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F316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F31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F316C"/>
    <w:rPr>
      <w:sz w:val="18"/>
      <w:szCs w:val="18"/>
    </w:rPr>
  </w:style>
  <w:style w:type="character" w:customStyle="1" w:styleId="A50">
    <w:name w:val="A5"/>
    <w:uiPriority w:val="99"/>
    <w:rsid w:val="008070D4"/>
    <w:rPr>
      <w:rFonts w:cs="FZXiHei I-Z08S"/>
      <w:color w:val="000000"/>
      <w:sz w:val="16"/>
      <w:szCs w:val="16"/>
    </w:rPr>
  </w:style>
  <w:style w:type="character" w:customStyle="1" w:styleId="10">
    <w:name w:val="标题 1 字符"/>
    <w:basedOn w:val="a0"/>
    <w:link w:val="1"/>
    <w:uiPriority w:val="9"/>
    <w:rsid w:val="00FC1765"/>
    <w:rPr>
      <w:rFonts w:ascii="微软雅黑" w:eastAsia="微软雅黑" w:hAnsi="微软雅黑"/>
      <w:b/>
      <w:bCs/>
      <w:color w:val="161616"/>
      <w:sz w:val="30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FC1765"/>
    <w:rPr>
      <w:rFonts w:ascii="微软雅黑" w:eastAsia="微软雅黑" w:hAnsi="微软雅黑" w:cstheme="majorBidi"/>
      <w:b/>
      <w:bCs/>
      <w:color w:val="161616"/>
      <w:sz w:val="27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FC1765"/>
    <w:rPr>
      <w:rFonts w:ascii="微软雅黑" w:eastAsia="微软雅黑" w:hAnsi="微软雅黑"/>
      <w:bCs/>
      <w:color w:val="161616"/>
      <w:sz w:val="27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165</Words>
  <Characters>944</Characters>
  <Application>Microsoft Office Word</Application>
  <DocSecurity>0</DocSecurity>
  <Lines>7</Lines>
  <Paragraphs>2</Paragraphs>
  <ScaleCrop>false</ScaleCrop>
  <Company>Microsoft</Company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Windows 用户</cp:lastModifiedBy>
  <cp:revision>2</cp:revision>
  <dcterms:created xsi:type="dcterms:W3CDTF">2022-03-02T15:06:00Z</dcterms:created>
  <dcterms:modified xsi:type="dcterms:W3CDTF">2022-03-02T15:06:00Z</dcterms:modified>
</cp:coreProperties>
</file>