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281" w:rsidRPr="00C451AD" w:rsidRDefault="000D1281" w:rsidP="00C451AD">
      <w:pPr>
        <w:spacing w:line="440" w:lineRule="exact"/>
        <w:rPr>
          <w:rFonts w:ascii="宋体" w:eastAsia="宋体" w:hAnsi="宋体" w:hint="eastAsia"/>
          <w:sz w:val="24"/>
          <w:szCs w:val="24"/>
        </w:rPr>
      </w:pPr>
      <w:r w:rsidRPr="00C451AD">
        <w:rPr>
          <w:rFonts w:ascii="宋体" w:eastAsia="宋体" w:hAnsi="宋体" w:hint="eastAsia"/>
          <w:sz w:val="24"/>
          <w:szCs w:val="24"/>
        </w:rPr>
        <w:t>摘要</w:t>
      </w:r>
    </w:p>
    <w:p w:rsidR="00851C59" w:rsidRDefault="000D1281" w:rsidP="00C451AD">
      <w:pPr>
        <w:spacing w:line="440" w:lineRule="exact"/>
        <w:ind w:firstLineChars="200" w:firstLine="480"/>
        <w:rPr>
          <w:rFonts w:ascii="宋体" w:eastAsia="宋体" w:hAnsi="宋体"/>
          <w:sz w:val="24"/>
          <w:szCs w:val="24"/>
        </w:rPr>
      </w:pPr>
      <w:r w:rsidRPr="00847E6B">
        <w:rPr>
          <w:rFonts w:ascii="宋体" w:eastAsia="宋体" w:hAnsi="宋体" w:hint="eastAsia"/>
          <w:sz w:val="24"/>
          <w:szCs w:val="24"/>
        </w:rPr>
        <w:t>目标跟踪</w:t>
      </w:r>
      <w:r w:rsidRPr="00847E6B">
        <w:rPr>
          <w:rFonts w:ascii="宋体" w:eastAsia="宋体" w:hAnsi="宋体"/>
          <w:sz w:val="24"/>
          <w:szCs w:val="24"/>
        </w:rPr>
        <w:t>一直以来都是计算机视觉</w:t>
      </w:r>
      <w:r w:rsidR="00C451AD">
        <w:rPr>
          <w:rFonts w:ascii="宋体" w:eastAsia="宋体" w:hAnsi="宋体" w:hint="eastAsia"/>
          <w:sz w:val="24"/>
          <w:szCs w:val="24"/>
        </w:rPr>
        <w:t>研究</w:t>
      </w:r>
      <w:r w:rsidRPr="00847E6B">
        <w:rPr>
          <w:rFonts w:ascii="宋体" w:eastAsia="宋体" w:hAnsi="宋体"/>
          <w:sz w:val="24"/>
          <w:szCs w:val="24"/>
        </w:rPr>
        <w:t>的热点问题</w:t>
      </w:r>
      <w:r w:rsidRPr="00847E6B">
        <w:rPr>
          <w:rFonts w:ascii="宋体" w:eastAsia="宋体" w:hAnsi="宋体" w:hint="eastAsia"/>
          <w:sz w:val="24"/>
          <w:szCs w:val="24"/>
        </w:rPr>
        <w:t>，</w:t>
      </w:r>
      <w:r w:rsidRPr="00847E6B">
        <w:rPr>
          <w:rFonts w:ascii="宋体" w:eastAsia="宋体" w:hAnsi="宋体"/>
          <w:sz w:val="24"/>
          <w:szCs w:val="24"/>
        </w:rPr>
        <w:t>在国防军事、</w:t>
      </w:r>
      <w:r w:rsidRPr="00847E6B">
        <w:rPr>
          <w:rFonts w:ascii="宋体" w:eastAsia="宋体" w:hAnsi="宋体" w:hint="eastAsia"/>
          <w:sz w:val="24"/>
          <w:szCs w:val="24"/>
        </w:rPr>
        <w:t>智能交通和</w:t>
      </w:r>
      <w:r w:rsidRPr="00847E6B">
        <w:rPr>
          <w:rFonts w:ascii="宋体" w:eastAsia="宋体" w:hAnsi="宋体"/>
          <w:sz w:val="24"/>
          <w:szCs w:val="24"/>
        </w:rPr>
        <w:t>生活安防等众多领域得到了广泛的应用。</w:t>
      </w:r>
      <w:r w:rsidR="00674B65" w:rsidRPr="00847E6B">
        <w:rPr>
          <w:rFonts w:ascii="宋体" w:eastAsia="宋体" w:hAnsi="宋体" w:hint="eastAsia"/>
          <w:sz w:val="24"/>
          <w:szCs w:val="24"/>
        </w:rPr>
        <w:t>近年来，</w:t>
      </w:r>
      <w:r w:rsidR="00851C59" w:rsidRPr="00847E6B">
        <w:rPr>
          <w:rFonts w:ascii="宋体" w:eastAsia="宋体" w:hAnsi="宋体" w:hint="eastAsia"/>
          <w:sz w:val="24"/>
          <w:szCs w:val="24"/>
        </w:rPr>
        <w:t>视觉注意机制</w:t>
      </w:r>
      <w:r w:rsidR="00674B65" w:rsidRPr="00847E6B">
        <w:rPr>
          <w:rFonts w:ascii="宋体" w:eastAsia="宋体" w:hAnsi="宋体" w:hint="eastAsia"/>
          <w:sz w:val="24"/>
          <w:szCs w:val="24"/>
        </w:rPr>
        <w:t>（显著性</w:t>
      </w:r>
      <w:r w:rsidR="00674B65" w:rsidRPr="00847E6B">
        <w:rPr>
          <w:rFonts w:ascii="宋体" w:eastAsia="宋体" w:hAnsi="宋体"/>
          <w:sz w:val="24"/>
          <w:szCs w:val="24"/>
        </w:rPr>
        <w:t>检测</w:t>
      </w:r>
      <w:r w:rsidR="00674B65" w:rsidRPr="00847E6B">
        <w:rPr>
          <w:rFonts w:ascii="宋体" w:eastAsia="宋体" w:hAnsi="宋体" w:hint="eastAsia"/>
          <w:sz w:val="24"/>
          <w:szCs w:val="24"/>
        </w:rPr>
        <w:t>）</w:t>
      </w:r>
      <w:r w:rsidR="00851C59" w:rsidRPr="00847E6B">
        <w:rPr>
          <w:rFonts w:ascii="宋体" w:eastAsia="宋体" w:hAnsi="宋体" w:hint="eastAsia"/>
          <w:sz w:val="24"/>
          <w:szCs w:val="24"/>
        </w:rPr>
        <w:t>的研究</w:t>
      </w:r>
      <w:r w:rsidR="00674B65" w:rsidRPr="00847E6B">
        <w:rPr>
          <w:rFonts w:ascii="宋体" w:eastAsia="宋体" w:hAnsi="宋体" w:hint="eastAsia"/>
          <w:sz w:val="24"/>
          <w:szCs w:val="24"/>
        </w:rPr>
        <w:t>取得了实质性的进展和突破。将显著性检测</w:t>
      </w:r>
      <w:r w:rsidR="00674B65" w:rsidRPr="00847E6B">
        <w:rPr>
          <w:rFonts w:ascii="宋体" w:eastAsia="宋体" w:hAnsi="宋体"/>
          <w:sz w:val="24"/>
          <w:szCs w:val="24"/>
        </w:rPr>
        <w:t>引入</w:t>
      </w:r>
      <w:r w:rsidR="00674B65" w:rsidRPr="00847E6B">
        <w:rPr>
          <w:rFonts w:ascii="宋体" w:eastAsia="宋体" w:hAnsi="宋体" w:hint="eastAsia"/>
          <w:sz w:val="24"/>
          <w:szCs w:val="24"/>
        </w:rPr>
        <w:t>到</w:t>
      </w:r>
      <w:r w:rsidR="00674B65" w:rsidRPr="00847E6B">
        <w:rPr>
          <w:rFonts w:ascii="宋体" w:eastAsia="宋体" w:hAnsi="宋体"/>
          <w:sz w:val="24"/>
          <w:szCs w:val="24"/>
        </w:rPr>
        <w:t>目标跟踪中，</w:t>
      </w:r>
      <w:r w:rsidR="00847E6B" w:rsidRPr="00847E6B">
        <w:rPr>
          <w:rFonts w:ascii="宋体" w:eastAsia="宋体" w:hAnsi="宋体" w:hint="eastAsia"/>
          <w:sz w:val="24"/>
          <w:szCs w:val="24"/>
        </w:rPr>
        <w:t>可以</w:t>
      </w:r>
      <w:r w:rsidR="00C451AD">
        <w:rPr>
          <w:rFonts w:ascii="宋体" w:eastAsia="宋体" w:hAnsi="宋体"/>
          <w:sz w:val="24"/>
          <w:szCs w:val="24"/>
        </w:rPr>
        <w:t>使</w:t>
      </w:r>
      <w:r w:rsidR="00C451AD">
        <w:rPr>
          <w:rFonts w:ascii="宋体" w:eastAsia="宋体" w:hAnsi="宋体" w:hint="eastAsia"/>
          <w:sz w:val="24"/>
          <w:szCs w:val="24"/>
        </w:rPr>
        <w:t>目标</w:t>
      </w:r>
      <w:r w:rsidR="00C451AD">
        <w:rPr>
          <w:rFonts w:ascii="宋体" w:eastAsia="宋体" w:hAnsi="宋体"/>
          <w:sz w:val="24"/>
          <w:szCs w:val="24"/>
        </w:rPr>
        <w:t>处理</w:t>
      </w:r>
      <w:r w:rsidR="00847E6B" w:rsidRPr="00847E6B">
        <w:rPr>
          <w:rFonts w:ascii="宋体" w:eastAsia="宋体" w:hAnsi="宋体"/>
          <w:sz w:val="24"/>
          <w:szCs w:val="24"/>
        </w:rPr>
        <w:t>过程</w:t>
      </w:r>
      <w:r w:rsidR="00847E6B" w:rsidRPr="00847E6B">
        <w:rPr>
          <w:rFonts w:ascii="宋体" w:eastAsia="宋体" w:hAnsi="宋体" w:hint="eastAsia"/>
          <w:sz w:val="24"/>
          <w:szCs w:val="24"/>
        </w:rPr>
        <w:t>更</w:t>
      </w:r>
      <w:r w:rsidR="00851C59" w:rsidRPr="00847E6B">
        <w:rPr>
          <w:rFonts w:ascii="宋体" w:eastAsia="宋体" w:hAnsi="宋体" w:hint="eastAsia"/>
          <w:sz w:val="24"/>
          <w:szCs w:val="24"/>
        </w:rPr>
        <w:t>接近于人类认知机制，</w:t>
      </w:r>
      <w:r w:rsidR="00847E6B" w:rsidRPr="00847E6B">
        <w:rPr>
          <w:rFonts w:ascii="宋体" w:eastAsia="宋体" w:hAnsi="宋体" w:hint="eastAsia"/>
          <w:sz w:val="24"/>
          <w:szCs w:val="24"/>
        </w:rPr>
        <w:t>并</w:t>
      </w:r>
      <w:r w:rsidR="00C451AD">
        <w:rPr>
          <w:rFonts w:ascii="宋体" w:eastAsia="宋体" w:hAnsi="宋体"/>
          <w:sz w:val="24"/>
          <w:szCs w:val="24"/>
        </w:rPr>
        <w:t>提高算法的</w:t>
      </w:r>
      <w:r w:rsidR="00C451AD">
        <w:rPr>
          <w:rFonts w:ascii="宋体" w:eastAsia="宋体" w:hAnsi="宋体" w:hint="eastAsia"/>
          <w:sz w:val="24"/>
          <w:szCs w:val="24"/>
        </w:rPr>
        <w:t>准确</w:t>
      </w:r>
      <w:r w:rsidR="00851C59" w:rsidRPr="00847E6B">
        <w:rPr>
          <w:rFonts w:ascii="宋体" w:eastAsia="宋体" w:hAnsi="宋体"/>
          <w:sz w:val="24"/>
          <w:szCs w:val="24"/>
        </w:rPr>
        <w:t>性。</w:t>
      </w:r>
      <w:r w:rsidR="00851C59" w:rsidRPr="00847E6B">
        <w:rPr>
          <w:rFonts w:ascii="宋体" w:eastAsia="宋体" w:hAnsi="宋体" w:hint="eastAsia"/>
          <w:sz w:val="24"/>
          <w:szCs w:val="24"/>
        </w:rPr>
        <w:t>因此，将</w:t>
      </w:r>
      <w:r w:rsidR="00674B65" w:rsidRPr="00847E6B">
        <w:rPr>
          <w:rFonts w:ascii="宋体" w:eastAsia="宋体" w:hAnsi="宋体" w:hint="eastAsia"/>
          <w:sz w:val="24"/>
          <w:szCs w:val="24"/>
        </w:rPr>
        <w:t>显著性检测应用到目标跟踪</w:t>
      </w:r>
      <w:r w:rsidR="00851C59" w:rsidRPr="00847E6B">
        <w:rPr>
          <w:rFonts w:ascii="宋体" w:eastAsia="宋体" w:hAnsi="宋体" w:hint="eastAsia"/>
          <w:sz w:val="24"/>
          <w:szCs w:val="24"/>
        </w:rPr>
        <w:t>中具有重要的意义和应用价值。</w:t>
      </w:r>
    </w:p>
    <w:p w:rsidR="00C451AD" w:rsidRDefault="00C451AD" w:rsidP="00C451AD">
      <w:pPr>
        <w:spacing w:line="440" w:lineRule="exact"/>
        <w:ind w:firstLineChars="200" w:firstLine="480"/>
        <w:rPr>
          <w:rFonts w:ascii="宋体" w:eastAsia="宋体" w:hAnsi="宋体"/>
          <w:sz w:val="24"/>
          <w:szCs w:val="24"/>
        </w:rPr>
      </w:pPr>
      <w:r w:rsidRPr="00C451AD">
        <w:rPr>
          <w:rFonts w:ascii="宋体" w:eastAsia="宋体" w:hAnsi="宋体" w:hint="eastAsia"/>
          <w:sz w:val="24"/>
          <w:szCs w:val="24"/>
        </w:rPr>
        <w:t>本论文主要研究了在接收带宽内存在多个窄带、宽带混合信号且频带情况发生变化情况下信号的动态信道化提取方法，并给出了在</w:t>
      </w:r>
      <w:r w:rsidRPr="00C451AD">
        <w:rPr>
          <w:rFonts w:ascii="宋体" w:eastAsia="宋体" w:hAnsi="宋体"/>
          <w:sz w:val="24"/>
          <w:szCs w:val="24"/>
        </w:rPr>
        <w:t>SCA架构下软件无线电平台上的实现方案。论文首先学习了均匀信道化技术的实现方案，分析了它的不足，研究了M通道滤波器组的重构条件，以此为基础给出了动态信道化方法的模型。根据实际情况下侦察信号频谱分布信道划分情况未知的特点，研究了根据信号功率谱估计的频谱检测方法。使用blackman窗函数对信号进行截取可以使检测结果获得更好的性能，提高信号的重叠率也可以提高检测性能但当重叠率达到2/3时，性能的提升</w:t>
      </w:r>
      <w:r w:rsidRPr="00C451AD">
        <w:rPr>
          <w:rFonts w:ascii="宋体" w:eastAsia="宋体" w:hAnsi="宋体" w:hint="eastAsia"/>
          <w:sz w:val="24"/>
          <w:szCs w:val="24"/>
        </w:rPr>
        <w:t>不在明显。信道化的性能与滤波器的性能直接相关，较窄的过渡带宽可以减少不同子信道间的混叠。论文利用频率响应屏蔽技术对传统均匀信道化技术进行了有效改进节约了设计资源。论文继续以调制滤波器组技术为基础，分析了宽带信号分解后跨多子信道存在的情况，分析了其信号重构条件与重构结构。对重构函数的接口进行标准化法封装，结合信号的频谱检测结果给出了动态信道化的实现结构。经仿真验证，该方法可以有效的实现对不同频域分布上的信号的分离，并对频谱变化进行自适应调整。</w:t>
      </w:r>
    </w:p>
    <w:p w:rsidR="004D0CBE" w:rsidRDefault="004D0CBE" w:rsidP="004D0CBE">
      <w:pPr>
        <w:spacing w:line="440" w:lineRule="exact"/>
        <w:ind w:firstLineChars="200" w:firstLine="480"/>
        <w:rPr>
          <w:rFonts w:ascii="宋体" w:eastAsia="宋体" w:hAnsi="宋体"/>
          <w:sz w:val="24"/>
          <w:szCs w:val="24"/>
        </w:rPr>
      </w:pPr>
      <w:r>
        <w:rPr>
          <w:rFonts w:ascii="宋体" w:eastAsia="宋体" w:hAnsi="宋体" w:hint="eastAsia"/>
          <w:sz w:val="24"/>
          <w:szCs w:val="24"/>
        </w:rPr>
        <w:t>本论文</w:t>
      </w:r>
      <w:r>
        <w:rPr>
          <w:rFonts w:ascii="宋体" w:eastAsia="宋体" w:hAnsi="宋体"/>
          <w:sz w:val="24"/>
          <w:szCs w:val="24"/>
        </w:rPr>
        <w:t>主要</w:t>
      </w:r>
      <w:r w:rsidRPr="004D0CBE">
        <w:rPr>
          <w:rFonts w:ascii="宋体" w:eastAsia="宋体" w:hAnsi="宋体" w:hint="eastAsia"/>
          <w:sz w:val="24"/>
          <w:szCs w:val="24"/>
        </w:rPr>
        <w:t>研究</w:t>
      </w:r>
      <w:r>
        <w:rPr>
          <w:rFonts w:ascii="宋体" w:eastAsia="宋体" w:hAnsi="宋体" w:hint="eastAsia"/>
          <w:sz w:val="24"/>
          <w:szCs w:val="24"/>
        </w:rPr>
        <w:t>了基于显著性</w:t>
      </w:r>
      <w:r>
        <w:rPr>
          <w:rFonts w:ascii="宋体" w:eastAsia="宋体" w:hAnsi="宋体"/>
          <w:sz w:val="24"/>
          <w:szCs w:val="24"/>
        </w:rPr>
        <w:t>检测</w:t>
      </w:r>
      <w:r>
        <w:rPr>
          <w:rFonts w:ascii="宋体" w:eastAsia="宋体" w:hAnsi="宋体" w:hint="eastAsia"/>
          <w:sz w:val="24"/>
          <w:szCs w:val="24"/>
        </w:rPr>
        <w:t>的目标</w:t>
      </w:r>
      <w:r>
        <w:rPr>
          <w:rFonts w:ascii="宋体" w:eastAsia="宋体" w:hAnsi="宋体"/>
          <w:sz w:val="24"/>
          <w:szCs w:val="24"/>
        </w:rPr>
        <w:t>跟踪</w:t>
      </w:r>
      <w:r w:rsidRPr="004D0CBE">
        <w:rPr>
          <w:rFonts w:ascii="宋体" w:eastAsia="宋体" w:hAnsi="宋体" w:hint="eastAsia"/>
          <w:sz w:val="24"/>
          <w:szCs w:val="24"/>
        </w:rPr>
        <w:t>方法，研究工作主要包括以下三个方面。</w:t>
      </w:r>
    </w:p>
    <w:p w:rsidR="00C50C08" w:rsidRPr="004D0CBE" w:rsidRDefault="00C50C08" w:rsidP="00C50C08">
      <w:pPr>
        <w:spacing w:line="440" w:lineRule="exact"/>
        <w:ind w:firstLineChars="200" w:firstLine="480"/>
        <w:rPr>
          <w:rFonts w:ascii="宋体" w:eastAsia="宋体" w:hAnsi="宋体" w:hint="eastAsia"/>
          <w:sz w:val="24"/>
          <w:szCs w:val="24"/>
        </w:rPr>
      </w:pPr>
      <w:r>
        <w:rPr>
          <w:rFonts w:ascii="宋体" w:eastAsia="宋体" w:hAnsi="宋体"/>
          <w:sz w:val="24"/>
          <w:szCs w:val="24"/>
        </w:rPr>
        <w:t>1</w:t>
      </w:r>
      <w:r w:rsidRPr="00C50C08">
        <w:rPr>
          <w:rFonts w:ascii="宋体" w:eastAsia="宋体" w:hAnsi="宋体" w:hint="eastAsia"/>
          <w:sz w:val="24"/>
          <w:szCs w:val="24"/>
        </w:rPr>
        <w:t>）采用自底向上和自顶向下的注意引导相结合的方法，构建空域静态视觉注意模型。首先，根据行人目标特性，通过强化初级视觉特征中的方向信息，改进自底向上</w:t>
      </w:r>
      <w:bookmarkStart w:id="0" w:name="_GoBack"/>
      <w:bookmarkEnd w:id="0"/>
      <w:r w:rsidRPr="00C50C08">
        <w:rPr>
          <w:rFonts w:ascii="宋体" w:eastAsia="宋体" w:hAnsi="宋体" w:hint="eastAsia"/>
          <w:sz w:val="24"/>
          <w:szCs w:val="24"/>
        </w:rPr>
        <w:t>的认知视觉注意模型，使得生成的视觉显著图能够更好地适应行人检测。其次，利用行人自身属性，采取区域模型和高斯模型相结合的方法，建立高斯肤色模型。在自顶向下的视觉注意模型中，提出了以肤色特性作为视觉注意的引导，满足行人检测的需要。最后，通过大量实验分析，确定合适的加权系数，将上述两种注意机制进行合并，构建出空域静态视觉注意模型。</w:t>
      </w:r>
    </w:p>
    <w:p w:rsidR="004D0CBE" w:rsidRPr="00C50C08" w:rsidRDefault="004D0CBE" w:rsidP="004D0CBE">
      <w:pPr>
        <w:spacing w:line="440" w:lineRule="exact"/>
        <w:ind w:firstLineChars="200" w:firstLine="480"/>
        <w:rPr>
          <w:rFonts w:ascii="宋体" w:eastAsia="宋体" w:hAnsi="宋体" w:hint="eastAsia"/>
          <w:sz w:val="24"/>
          <w:szCs w:val="24"/>
        </w:rPr>
      </w:pPr>
    </w:p>
    <w:p w:rsidR="00851C59" w:rsidRPr="004D0CBE" w:rsidRDefault="00851C59" w:rsidP="00851C59"/>
    <w:p w:rsidR="000D1281" w:rsidRPr="00851C59" w:rsidRDefault="000D1281" w:rsidP="00851C59">
      <w:pPr>
        <w:rPr>
          <w:rFonts w:hint="eastAsia"/>
        </w:rPr>
      </w:pPr>
    </w:p>
    <w:sectPr w:rsidR="000D1281" w:rsidRPr="00851C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13F" w:rsidRDefault="00A2013F" w:rsidP="000D1281">
      <w:r>
        <w:separator/>
      </w:r>
    </w:p>
  </w:endnote>
  <w:endnote w:type="continuationSeparator" w:id="0">
    <w:p w:rsidR="00A2013F" w:rsidRDefault="00A2013F" w:rsidP="000D1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13F" w:rsidRDefault="00A2013F" w:rsidP="000D1281">
      <w:r>
        <w:separator/>
      </w:r>
    </w:p>
  </w:footnote>
  <w:footnote w:type="continuationSeparator" w:id="0">
    <w:p w:rsidR="00A2013F" w:rsidRDefault="00A2013F" w:rsidP="000D12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8E9"/>
    <w:rsid w:val="000D1281"/>
    <w:rsid w:val="00301109"/>
    <w:rsid w:val="00415A4C"/>
    <w:rsid w:val="004D0CBE"/>
    <w:rsid w:val="00674B65"/>
    <w:rsid w:val="007A39C4"/>
    <w:rsid w:val="00847E6B"/>
    <w:rsid w:val="00851C59"/>
    <w:rsid w:val="008A2586"/>
    <w:rsid w:val="009658E9"/>
    <w:rsid w:val="00A2013F"/>
    <w:rsid w:val="00C451AD"/>
    <w:rsid w:val="00C50C08"/>
    <w:rsid w:val="00D13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728DF"/>
  <w15:chartTrackingRefBased/>
  <w15:docId w15:val="{9897BC4A-1D89-4BA2-B835-A97DC528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12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1281"/>
    <w:rPr>
      <w:sz w:val="18"/>
      <w:szCs w:val="18"/>
    </w:rPr>
  </w:style>
  <w:style w:type="paragraph" w:styleId="a5">
    <w:name w:val="footer"/>
    <w:basedOn w:val="a"/>
    <w:link w:val="a6"/>
    <w:uiPriority w:val="99"/>
    <w:unhideWhenUsed/>
    <w:rsid w:val="000D1281"/>
    <w:pPr>
      <w:tabs>
        <w:tab w:val="center" w:pos="4153"/>
        <w:tab w:val="right" w:pos="8306"/>
      </w:tabs>
      <w:snapToGrid w:val="0"/>
      <w:jc w:val="left"/>
    </w:pPr>
    <w:rPr>
      <w:sz w:val="18"/>
      <w:szCs w:val="18"/>
    </w:rPr>
  </w:style>
  <w:style w:type="character" w:customStyle="1" w:styleId="a6">
    <w:name w:val="页脚 字符"/>
    <w:basedOn w:val="a0"/>
    <w:link w:val="a5"/>
    <w:uiPriority w:val="99"/>
    <w:rsid w:val="000D12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Pages>
  <Words>137</Words>
  <Characters>785</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378109300@qq.com</dc:creator>
  <cp:keywords/>
  <dc:description/>
  <cp:lastModifiedBy>378109300@qq.com</cp:lastModifiedBy>
  <cp:revision>3</cp:revision>
  <dcterms:created xsi:type="dcterms:W3CDTF">2017-10-30T02:20:00Z</dcterms:created>
  <dcterms:modified xsi:type="dcterms:W3CDTF">2017-10-30T09:04:00Z</dcterms:modified>
</cp:coreProperties>
</file>