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684E" w14:textId="16CC3681" w:rsidR="00DD241B" w:rsidRDefault="00DD241B" w:rsidP="001D6A18">
      <w:pPr>
        <w:shd w:val="clear" w:color="auto" w:fill="F0F2F5"/>
        <w:spacing w:after="0" w:line="240" w:lineRule="auto"/>
        <w:rPr>
          <w:rFonts w:ascii="inherit" w:eastAsia="Times New Roman" w:hAnsi="inherit" w:cs="Segoe UI Historic"/>
          <w:color w:val="050505"/>
          <w:sz w:val="23"/>
          <w:szCs w:val="23"/>
        </w:rPr>
      </w:pPr>
      <w:r>
        <w:rPr>
          <w:rFonts w:ascii="inherit" w:eastAsia="Times New Roman" w:hAnsi="inherit" w:cs="Segoe UI Historic"/>
          <w:color w:val="050505"/>
          <w:sz w:val="23"/>
          <w:szCs w:val="23"/>
        </w:rPr>
        <w:t>Written based on August 3 data.</w:t>
      </w:r>
    </w:p>
    <w:p w14:paraId="3A06676A" w14:textId="77777777" w:rsidR="00DD241B" w:rsidRDefault="00DD241B" w:rsidP="001D6A18">
      <w:pPr>
        <w:shd w:val="clear" w:color="auto" w:fill="F0F2F5"/>
        <w:spacing w:after="0" w:line="240" w:lineRule="auto"/>
        <w:rPr>
          <w:rFonts w:ascii="inherit" w:eastAsia="Times New Roman" w:hAnsi="inherit" w:cs="Segoe UI Historic"/>
          <w:color w:val="050505"/>
          <w:sz w:val="23"/>
          <w:szCs w:val="23"/>
        </w:rPr>
      </w:pPr>
    </w:p>
    <w:p w14:paraId="767D63D4" w14:textId="136237E1"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(1) The death rate worldwide, even if we consider total deaths as a percent of current cases (not accounting for the lag - I'll explain below) is: (total deaths)/(total cases) = 695550/18349260 = 3.79%. Source: Total cases and deaths from </w:t>
      </w:r>
      <w:hyperlink r:id="rId5" w:tgtFrame="_blank" w:history="1">
        <w:r w:rsidRPr="001D6A18">
          <w:rPr>
            <w:rFonts w:ascii="inherit" w:eastAsia="Times New Roman" w:hAnsi="inherit" w:cs="Segoe UI Historic"/>
            <w:color w:val="0000FF"/>
            <w:sz w:val="23"/>
            <w:szCs w:val="23"/>
            <w:u w:val="single"/>
            <w:bdr w:val="none" w:sz="0" w:space="0" w:color="auto" w:frame="1"/>
          </w:rPr>
          <w:t>https://coronavirus.jhu.edu/map.html</w:t>
        </w:r>
      </w:hyperlink>
      <w:r w:rsidRPr="001D6A18">
        <w:rPr>
          <w:rFonts w:ascii="inherit" w:eastAsia="Times New Roman" w:hAnsi="inherit" w:cs="Segoe UI Historic"/>
          <w:color w:val="050505"/>
          <w:sz w:val="23"/>
          <w:szCs w:val="23"/>
        </w:rPr>
        <w:t xml:space="preserve">, front page. This is 11.37 times larger than the (wildly </w:t>
      </w:r>
      <w:proofErr w:type="spellStart"/>
      <w:r w:rsidRPr="001D6A18">
        <w:rPr>
          <w:rFonts w:ascii="inherit" w:eastAsia="Times New Roman" w:hAnsi="inherit" w:cs="Segoe UI Historic"/>
          <w:color w:val="050505"/>
          <w:sz w:val="23"/>
          <w:szCs w:val="23"/>
        </w:rPr>
        <w:t>innaccurate</w:t>
      </w:r>
      <w:proofErr w:type="spellEnd"/>
      <w:r w:rsidRPr="001D6A18">
        <w:rPr>
          <w:rFonts w:ascii="inherit" w:eastAsia="Times New Roman" w:hAnsi="inherit" w:cs="Segoe UI Historic"/>
          <w:color w:val="050505"/>
          <w:sz w:val="23"/>
          <w:szCs w:val="23"/>
        </w:rPr>
        <w:t>) "death rate has now been reduced to less than 1/3 of 1% worldwide" from the above statement - i.e., that statement is just so very, very wrong.</w:t>
      </w:r>
    </w:p>
    <w:p w14:paraId="436BA404"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(2) In the US, a similar calculation would lead to the value (total deaths)/(total cases) = 155942/4732418 = 3.30%. A bit better, but not by much.</w:t>
      </w:r>
    </w:p>
    <w:p w14:paraId="13800BCA"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But both of these ignore the simple fact that "death" typically lags after cases are diagnosed. I will post some graphs shortly demonstrating that.</w:t>
      </w:r>
    </w:p>
    <w:p w14:paraId="32511229" w14:textId="77777777" w:rsidR="001D6A18" w:rsidRPr="001D6A18" w:rsidRDefault="001D6A18" w:rsidP="001D6A18">
      <w:pPr>
        <w:shd w:val="clear" w:color="auto" w:fill="F0F2F5"/>
        <w:spacing w:after="0" w:line="240" w:lineRule="auto"/>
        <w:rPr>
          <w:rFonts w:ascii="inherit" w:eastAsia="Times New Roman" w:hAnsi="inherit" w:cs="Segoe UI Historic"/>
          <w:color w:val="050505"/>
          <w:sz w:val="23"/>
          <w:szCs w:val="23"/>
        </w:rPr>
      </w:pPr>
      <w:r w:rsidRPr="001D6A18">
        <w:rPr>
          <w:rFonts w:ascii="inherit" w:eastAsia="Times New Roman" w:hAnsi="inherit" w:cs="Segoe UI Historic"/>
          <w:color w:val="050505"/>
          <w:sz w:val="23"/>
          <w:szCs w:val="23"/>
        </w:rPr>
        <w:t>I could (and would be happy to) add much more. But please, for the love of all that is holy, don't advocate such blatantly incorrect information (and easily disproved, it took me 5 seconds to look up the correct numbers).</w:t>
      </w:r>
    </w:p>
    <w:p w14:paraId="0A13C43C" w14:textId="335BEA12" w:rsidR="001D6A18" w:rsidRDefault="001D6A18" w:rsidP="00097EB4">
      <w:pPr>
        <w:pBdr>
          <w:bottom w:val="thinThickThinMediumGap" w:sz="18" w:space="1" w:color="auto"/>
        </w:pBdr>
        <w:shd w:val="clear" w:color="auto" w:fill="F0F2F5"/>
        <w:spacing w:after="0" w:line="240" w:lineRule="auto"/>
        <w:rPr>
          <w:rFonts w:ascii="inherit" w:eastAsia="Times New Roman" w:hAnsi="inherit" w:cs="Segoe UI Historic"/>
          <w:color w:val="050505"/>
          <w:sz w:val="23"/>
          <w:szCs w:val="23"/>
        </w:rPr>
      </w:pPr>
    </w:p>
    <w:p w14:paraId="794056ED" w14:textId="77777777" w:rsidR="001D6A18" w:rsidRDefault="001D6A18" w:rsidP="00097EB4">
      <w:pPr>
        <w:shd w:val="clear" w:color="auto" w:fill="F0F2F5"/>
        <w:spacing w:after="0" w:line="240" w:lineRule="auto"/>
        <w:rPr>
          <w:rFonts w:ascii="inherit" w:eastAsia="Times New Roman" w:hAnsi="inherit" w:cs="Segoe UI Historic"/>
          <w:color w:val="050505"/>
          <w:sz w:val="23"/>
          <w:szCs w:val="23"/>
        </w:rPr>
      </w:pPr>
    </w:p>
    <w:p w14:paraId="3DEC7E48"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Note that my above comment relates to Case Fatality Rate (description here: </w:t>
      </w:r>
      <w:hyperlink r:id="rId6" w:tgtFrame="_blank" w:history="1">
        <w:r w:rsidRPr="00620716">
          <w:rPr>
            <w:rFonts w:ascii="inherit" w:eastAsia="Times New Roman" w:hAnsi="inherit" w:cs="Segoe UI Historic"/>
            <w:color w:val="0000FF"/>
            <w:sz w:val="23"/>
            <w:szCs w:val="23"/>
            <w:u w:val="single"/>
            <w:bdr w:val="none" w:sz="0" w:space="0" w:color="auto" w:frame="1"/>
          </w:rPr>
          <w:t>https://ourworldindata.org/mortality-risk-covid</w:t>
        </w:r>
      </w:hyperlink>
      <w:r w:rsidRPr="00620716">
        <w:rPr>
          <w:rFonts w:ascii="inherit" w:eastAsia="Times New Roman" w:hAnsi="inherit" w:cs="Segoe UI Historic"/>
          <w:color w:val="050505"/>
          <w:sz w:val="23"/>
          <w:szCs w:val="23"/>
        </w:rPr>
        <w:t>)</w:t>
      </w:r>
    </w:p>
    <w:p w14:paraId="34B576CF"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However, this does not account for the time-lag between when cases are DIAGNOSED and when we see deaths resulting. Visually, this can be seen in one of my favorite subreddits, with daily graphs about Minnesota cases (see the latest here: </w:t>
      </w:r>
      <w:hyperlink r:id="rId7" w:tgtFrame="_blank" w:history="1">
        <w:r w:rsidRPr="00620716">
          <w:rPr>
            <w:rFonts w:ascii="inherit" w:eastAsia="Times New Roman" w:hAnsi="inherit" w:cs="Segoe UI Historic"/>
            <w:color w:val="0000FF"/>
            <w:sz w:val="23"/>
            <w:szCs w:val="23"/>
            <w:u w:val="single"/>
            <w:bdr w:val="none" w:sz="0" w:space="0" w:color="auto" w:frame="1"/>
          </w:rPr>
          <w:t>https://www.reddit.com/r/CoronavirusMN/comments/i3mkpl/804_update_57162_positives_602_1620_deaths_4_7770/</w:t>
        </w:r>
      </w:hyperlink>
      <w:r w:rsidRPr="00620716">
        <w:rPr>
          <w:rFonts w:ascii="inherit" w:eastAsia="Times New Roman" w:hAnsi="inherit" w:cs="Segoe UI Historic"/>
          <w:color w:val="050505"/>
          <w:sz w:val="23"/>
          <w:szCs w:val="23"/>
        </w:rPr>
        <w:t>). Note that the graph (log-scale) in the upper right corner shows that the pattern we see in deaths is "shifted" about 20 days to the right of the pattern in cases.</w:t>
      </w:r>
    </w:p>
    <w:p w14:paraId="309BB732"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I have done a corresponding analysis of WI cases here, using a regression model on the log-deaths and log-cases: </w:t>
      </w:r>
      <w:hyperlink r:id="rId8" w:tgtFrame="_blank" w:history="1">
        <w:r w:rsidRPr="00620716">
          <w:rPr>
            <w:rFonts w:ascii="inherit" w:eastAsia="Times New Roman" w:hAnsi="inherit" w:cs="Segoe UI Historic"/>
            <w:color w:val="0000FF"/>
            <w:sz w:val="23"/>
            <w:szCs w:val="23"/>
            <w:u w:val="single"/>
            <w:bdr w:val="none" w:sz="0" w:space="0" w:color="auto" w:frame="1"/>
          </w:rPr>
          <w:t>https://jjkraker.github.io/EauClaireCOVIDsummary/TabbedDashboard.html#modeling</w:t>
        </w:r>
      </w:hyperlink>
      <w:r w:rsidRPr="00620716">
        <w:rPr>
          <w:rFonts w:ascii="inherit" w:eastAsia="Times New Roman" w:hAnsi="inherit" w:cs="Segoe UI Historic"/>
          <w:color w:val="050505"/>
          <w:sz w:val="23"/>
          <w:szCs w:val="23"/>
        </w:rPr>
        <w:t>. This estimates that the number of cumulative deaths, at a lag of 20 days, are approximately 9.1 times number of cumulative cases to the 0.45 power.</w:t>
      </w:r>
    </w:p>
    <w:p w14:paraId="60CFC464"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Fitting a similar model for the US (as I did for Wisconsin), I estimate that the number of cumulative deaths, at a lag of 25 days, are approximately 311 times number of cumulative cases to the 0.4160 power. (Differently curved model, due to different rates of case occurrence)</w:t>
      </w:r>
    </w:p>
    <w:p w14:paraId="1DAE1842"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Hence, a more accurate estimate of the true (eventual) death rate would be to take the current number of deaths divided by the number of diagnosed cases about three weeks prior. Using this more accurate death rate (data from </w:t>
      </w:r>
      <w:hyperlink r:id="rId9" w:tgtFrame="_blank" w:history="1">
        <w:r w:rsidRPr="00620716">
          <w:rPr>
            <w:rFonts w:ascii="inherit" w:eastAsia="Times New Roman" w:hAnsi="inherit" w:cs="Segoe UI Historic"/>
            <w:color w:val="0000FF"/>
            <w:sz w:val="23"/>
            <w:szCs w:val="23"/>
            <w:u w:val="single"/>
            <w:bdr w:val="none" w:sz="0" w:space="0" w:color="auto" w:frame="1"/>
          </w:rPr>
          <w:t>https://github.com/CSSEGISandData/COVID-19/tree/master/csse_covid_19_data</w:t>
        </w:r>
      </w:hyperlink>
      <w:r w:rsidRPr="00620716">
        <w:rPr>
          <w:rFonts w:ascii="inherit" w:eastAsia="Times New Roman" w:hAnsi="inherit" w:cs="Segoe UI Historic"/>
          <w:color w:val="050505"/>
          <w:sz w:val="23"/>
          <w:szCs w:val="23"/>
        </w:rPr>
        <w:t>) at a lag of 25 days (based on model fit to the US cumulative cases and deaths):</w:t>
      </w:r>
    </w:p>
    <w:p w14:paraId="3AE54CFB"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US: (current deaths on August 3 data) / (diagnosed cases 25 days prior) = 155942/ 3117946 = 5.00% death rate, properly accounting for the lag.</w:t>
      </w:r>
    </w:p>
    <w:p w14:paraId="09C70B15"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_________________________________________</w:t>
      </w:r>
    </w:p>
    <w:p w14:paraId="3400EC90"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There is a big caveat here - this doesn't count undiagnosed cases (either due to lack of testing or asymptomatic situations). (this is referred to as Infection Fatality rate)</w:t>
      </w:r>
    </w:p>
    <w:p w14:paraId="2280122D"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How many are there? We'll never know here in the US, unless the US much improves testing (active and antibody) availability. However, there are currently antibody testing studies underway in Germany trying to answer this same question, along with CDC in the US </w:t>
      </w:r>
      <w:r w:rsidRPr="00620716">
        <w:rPr>
          <w:rFonts w:ascii="inherit" w:eastAsia="Times New Roman" w:hAnsi="inherit" w:cs="Segoe UI Historic"/>
          <w:color w:val="050505"/>
          <w:sz w:val="23"/>
          <w:szCs w:val="23"/>
        </w:rPr>
        <w:lastRenderedPageBreak/>
        <w:t>(</w:t>
      </w:r>
      <w:hyperlink r:id="rId10" w:tgtFrame="_blank" w:history="1">
        <w:r w:rsidRPr="00620716">
          <w:rPr>
            <w:rFonts w:ascii="inherit" w:eastAsia="Times New Roman" w:hAnsi="inherit" w:cs="Segoe UI Historic"/>
            <w:color w:val="0000FF"/>
            <w:sz w:val="23"/>
            <w:szCs w:val="23"/>
            <w:u w:val="single"/>
            <w:bdr w:val="none" w:sz="0" w:space="0" w:color="auto" w:frame="1"/>
          </w:rPr>
          <w:t>https://www.statnews.com/2020/04/04/cdc-launches-studies-to-get-more-precise-count-of-undetected-covid-19-cases/</w:t>
        </w:r>
      </w:hyperlink>
      <w:r w:rsidRPr="00620716">
        <w:rPr>
          <w:rFonts w:ascii="inherit" w:eastAsia="Times New Roman" w:hAnsi="inherit" w:cs="Segoe UI Historic"/>
          <w:color w:val="050505"/>
          <w:sz w:val="23"/>
          <w:szCs w:val="23"/>
        </w:rPr>
        <w:t>). According to a (Canadian-led) group of researchers, on </w:t>
      </w:r>
      <w:hyperlink r:id="rId11" w:tgtFrame="_blank" w:history="1">
        <w:r w:rsidRPr="00620716">
          <w:rPr>
            <w:rFonts w:ascii="inherit" w:eastAsia="Times New Roman" w:hAnsi="inherit" w:cs="Segoe UI Historic"/>
            <w:color w:val="0000FF"/>
            <w:sz w:val="23"/>
            <w:szCs w:val="23"/>
            <w:u w:val="single"/>
            <w:bdr w:val="none" w:sz="0" w:space="0" w:color="auto" w:frame="1"/>
          </w:rPr>
          <w:t>https://serotracker.com/Dashboard</w:t>
        </w:r>
      </w:hyperlink>
      <w:r w:rsidRPr="00620716">
        <w:rPr>
          <w:rFonts w:ascii="inherit" w:eastAsia="Times New Roman" w:hAnsi="inherit" w:cs="Segoe UI Historic"/>
          <w:color w:val="050505"/>
          <w:sz w:val="23"/>
          <w:szCs w:val="23"/>
        </w:rPr>
        <w:t>, the percent of people in the US who have actually had COVID-19 is estimated to be 5.8%.</w:t>
      </w:r>
    </w:p>
    <w:p w14:paraId="2646153A" w14:textId="5B3338EC" w:rsid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Caveat to the caveat: This also doesn’t include deaths from undiagnosed cases.</w:t>
      </w:r>
    </w:p>
    <w:p w14:paraId="571B96D7" w14:textId="3EAF1170" w:rsidR="00C42E27" w:rsidRDefault="00E61028" w:rsidP="00620716">
      <w:pPr>
        <w:shd w:val="clear" w:color="auto" w:fill="F0F2F5"/>
        <w:spacing w:after="0" w:line="240" w:lineRule="auto"/>
      </w:pPr>
      <w:hyperlink r:id="rId12" w:history="1">
        <w:r w:rsidR="00C42E27">
          <w:rPr>
            <w:rStyle w:val="Hyperlink"/>
          </w:rPr>
          <w:t>https://www.nytimes.com/interactive/2020/05/05/us/coronavirus-death-toll-us.html</w:t>
        </w:r>
      </w:hyperlink>
    </w:p>
    <w:p w14:paraId="5D3CDA9D" w14:textId="77777777" w:rsidR="00C42E27" w:rsidRPr="00620716" w:rsidRDefault="00C42E27" w:rsidP="00620716">
      <w:pPr>
        <w:shd w:val="clear" w:color="auto" w:fill="F0F2F5"/>
        <w:spacing w:after="0" w:line="240" w:lineRule="auto"/>
        <w:rPr>
          <w:rFonts w:ascii="inherit" w:eastAsia="Times New Roman" w:hAnsi="inherit" w:cs="Segoe UI Historic"/>
          <w:color w:val="050505"/>
          <w:sz w:val="23"/>
          <w:szCs w:val="23"/>
        </w:rPr>
      </w:pPr>
    </w:p>
    <w:p w14:paraId="69A9137B" w14:textId="30A8CF85" w:rsidR="00620716" w:rsidRDefault="00620716" w:rsidP="00620716">
      <w:pPr>
        <w:pBdr>
          <w:bottom w:val="single" w:sz="12" w:space="1" w:color="auto"/>
        </w:pBd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That being said; since there are currently 155,942 deaths in the US, using the much more generous estimate of 5.8% of 328.2 million = around 19 million people in the US having been infected with COVID-19 at some point, that still means that the (unlagged) death rate is 155,942 / 19 million. In other words, even in the most generous interpretation of the above number, the quoted death rate is still wildly wrong. Added on to the fact that a lagged model predicts there to be around 185,726 deaths in the US by late August (28th), the death rate (out of the current cases), in this most generous interpretation of the number of cases (including diagnosed and potentially undiagnosed), is right at about 1%.</w:t>
      </w:r>
    </w:p>
    <w:p w14:paraId="572DE37A" w14:textId="77777777" w:rsidR="00620716" w:rsidRPr="00620716" w:rsidRDefault="00620716" w:rsidP="00620716">
      <w:pPr>
        <w:pBdr>
          <w:bottom w:val="single" w:sz="12" w:space="1" w:color="auto"/>
        </w:pBdr>
        <w:shd w:val="clear" w:color="auto" w:fill="F0F2F5"/>
        <w:spacing w:after="0" w:line="240" w:lineRule="auto"/>
        <w:rPr>
          <w:rFonts w:ascii="inherit" w:eastAsia="Times New Roman" w:hAnsi="inherit" w:cs="Segoe UI Historic"/>
          <w:color w:val="050505"/>
          <w:sz w:val="23"/>
          <w:szCs w:val="23"/>
        </w:rPr>
      </w:pPr>
    </w:p>
    <w:p w14:paraId="3A5D844A"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p>
    <w:p w14:paraId="133F3376"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Finally, a personal note: While I personally may "only" have a 1-2% chance of dying if infected (above estimate, along with source: </w:t>
      </w:r>
      <w:hyperlink r:id="rId13" w:tgtFrame="_blank" w:history="1">
        <w:r w:rsidRPr="00620716">
          <w:rPr>
            <w:rFonts w:ascii="inherit" w:eastAsia="Times New Roman" w:hAnsi="inherit" w:cs="Segoe UI Historic"/>
            <w:color w:val="0000FF"/>
            <w:sz w:val="23"/>
            <w:szCs w:val="23"/>
            <w:u w:val="single"/>
            <w:bdr w:val="none" w:sz="0" w:space="0" w:color="auto" w:frame="1"/>
          </w:rPr>
          <w:t>https://www.acsh.org/news/2020/06/23/coronavirus-covid-deaths-us-age-race-14863</w:t>
        </w:r>
      </w:hyperlink>
      <w:r w:rsidRPr="00620716">
        <w:rPr>
          <w:rFonts w:ascii="inherit" w:eastAsia="Times New Roman" w:hAnsi="inherit" w:cs="Segoe UI Historic"/>
          <w:color w:val="050505"/>
          <w:sz w:val="23"/>
          <w:szCs w:val="23"/>
        </w:rPr>
        <w:t>), this does not account for potential organ, including lung, damage. Additionally, my parents have closer to a 10% chance of dying because of their ages and immune-system status. As a consequence, I will only get to see my parents once this year… because once the school year starts, I am fairly likely to wind up getting this. Being required to work in close proximity to students who may pass this on to me, means that I cannot visit my parents until I (and my close family) are able to self-quarantine for 10 days; I’m not willing to risk killing my parents with such a high probability.</w:t>
      </w:r>
    </w:p>
    <w:p w14:paraId="7AA5FD0C" w14:textId="77777777" w:rsidR="00620716" w:rsidRPr="00620716" w:rsidRDefault="00620716" w:rsidP="00620716">
      <w:pPr>
        <w:shd w:val="clear" w:color="auto" w:fill="F0F2F5"/>
        <w:spacing w:after="0" w:line="240" w:lineRule="auto"/>
        <w:rPr>
          <w:rFonts w:ascii="inherit" w:eastAsia="Times New Roman" w:hAnsi="inherit" w:cs="Segoe UI Historic"/>
          <w:color w:val="050505"/>
          <w:sz w:val="23"/>
          <w:szCs w:val="23"/>
        </w:rPr>
      </w:pPr>
      <w:r w:rsidRPr="00620716">
        <w:rPr>
          <w:rFonts w:ascii="inherit" w:eastAsia="Times New Roman" w:hAnsi="inherit" w:cs="Segoe UI Historic"/>
          <w:color w:val="050505"/>
          <w:sz w:val="23"/>
          <w:szCs w:val="23"/>
        </w:rPr>
        <w:t xml:space="preserve">Thus, I fully support requirements for mask-wearing and social-distancing (in place at my university) to minimize the risk that I will get </w:t>
      </w:r>
      <w:proofErr w:type="spellStart"/>
      <w:r w:rsidRPr="00620716">
        <w:rPr>
          <w:rFonts w:ascii="inherit" w:eastAsia="Times New Roman" w:hAnsi="inherit" w:cs="Segoe UI Historic"/>
          <w:color w:val="050505"/>
          <w:sz w:val="23"/>
          <w:szCs w:val="23"/>
        </w:rPr>
        <w:t>Covid</w:t>
      </w:r>
      <w:proofErr w:type="spellEnd"/>
      <w:r w:rsidRPr="00620716">
        <w:rPr>
          <w:rFonts w:ascii="inherit" w:eastAsia="Times New Roman" w:hAnsi="inherit" w:cs="Segoe UI Historic"/>
          <w:color w:val="050505"/>
          <w:sz w:val="23"/>
          <w:szCs w:val="23"/>
        </w:rPr>
        <w:t xml:space="preserve"> while working. Even so, I am sacrificing a lot of time with my parents (and thus brother’s family as well) in order to do my job. While I am thankful for my family locally, it is difficult to sacrifice time with my parents.</w:t>
      </w:r>
    </w:p>
    <w:p w14:paraId="10D38DEC" w14:textId="1EF8481D" w:rsidR="001E6916" w:rsidRDefault="001E6916">
      <w:pPr>
        <w:rPr>
          <w:rFonts w:ascii="Segoe UI Historic" w:hAnsi="Segoe UI Historic" w:cs="Segoe UI Historic"/>
          <w:color w:val="050505"/>
          <w:sz w:val="23"/>
          <w:szCs w:val="23"/>
          <w:shd w:val="clear" w:color="auto" w:fill="F0F2F5"/>
        </w:rPr>
      </w:pPr>
    </w:p>
    <w:p w14:paraId="35F34EE9" w14:textId="0A625F97" w:rsidR="00E167D4" w:rsidRDefault="00E167D4">
      <w:r>
        <w:br w:type="page"/>
      </w:r>
    </w:p>
    <w:p w14:paraId="15D74230" w14:textId="77777777" w:rsidR="00E61028" w:rsidRDefault="00E61028">
      <w:r>
        <w:lastRenderedPageBreak/>
        <w:t>Important:  Rt value</w:t>
      </w:r>
    </w:p>
    <w:p w14:paraId="34FBA8CF" w14:textId="6A157358" w:rsidR="00E61028" w:rsidRDefault="00E61028">
      <w:hyperlink r:id="rId14" w:history="1">
        <w:r>
          <w:rPr>
            <w:rStyle w:val="Hyperlink"/>
          </w:rPr>
          <w:t>https://rt.live/</w:t>
        </w:r>
      </w:hyperlink>
      <w:r>
        <w:t xml:space="preserve">, generated models via  </w:t>
      </w:r>
      <w:hyperlink r:id="rId15" w:history="1">
        <w:r>
          <w:rPr>
            <w:rStyle w:val="Hyperlink"/>
          </w:rPr>
          <w:t>https://github.com/rtcovidlive/covid-model/blob/master/covid/models/generative.py</w:t>
        </w:r>
      </w:hyperlink>
    </w:p>
    <w:p w14:paraId="7AF9CF76" w14:textId="7E12DED6" w:rsidR="001E6916" w:rsidRDefault="00E167D4">
      <w:r>
        <w:t>When to close…</w:t>
      </w:r>
    </w:p>
    <w:p w14:paraId="435897E6" w14:textId="2B4E6552" w:rsidR="00E167D4" w:rsidRDefault="00E61028">
      <w:hyperlink r:id="rId16" w:history="1">
        <w:r w:rsidR="00E167D4">
          <w:rPr>
            <w:rStyle w:val="Hyperlink"/>
          </w:rPr>
          <w:t>https://covid19.healthdata.org/united-states-of-america</w:t>
        </w:r>
      </w:hyperlink>
    </w:p>
    <w:p w14:paraId="28C505E1" w14:textId="3E6A97C3" w:rsidR="00E167D4" w:rsidRPr="00E167D4" w:rsidRDefault="00E61028">
      <w:pPr>
        <w:rPr>
          <w:rFonts w:ascii="Segoe UI Historic" w:hAnsi="Segoe UI Historic" w:cs="Segoe UI Historic"/>
          <w:color w:val="FFFFFF"/>
          <w:sz w:val="23"/>
          <w:szCs w:val="23"/>
          <w:shd w:val="clear" w:color="auto" w:fill="0084FF"/>
        </w:rPr>
      </w:pPr>
      <w:hyperlink r:id="rId17" w:tgtFrame="_blank" w:history="1">
        <w:r w:rsidR="00E167D4" w:rsidRPr="00E167D4">
          <w:rPr>
            <w:rStyle w:val="Hyperlink"/>
            <w:rFonts w:ascii="inherit" w:hAnsi="inherit" w:cs="Segoe UI Historic"/>
            <w:sz w:val="23"/>
            <w:szCs w:val="23"/>
            <w:bdr w:val="none" w:sz="0" w:space="0" w:color="auto" w:frame="1"/>
          </w:rPr>
          <w:t>https://globalepidemics.org/key-metrics-for-covid-suppression/</w:t>
        </w:r>
      </w:hyperlink>
      <w:r w:rsidR="00E167D4" w:rsidRPr="00E167D4">
        <w:rPr>
          <w:rFonts w:ascii="Segoe UI Historic" w:hAnsi="Segoe UI Historic" w:cs="Segoe UI Historic"/>
          <w:color w:val="FFFFFF"/>
          <w:sz w:val="23"/>
          <w:szCs w:val="23"/>
          <w:shd w:val="clear" w:color="auto" w:fill="0084FF"/>
        </w:rPr>
        <w:t>,</w:t>
      </w:r>
    </w:p>
    <w:p w14:paraId="264E5887" w14:textId="0A109F27" w:rsidR="00E167D4" w:rsidRDefault="00E61028">
      <w:pPr>
        <w:rPr>
          <w:rStyle w:val="Hyperlink"/>
          <w:rFonts w:ascii="Segoe UI Historic" w:hAnsi="Segoe UI Historic" w:cs="Segoe UI Historic"/>
          <w:sz w:val="23"/>
          <w:szCs w:val="23"/>
          <w:bdr w:val="none" w:sz="0" w:space="0" w:color="auto" w:frame="1"/>
          <w:shd w:val="clear" w:color="auto" w:fill="0084FF"/>
        </w:rPr>
      </w:pPr>
      <w:hyperlink r:id="rId18" w:tgtFrame="_blank" w:history="1">
        <w:r w:rsidR="00E167D4" w:rsidRPr="00E167D4">
          <w:rPr>
            <w:rStyle w:val="Hyperlink"/>
            <w:rFonts w:ascii="Segoe UI Historic" w:hAnsi="Segoe UI Historic" w:cs="Segoe UI Historic"/>
            <w:sz w:val="23"/>
            <w:szCs w:val="23"/>
            <w:bdr w:val="none" w:sz="0" w:space="0" w:color="auto" w:frame="1"/>
            <w:shd w:val="clear" w:color="auto" w:fill="0084FF"/>
          </w:rPr>
          <w:t>https://www.npr.org/sections/health-shots/2020/07/23/894425483/can-masks-save-us-from-more-lockdowns-heres-what-the-science-says?sc=18&amp;f=894425483</w:t>
        </w:r>
      </w:hyperlink>
    </w:p>
    <w:p w14:paraId="3260CC03" w14:textId="26C47C4E" w:rsidR="00E61028" w:rsidRDefault="00E61028"/>
    <w:sectPr w:rsidR="00E6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C53FF"/>
    <w:multiLevelType w:val="hybridMultilevel"/>
    <w:tmpl w:val="C2A8550A"/>
    <w:lvl w:ilvl="0" w:tplc="683AE79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B4"/>
    <w:rsid w:val="00097EB4"/>
    <w:rsid w:val="000E5760"/>
    <w:rsid w:val="001D6A18"/>
    <w:rsid w:val="001E6916"/>
    <w:rsid w:val="00493832"/>
    <w:rsid w:val="0053798A"/>
    <w:rsid w:val="00620716"/>
    <w:rsid w:val="00652DFA"/>
    <w:rsid w:val="006B2C31"/>
    <w:rsid w:val="007A0A6E"/>
    <w:rsid w:val="009D091E"/>
    <w:rsid w:val="00C42E27"/>
    <w:rsid w:val="00C941C0"/>
    <w:rsid w:val="00DD241B"/>
    <w:rsid w:val="00E167D4"/>
    <w:rsid w:val="00E61028"/>
    <w:rsid w:val="00F70A88"/>
    <w:rsid w:val="00F7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3B45"/>
  <w15:chartTrackingRefBased/>
  <w15:docId w15:val="{247FC8C6-6FDC-49FE-96FC-22CBF50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A18"/>
    <w:rPr>
      <w:color w:val="0000FF"/>
      <w:u w:val="single"/>
    </w:rPr>
  </w:style>
  <w:style w:type="paragraph" w:styleId="HTMLPreformatted">
    <w:name w:val="HTML Preformatted"/>
    <w:basedOn w:val="Normal"/>
    <w:link w:val="HTMLPreformattedChar"/>
    <w:uiPriority w:val="99"/>
    <w:semiHidden/>
    <w:unhideWhenUsed/>
    <w:rsid w:val="00F70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A88"/>
    <w:rPr>
      <w:rFonts w:ascii="Courier New" w:eastAsia="Times New Roman" w:hAnsi="Courier New" w:cs="Courier New"/>
      <w:sz w:val="20"/>
      <w:szCs w:val="20"/>
    </w:rPr>
  </w:style>
  <w:style w:type="character" w:customStyle="1" w:styleId="gnkrckgcgsb">
    <w:name w:val="gnkrckgcgsb"/>
    <w:basedOn w:val="DefaultParagraphFont"/>
    <w:rsid w:val="00F70A88"/>
  </w:style>
  <w:style w:type="paragraph" w:styleId="ListParagraph">
    <w:name w:val="List Paragraph"/>
    <w:basedOn w:val="Normal"/>
    <w:uiPriority w:val="34"/>
    <w:qFormat/>
    <w:rsid w:val="00C941C0"/>
    <w:pPr>
      <w:ind w:left="720"/>
      <w:contextualSpacing/>
    </w:pPr>
  </w:style>
  <w:style w:type="character" w:styleId="FollowedHyperlink">
    <w:name w:val="FollowedHyperlink"/>
    <w:basedOn w:val="DefaultParagraphFont"/>
    <w:uiPriority w:val="99"/>
    <w:semiHidden/>
    <w:unhideWhenUsed/>
    <w:rsid w:val="00E167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83456">
      <w:bodyDiv w:val="1"/>
      <w:marLeft w:val="0"/>
      <w:marRight w:val="0"/>
      <w:marTop w:val="0"/>
      <w:marBottom w:val="0"/>
      <w:divBdr>
        <w:top w:val="none" w:sz="0" w:space="0" w:color="auto"/>
        <w:left w:val="none" w:sz="0" w:space="0" w:color="auto"/>
        <w:bottom w:val="none" w:sz="0" w:space="0" w:color="auto"/>
        <w:right w:val="none" w:sz="0" w:space="0" w:color="auto"/>
      </w:divBdr>
      <w:divsChild>
        <w:div w:id="512573930">
          <w:marLeft w:val="0"/>
          <w:marRight w:val="0"/>
          <w:marTop w:val="120"/>
          <w:marBottom w:val="0"/>
          <w:divBdr>
            <w:top w:val="none" w:sz="0" w:space="0" w:color="auto"/>
            <w:left w:val="none" w:sz="0" w:space="0" w:color="auto"/>
            <w:bottom w:val="none" w:sz="0" w:space="0" w:color="auto"/>
            <w:right w:val="none" w:sz="0" w:space="0" w:color="auto"/>
          </w:divBdr>
          <w:divsChild>
            <w:div w:id="375739819">
              <w:marLeft w:val="0"/>
              <w:marRight w:val="0"/>
              <w:marTop w:val="0"/>
              <w:marBottom w:val="0"/>
              <w:divBdr>
                <w:top w:val="none" w:sz="0" w:space="0" w:color="auto"/>
                <w:left w:val="none" w:sz="0" w:space="0" w:color="auto"/>
                <w:bottom w:val="none" w:sz="0" w:space="0" w:color="auto"/>
                <w:right w:val="none" w:sz="0" w:space="0" w:color="auto"/>
              </w:divBdr>
            </w:div>
          </w:divsChild>
        </w:div>
        <w:div w:id="1828395821">
          <w:marLeft w:val="0"/>
          <w:marRight w:val="0"/>
          <w:marTop w:val="120"/>
          <w:marBottom w:val="0"/>
          <w:divBdr>
            <w:top w:val="none" w:sz="0" w:space="0" w:color="auto"/>
            <w:left w:val="none" w:sz="0" w:space="0" w:color="auto"/>
            <w:bottom w:val="none" w:sz="0" w:space="0" w:color="auto"/>
            <w:right w:val="none" w:sz="0" w:space="0" w:color="auto"/>
          </w:divBdr>
          <w:divsChild>
            <w:div w:id="1504466266">
              <w:marLeft w:val="0"/>
              <w:marRight w:val="0"/>
              <w:marTop w:val="0"/>
              <w:marBottom w:val="0"/>
              <w:divBdr>
                <w:top w:val="none" w:sz="0" w:space="0" w:color="auto"/>
                <w:left w:val="none" w:sz="0" w:space="0" w:color="auto"/>
                <w:bottom w:val="none" w:sz="0" w:space="0" w:color="auto"/>
                <w:right w:val="none" w:sz="0" w:space="0" w:color="auto"/>
              </w:divBdr>
            </w:div>
          </w:divsChild>
        </w:div>
        <w:div w:id="1925651067">
          <w:marLeft w:val="0"/>
          <w:marRight w:val="0"/>
          <w:marTop w:val="120"/>
          <w:marBottom w:val="0"/>
          <w:divBdr>
            <w:top w:val="none" w:sz="0" w:space="0" w:color="auto"/>
            <w:left w:val="none" w:sz="0" w:space="0" w:color="auto"/>
            <w:bottom w:val="none" w:sz="0" w:space="0" w:color="auto"/>
            <w:right w:val="none" w:sz="0" w:space="0" w:color="auto"/>
          </w:divBdr>
          <w:divsChild>
            <w:div w:id="313343423">
              <w:marLeft w:val="0"/>
              <w:marRight w:val="0"/>
              <w:marTop w:val="0"/>
              <w:marBottom w:val="0"/>
              <w:divBdr>
                <w:top w:val="none" w:sz="0" w:space="0" w:color="auto"/>
                <w:left w:val="none" w:sz="0" w:space="0" w:color="auto"/>
                <w:bottom w:val="none" w:sz="0" w:space="0" w:color="auto"/>
                <w:right w:val="none" w:sz="0" w:space="0" w:color="auto"/>
              </w:divBdr>
            </w:div>
          </w:divsChild>
        </w:div>
        <w:div w:id="1553346620">
          <w:marLeft w:val="0"/>
          <w:marRight w:val="0"/>
          <w:marTop w:val="120"/>
          <w:marBottom w:val="0"/>
          <w:divBdr>
            <w:top w:val="none" w:sz="0" w:space="0" w:color="auto"/>
            <w:left w:val="none" w:sz="0" w:space="0" w:color="auto"/>
            <w:bottom w:val="none" w:sz="0" w:space="0" w:color="auto"/>
            <w:right w:val="none" w:sz="0" w:space="0" w:color="auto"/>
          </w:divBdr>
          <w:divsChild>
            <w:div w:id="1984962151">
              <w:marLeft w:val="0"/>
              <w:marRight w:val="0"/>
              <w:marTop w:val="0"/>
              <w:marBottom w:val="0"/>
              <w:divBdr>
                <w:top w:val="none" w:sz="0" w:space="0" w:color="auto"/>
                <w:left w:val="none" w:sz="0" w:space="0" w:color="auto"/>
                <w:bottom w:val="none" w:sz="0" w:space="0" w:color="auto"/>
                <w:right w:val="none" w:sz="0" w:space="0" w:color="auto"/>
              </w:divBdr>
            </w:div>
          </w:divsChild>
        </w:div>
        <w:div w:id="560209776">
          <w:marLeft w:val="0"/>
          <w:marRight w:val="0"/>
          <w:marTop w:val="120"/>
          <w:marBottom w:val="0"/>
          <w:divBdr>
            <w:top w:val="none" w:sz="0" w:space="0" w:color="auto"/>
            <w:left w:val="none" w:sz="0" w:space="0" w:color="auto"/>
            <w:bottom w:val="none" w:sz="0" w:space="0" w:color="auto"/>
            <w:right w:val="none" w:sz="0" w:space="0" w:color="auto"/>
          </w:divBdr>
          <w:divsChild>
            <w:div w:id="359741568">
              <w:marLeft w:val="0"/>
              <w:marRight w:val="0"/>
              <w:marTop w:val="0"/>
              <w:marBottom w:val="0"/>
              <w:divBdr>
                <w:top w:val="none" w:sz="0" w:space="0" w:color="auto"/>
                <w:left w:val="none" w:sz="0" w:space="0" w:color="auto"/>
                <w:bottom w:val="none" w:sz="0" w:space="0" w:color="auto"/>
                <w:right w:val="none" w:sz="0" w:space="0" w:color="auto"/>
              </w:divBdr>
            </w:div>
            <w:div w:id="338392113">
              <w:marLeft w:val="0"/>
              <w:marRight w:val="0"/>
              <w:marTop w:val="0"/>
              <w:marBottom w:val="0"/>
              <w:divBdr>
                <w:top w:val="none" w:sz="0" w:space="0" w:color="auto"/>
                <w:left w:val="none" w:sz="0" w:space="0" w:color="auto"/>
                <w:bottom w:val="none" w:sz="0" w:space="0" w:color="auto"/>
                <w:right w:val="none" w:sz="0" w:space="0" w:color="auto"/>
              </w:divBdr>
            </w:div>
          </w:divsChild>
        </w:div>
        <w:div w:id="913665641">
          <w:marLeft w:val="0"/>
          <w:marRight w:val="0"/>
          <w:marTop w:val="120"/>
          <w:marBottom w:val="0"/>
          <w:divBdr>
            <w:top w:val="none" w:sz="0" w:space="0" w:color="auto"/>
            <w:left w:val="none" w:sz="0" w:space="0" w:color="auto"/>
            <w:bottom w:val="none" w:sz="0" w:space="0" w:color="auto"/>
            <w:right w:val="none" w:sz="0" w:space="0" w:color="auto"/>
          </w:divBdr>
          <w:divsChild>
            <w:div w:id="733770648">
              <w:marLeft w:val="0"/>
              <w:marRight w:val="0"/>
              <w:marTop w:val="0"/>
              <w:marBottom w:val="0"/>
              <w:divBdr>
                <w:top w:val="none" w:sz="0" w:space="0" w:color="auto"/>
                <w:left w:val="none" w:sz="0" w:space="0" w:color="auto"/>
                <w:bottom w:val="none" w:sz="0" w:space="0" w:color="auto"/>
                <w:right w:val="none" w:sz="0" w:space="0" w:color="auto"/>
              </w:divBdr>
            </w:div>
          </w:divsChild>
        </w:div>
        <w:div w:id="974289494">
          <w:marLeft w:val="0"/>
          <w:marRight w:val="0"/>
          <w:marTop w:val="120"/>
          <w:marBottom w:val="0"/>
          <w:divBdr>
            <w:top w:val="none" w:sz="0" w:space="0" w:color="auto"/>
            <w:left w:val="none" w:sz="0" w:space="0" w:color="auto"/>
            <w:bottom w:val="none" w:sz="0" w:space="0" w:color="auto"/>
            <w:right w:val="none" w:sz="0" w:space="0" w:color="auto"/>
          </w:divBdr>
          <w:divsChild>
            <w:div w:id="1462531759">
              <w:marLeft w:val="0"/>
              <w:marRight w:val="0"/>
              <w:marTop w:val="0"/>
              <w:marBottom w:val="0"/>
              <w:divBdr>
                <w:top w:val="none" w:sz="0" w:space="0" w:color="auto"/>
                <w:left w:val="none" w:sz="0" w:space="0" w:color="auto"/>
                <w:bottom w:val="none" w:sz="0" w:space="0" w:color="auto"/>
                <w:right w:val="none" w:sz="0" w:space="0" w:color="auto"/>
              </w:divBdr>
            </w:div>
            <w:div w:id="1311128692">
              <w:marLeft w:val="0"/>
              <w:marRight w:val="0"/>
              <w:marTop w:val="0"/>
              <w:marBottom w:val="0"/>
              <w:divBdr>
                <w:top w:val="none" w:sz="0" w:space="0" w:color="auto"/>
                <w:left w:val="none" w:sz="0" w:space="0" w:color="auto"/>
                <w:bottom w:val="none" w:sz="0" w:space="0" w:color="auto"/>
                <w:right w:val="none" w:sz="0" w:space="0" w:color="auto"/>
              </w:divBdr>
            </w:div>
            <w:div w:id="1050154007">
              <w:marLeft w:val="0"/>
              <w:marRight w:val="0"/>
              <w:marTop w:val="0"/>
              <w:marBottom w:val="0"/>
              <w:divBdr>
                <w:top w:val="none" w:sz="0" w:space="0" w:color="auto"/>
                <w:left w:val="none" w:sz="0" w:space="0" w:color="auto"/>
                <w:bottom w:val="none" w:sz="0" w:space="0" w:color="auto"/>
                <w:right w:val="none" w:sz="0" w:space="0" w:color="auto"/>
              </w:divBdr>
            </w:div>
          </w:divsChild>
        </w:div>
        <w:div w:id="486172477">
          <w:marLeft w:val="0"/>
          <w:marRight w:val="0"/>
          <w:marTop w:val="120"/>
          <w:marBottom w:val="0"/>
          <w:divBdr>
            <w:top w:val="none" w:sz="0" w:space="0" w:color="auto"/>
            <w:left w:val="none" w:sz="0" w:space="0" w:color="auto"/>
            <w:bottom w:val="none" w:sz="0" w:space="0" w:color="auto"/>
            <w:right w:val="none" w:sz="0" w:space="0" w:color="auto"/>
          </w:divBdr>
          <w:divsChild>
            <w:div w:id="1591963243">
              <w:marLeft w:val="0"/>
              <w:marRight w:val="0"/>
              <w:marTop w:val="0"/>
              <w:marBottom w:val="0"/>
              <w:divBdr>
                <w:top w:val="none" w:sz="0" w:space="0" w:color="auto"/>
                <w:left w:val="none" w:sz="0" w:space="0" w:color="auto"/>
                <w:bottom w:val="none" w:sz="0" w:space="0" w:color="auto"/>
                <w:right w:val="none" w:sz="0" w:space="0" w:color="auto"/>
              </w:divBdr>
            </w:div>
          </w:divsChild>
        </w:div>
        <w:div w:id="735594955">
          <w:marLeft w:val="0"/>
          <w:marRight w:val="0"/>
          <w:marTop w:val="120"/>
          <w:marBottom w:val="0"/>
          <w:divBdr>
            <w:top w:val="none" w:sz="0" w:space="0" w:color="auto"/>
            <w:left w:val="none" w:sz="0" w:space="0" w:color="auto"/>
            <w:bottom w:val="none" w:sz="0" w:space="0" w:color="auto"/>
            <w:right w:val="none" w:sz="0" w:space="0" w:color="auto"/>
          </w:divBdr>
          <w:divsChild>
            <w:div w:id="804009128">
              <w:marLeft w:val="0"/>
              <w:marRight w:val="0"/>
              <w:marTop w:val="0"/>
              <w:marBottom w:val="0"/>
              <w:divBdr>
                <w:top w:val="none" w:sz="0" w:space="0" w:color="auto"/>
                <w:left w:val="none" w:sz="0" w:space="0" w:color="auto"/>
                <w:bottom w:val="none" w:sz="0" w:space="0" w:color="auto"/>
                <w:right w:val="none" w:sz="0" w:space="0" w:color="auto"/>
              </w:divBdr>
            </w:div>
          </w:divsChild>
        </w:div>
        <w:div w:id="1940945918">
          <w:marLeft w:val="0"/>
          <w:marRight w:val="0"/>
          <w:marTop w:val="120"/>
          <w:marBottom w:val="0"/>
          <w:divBdr>
            <w:top w:val="none" w:sz="0" w:space="0" w:color="auto"/>
            <w:left w:val="none" w:sz="0" w:space="0" w:color="auto"/>
            <w:bottom w:val="none" w:sz="0" w:space="0" w:color="auto"/>
            <w:right w:val="none" w:sz="0" w:space="0" w:color="auto"/>
          </w:divBdr>
          <w:divsChild>
            <w:div w:id="234434663">
              <w:marLeft w:val="0"/>
              <w:marRight w:val="0"/>
              <w:marTop w:val="0"/>
              <w:marBottom w:val="0"/>
              <w:divBdr>
                <w:top w:val="none" w:sz="0" w:space="0" w:color="auto"/>
                <w:left w:val="none" w:sz="0" w:space="0" w:color="auto"/>
                <w:bottom w:val="none" w:sz="0" w:space="0" w:color="auto"/>
                <w:right w:val="none" w:sz="0" w:space="0" w:color="auto"/>
              </w:divBdr>
            </w:div>
          </w:divsChild>
        </w:div>
        <w:div w:id="1848328961">
          <w:marLeft w:val="0"/>
          <w:marRight w:val="0"/>
          <w:marTop w:val="120"/>
          <w:marBottom w:val="0"/>
          <w:divBdr>
            <w:top w:val="none" w:sz="0" w:space="0" w:color="auto"/>
            <w:left w:val="none" w:sz="0" w:space="0" w:color="auto"/>
            <w:bottom w:val="none" w:sz="0" w:space="0" w:color="auto"/>
            <w:right w:val="none" w:sz="0" w:space="0" w:color="auto"/>
          </w:divBdr>
          <w:divsChild>
            <w:div w:id="1647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900">
      <w:bodyDiv w:val="1"/>
      <w:marLeft w:val="0"/>
      <w:marRight w:val="0"/>
      <w:marTop w:val="0"/>
      <w:marBottom w:val="0"/>
      <w:divBdr>
        <w:top w:val="none" w:sz="0" w:space="0" w:color="auto"/>
        <w:left w:val="none" w:sz="0" w:space="0" w:color="auto"/>
        <w:bottom w:val="none" w:sz="0" w:space="0" w:color="auto"/>
        <w:right w:val="none" w:sz="0" w:space="0" w:color="auto"/>
      </w:divBdr>
      <w:divsChild>
        <w:div w:id="252710022">
          <w:marLeft w:val="0"/>
          <w:marRight w:val="0"/>
          <w:marTop w:val="0"/>
          <w:marBottom w:val="0"/>
          <w:divBdr>
            <w:top w:val="none" w:sz="0" w:space="0" w:color="auto"/>
            <w:left w:val="none" w:sz="0" w:space="0" w:color="auto"/>
            <w:bottom w:val="none" w:sz="0" w:space="0" w:color="auto"/>
            <w:right w:val="none" w:sz="0" w:space="0" w:color="auto"/>
          </w:divBdr>
        </w:div>
        <w:div w:id="29648073">
          <w:marLeft w:val="0"/>
          <w:marRight w:val="0"/>
          <w:marTop w:val="0"/>
          <w:marBottom w:val="0"/>
          <w:divBdr>
            <w:top w:val="none" w:sz="0" w:space="0" w:color="auto"/>
            <w:left w:val="none" w:sz="0" w:space="0" w:color="auto"/>
            <w:bottom w:val="none" w:sz="0" w:space="0" w:color="auto"/>
            <w:right w:val="none" w:sz="0" w:space="0" w:color="auto"/>
          </w:divBdr>
        </w:div>
        <w:div w:id="328142200">
          <w:marLeft w:val="0"/>
          <w:marRight w:val="0"/>
          <w:marTop w:val="0"/>
          <w:marBottom w:val="0"/>
          <w:divBdr>
            <w:top w:val="none" w:sz="0" w:space="0" w:color="auto"/>
            <w:left w:val="none" w:sz="0" w:space="0" w:color="auto"/>
            <w:bottom w:val="none" w:sz="0" w:space="0" w:color="auto"/>
            <w:right w:val="none" w:sz="0" w:space="0" w:color="auto"/>
          </w:divBdr>
        </w:div>
        <w:div w:id="839733533">
          <w:marLeft w:val="0"/>
          <w:marRight w:val="0"/>
          <w:marTop w:val="0"/>
          <w:marBottom w:val="0"/>
          <w:divBdr>
            <w:top w:val="none" w:sz="0" w:space="0" w:color="auto"/>
            <w:left w:val="none" w:sz="0" w:space="0" w:color="auto"/>
            <w:bottom w:val="none" w:sz="0" w:space="0" w:color="auto"/>
            <w:right w:val="none" w:sz="0" w:space="0" w:color="auto"/>
          </w:divBdr>
        </w:div>
        <w:div w:id="1854152494">
          <w:marLeft w:val="0"/>
          <w:marRight w:val="0"/>
          <w:marTop w:val="0"/>
          <w:marBottom w:val="0"/>
          <w:divBdr>
            <w:top w:val="none" w:sz="0" w:space="0" w:color="auto"/>
            <w:left w:val="none" w:sz="0" w:space="0" w:color="auto"/>
            <w:bottom w:val="none" w:sz="0" w:space="0" w:color="auto"/>
            <w:right w:val="none" w:sz="0" w:space="0" w:color="auto"/>
          </w:divBdr>
        </w:div>
        <w:div w:id="1156264443">
          <w:marLeft w:val="0"/>
          <w:marRight w:val="0"/>
          <w:marTop w:val="0"/>
          <w:marBottom w:val="0"/>
          <w:divBdr>
            <w:top w:val="none" w:sz="0" w:space="0" w:color="auto"/>
            <w:left w:val="none" w:sz="0" w:space="0" w:color="auto"/>
            <w:bottom w:val="none" w:sz="0" w:space="0" w:color="auto"/>
            <w:right w:val="none" w:sz="0" w:space="0" w:color="auto"/>
          </w:divBdr>
        </w:div>
        <w:div w:id="25839113">
          <w:marLeft w:val="0"/>
          <w:marRight w:val="0"/>
          <w:marTop w:val="0"/>
          <w:marBottom w:val="0"/>
          <w:divBdr>
            <w:top w:val="none" w:sz="0" w:space="0" w:color="auto"/>
            <w:left w:val="none" w:sz="0" w:space="0" w:color="auto"/>
            <w:bottom w:val="none" w:sz="0" w:space="0" w:color="auto"/>
            <w:right w:val="none" w:sz="0" w:space="0" w:color="auto"/>
          </w:divBdr>
        </w:div>
        <w:div w:id="1470240734">
          <w:marLeft w:val="0"/>
          <w:marRight w:val="0"/>
          <w:marTop w:val="0"/>
          <w:marBottom w:val="0"/>
          <w:divBdr>
            <w:top w:val="none" w:sz="0" w:space="0" w:color="auto"/>
            <w:left w:val="none" w:sz="0" w:space="0" w:color="auto"/>
            <w:bottom w:val="none" w:sz="0" w:space="0" w:color="auto"/>
            <w:right w:val="none" w:sz="0" w:space="0" w:color="auto"/>
          </w:divBdr>
        </w:div>
        <w:div w:id="513568363">
          <w:marLeft w:val="0"/>
          <w:marRight w:val="0"/>
          <w:marTop w:val="0"/>
          <w:marBottom w:val="0"/>
          <w:divBdr>
            <w:top w:val="none" w:sz="0" w:space="0" w:color="auto"/>
            <w:left w:val="none" w:sz="0" w:space="0" w:color="auto"/>
            <w:bottom w:val="none" w:sz="0" w:space="0" w:color="auto"/>
            <w:right w:val="none" w:sz="0" w:space="0" w:color="auto"/>
          </w:divBdr>
        </w:div>
        <w:div w:id="627316293">
          <w:marLeft w:val="0"/>
          <w:marRight w:val="0"/>
          <w:marTop w:val="0"/>
          <w:marBottom w:val="0"/>
          <w:divBdr>
            <w:top w:val="none" w:sz="0" w:space="0" w:color="auto"/>
            <w:left w:val="none" w:sz="0" w:space="0" w:color="auto"/>
            <w:bottom w:val="none" w:sz="0" w:space="0" w:color="auto"/>
            <w:right w:val="none" w:sz="0" w:space="0" w:color="auto"/>
          </w:divBdr>
        </w:div>
        <w:div w:id="1778409504">
          <w:marLeft w:val="0"/>
          <w:marRight w:val="0"/>
          <w:marTop w:val="0"/>
          <w:marBottom w:val="0"/>
          <w:divBdr>
            <w:top w:val="none" w:sz="0" w:space="0" w:color="auto"/>
            <w:left w:val="none" w:sz="0" w:space="0" w:color="auto"/>
            <w:bottom w:val="none" w:sz="0" w:space="0" w:color="auto"/>
            <w:right w:val="none" w:sz="0" w:space="0" w:color="auto"/>
          </w:divBdr>
        </w:div>
        <w:div w:id="1590315038">
          <w:marLeft w:val="0"/>
          <w:marRight w:val="0"/>
          <w:marTop w:val="0"/>
          <w:marBottom w:val="0"/>
          <w:divBdr>
            <w:top w:val="none" w:sz="0" w:space="0" w:color="auto"/>
            <w:left w:val="none" w:sz="0" w:space="0" w:color="auto"/>
            <w:bottom w:val="none" w:sz="0" w:space="0" w:color="auto"/>
            <w:right w:val="none" w:sz="0" w:space="0" w:color="auto"/>
          </w:divBdr>
        </w:div>
      </w:divsChild>
    </w:div>
    <w:div w:id="1142843395">
      <w:bodyDiv w:val="1"/>
      <w:marLeft w:val="0"/>
      <w:marRight w:val="0"/>
      <w:marTop w:val="0"/>
      <w:marBottom w:val="0"/>
      <w:divBdr>
        <w:top w:val="none" w:sz="0" w:space="0" w:color="auto"/>
        <w:left w:val="none" w:sz="0" w:space="0" w:color="auto"/>
        <w:bottom w:val="none" w:sz="0" w:space="0" w:color="auto"/>
        <w:right w:val="none" w:sz="0" w:space="0" w:color="auto"/>
      </w:divBdr>
      <w:divsChild>
        <w:div w:id="787355990">
          <w:marLeft w:val="0"/>
          <w:marRight w:val="0"/>
          <w:marTop w:val="120"/>
          <w:marBottom w:val="0"/>
          <w:divBdr>
            <w:top w:val="none" w:sz="0" w:space="0" w:color="auto"/>
            <w:left w:val="none" w:sz="0" w:space="0" w:color="auto"/>
            <w:bottom w:val="none" w:sz="0" w:space="0" w:color="auto"/>
            <w:right w:val="none" w:sz="0" w:space="0" w:color="auto"/>
          </w:divBdr>
          <w:divsChild>
            <w:div w:id="545458689">
              <w:marLeft w:val="0"/>
              <w:marRight w:val="0"/>
              <w:marTop w:val="0"/>
              <w:marBottom w:val="0"/>
              <w:divBdr>
                <w:top w:val="none" w:sz="0" w:space="0" w:color="auto"/>
                <w:left w:val="none" w:sz="0" w:space="0" w:color="auto"/>
                <w:bottom w:val="none" w:sz="0" w:space="0" w:color="auto"/>
                <w:right w:val="none" w:sz="0" w:space="0" w:color="auto"/>
              </w:divBdr>
            </w:div>
            <w:div w:id="1509366842">
              <w:marLeft w:val="0"/>
              <w:marRight w:val="0"/>
              <w:marTop w:val="0"/>
              <w:marBottom w:val="0"/>
              <w:divBdr>
                <w:top w:val="none" w:sz="0" w:space="0" w:color="auto"/>
                <w:left w:val="none" w:sz="0" w:space="0" w:color="auto"/>
                <w:bottom w:val="none" w:sz="0" w:space="0" w:color="auto"/>
                <w:right w:val="none" w:sz="0" w:space="0" w:color="auto"/>
              </w:divBdr>
            </w:div>
            <w:div w:id="1758401101">
              <w:marLeft w:val="0"/>
              <w:marRight w:val="0"/>
              <w:marTop w:val="0"/>
              <w:marBottom w:val="0"/>
              <w:divBdr>
                <w:top w:val="none" w:sz="0" w:space="0" w:color="auto"/>
                <w:left w:val="none" w:sz="0" w:space="0" w:color="auto"/>
                <w:bottom w:val="none" w:sz="0" w:space="0" w:color="auto"/>
                <w:right w:val="none" w:sz="0" w:space="0" w:color="auto"/>
              </w:divBdr>
            </w:div>
          </w:divsChild>
        </w:div>
        <w:div w:id="225381986">
          <w:marLeft w:val="0"/>
          <w:marRight w:val="0"/>
          <w:marTop w:val="120"/>
          <w:marBottom w:val="0"/>
          <w:divBdr>
            <w:top w:val="none" w:sz="0" w:space="0" w:color="auto"/>
            <w:left w:val="none" w:sz="0" w:space="0" w:color="auto"/>
            <w:bottom w:val="none" w:sz="0" w:space="0" w:color="auto"/>
            <w:right w:val="none" w:sz="0" w:space="0" w:color="auto"/>
          </w:divBdr>
          <w:divsChild>
            <w:div w:id="2078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jjkraker.github.io%2FEauClaireCOVIDsummary%2FTabbedDashboard.html%3Ffbclid%3DIwAR0iO5zR7iXtYJ2PR8Uvhk5aEVC8-nVMYCRSPrbqW150iAKtwhTd2xTQ5wY%23modeling&amp;h=AT1llFTwjsMFJ-L5o5VmRuZap1jMEK_9JsP3s0xRqSNPf_ympI9diHls4wkHo2kfOIfiIg4KMTlUdDUD7_c1FLP5pwO5oqDL2IJyzMkP6HLdKdfqwyEcxVlN8PVnfg6h&amp;__tn__=R%5d-R&amp;c%5b0%5d=AT3LPuQCMoZ3dD-XtY9guHx9ZIXBs3t6BMh15TLahTAa68sXv7zwxkBaWrsQNaUzZyKyDYwvft6vCzN0L81-XtJeyJ1RgNUvh1kVgvs_0HTo_tdfP8R1gLS75axDyIDhb_DfMlMIGwPwPy_Tuy0EVYm3UA2hzyd3pbJPceIT9QtPig" TargetMode="External"/><Relationship Id="rId13" Type="http://schemas.openxmlformats.org/officeDocument/2006/relationships/hyperlink" Target="https://l.facebook.com/l.php?u=https%3A%2F%2Fwww.acsh.org%2Fnews%2F2020%2F06%2F23%2Fcoronavirus-covid-deaths-us-age-race-14863%3Ffbclid%3DIwAR06XDQ4FIzanlZ1apiGLSI0CFid1SHyCUpYS28q6v9EEgvrsRu7rs0PPO8&amp;h=AT2-bXV4tKQQ6fw_hnmYmIkfBbSNxs_5QIIz6fium-Dse5ZWmqe8xzaerZg4hWD6k3adjNV0OH9v798E_j6bVaqYw0UAgaGuLUtUIhCBJXicHHotyt8I5zh146BS4oZ1&amp;__tn__=R%5d-R&amp;c%5b0%5d=AT3LPuQCMoZ3dD-XtY9guHx9ZIXBs3t6BMh15TLahTAa68sXv7zwxkBaWrsQNaUzZyKyDYwvft6vCzN0L81-XtJeyJ1RgNUvh1kVgvs_0HTo_tdfP8R1gLS75axDyIDhb_DfMlMIGwPwPy_Tuy0EVYm3UA2hzyd3pbJPceIT9QtPig" TargetMode="External"/><Relationship Id="rId18" Type="http://schemas.openxmlformats.org/officeDocument/2006/relationships/hyperlink" Target="https://l.facebook.com/l.php?u=https%3A%2F%2Fwww.npr.org%2Fsections%2Fhealth-shots%2F2020%2F07%2F23%2F894425483%2Fcan-masks-save-us-from-more-lockdowns-heres-what-the-science-says%3Fsc%3D18%26f%3D894425483%26fbclid%3DIwAR1gnQpBiQQAVFQKwZbTteMbYOmkQ7b8xPlnxbLAo_WXhsni1Wo3S2sQDaE&amp;h=AT0jcJ7q6vWPs2LVzsIIDHovf0Tgk7-X3fXZg1kivH_0NGYooy9rHySfkrr1V0SuEQqxgGzhpsXRvj55J6l6KHhIlzcaJsKUWeicrY8RwIoVeJNPhI0e5lu2cViMbs0kHg" TargetMode="External"/><Relationship Id="rId3" Type="http://schemas.openxmlformats.org/officeDocument/2006/relationships/settings" Target="settings.xml"/><Relationship Id="rId7" Type="http://schemas.openxmlformats.org/officeDocument/2006/relationships/hyperlink" Target="https://l.facebook.com/l.php?u=https%3A%2F%2Fwww.reddit.com%2Fr%2FCoronavirusMN%2Fcomments%2Fi3mkpl%2F804_update_57162_positives_602_1620_deaths_4_7770%2F&amp;h=AT38NmqL3EZNulK0ofm0qdZFPFbmhLX-wwpqIWc0lpR1UosDHAI8iNb90zAAOW9XxtCskjQcZbRW1sf32244UpFctF2mlZKKNWObh6VM-AjqTFC4S9ZHM5QwNQGI_bgI&amp;__tn__=R%5d-R&amp;c%5b0%5d=AT3LPuQCMoZ3dD-XtY9guHx9ZIXBs3t6BMh15TLahTAa68sXv7zwxkBaWrsQNaUzZyKyDYwvft6vCzN0L81-XtJeyJ1RgNUvh1kVgvs_0HTo_tdfP8R1gLS75axDyIDhb_DfMlMIGwPwPy_Tuy0EVYm3UA2hzyd3pbJPceIT9QtPig" TargetMode="External"/><Relationship Id="rId12" Type="http://schemas.openxmlformats.org/officeDocument/2006/relationships/hyperlink" Target="https://www.nytimes.com/interactive/2020/05/05/us/coronavirus-death-toll-us.html" TargetMode="External"/><Relationship Id="rId17" Type="http://schemas.openxmlformats.org/officeDocument/2006/relationships/hyperlink" Target="https://l.facebook.com/l.php?u=https%3A%2F%2Fglobalepidemics.org%2Fkey-metrics-for-covid-suppression%2F%3Ffbclid%3DIwAR3p7tMRHZrWBw8eTYTQC3rBeJKUdo0AU-kBg7mnlRNBLPK9QaSdX8yY-2U&amp;h=AT0jcJ7q6vWPs2LVzsIIDHovf0Tgk7-X3fXZg1kivH_0NGYooy9rHySfkrr1V0SuEQqxgGzhpsXRvj55J6l6KHhIlzcaJsKUWeicrY8RwIoVeJNPhI0e5lu2cViMbs0kHg" TargetMode="External"/><Relationship Id="rId2" Type="http://schemas.openxmlformats.org/officeDocument/2006/relationships/styles" Target="styles.xml"/><Relationship Id="rId16" Type="http://schemas.openxmlformats.org/officeDocument/2006/relationships/hyperlink" Target="https://covid19.healthdata.org/united-states-of-ameri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facebook.com/l.php?u=https%3A%2F%2Fourworldindata.org%2Fmortality-risk-covid%3Ffbclid%3DIwAR1zYU_lJNYpKuwVYRMAlxZIkST3TECqGRkmDVHCYHGkDc4ck5Zj1SIUsZo&amp;h=AT0Zdw9DWgI0f8-f0dhRXo6W5TmUpdwkY4Ze9VGhBbbCgClE9LKaSRbkMNhHx0p8APtg0Rl4TUAPIhyawukV4YN0O9TR3B1jAyMyTtUNtaZdCDtjE34aJ2HYTlFFvC_O&amp;__tn__=R%5d-R&amp;c%5b0%5d=AT3LPuQCMoZ3dD-XtY9guHx9ZIXBs3t6BMh15TLahTAa68sXv7zwxkBaWrsQNaUzZyKyDYwvft6vCzN0L81-XtJeyJ1RgNUvh1kVgvs_0HTo_tdfP8R1gLS75axDyIDhb_DfMlMIGwPwPy_Tuy0EVYm3UA2hzyd3pbJPceIT9QtPig" TargetMode="External"/><Relationship Id="rId11" Type="http://schemas.openxmlformats.org/officeDocument/2006/relationships/hyperlink" Target="https://l.facebook.com/l.php?u=https%3A%2F%2Fserotracker.com%2FDashboard%3Ffbclid%3DIwAR1uq4MqEi1n1hIakFJo94Kw_XARXQNDeSCQ9l7K9oz1I0s3EqLNqsRquiA&amp;h=AT3KOc9upoyFu_6JiEKWpIAwiVJus5X3S-nWiZP0yl_IU0W9YcYQ6QdN6f1fkMPA8LSu4K3DV6ZwqIt4agbL1LAaVoHM8yact1P3PAYOqPBY93H6GDS3LK6gScU7zB05&amp;__tn__=R%5d-R&amp;c%5b0%5d=AT3LPuQCMoZ3dD-XtY9guHx9ZIXBs3t6BMh15TLahTAa68sXv7zwxkBaWrsQNaUzZyKyDYwvft6vCzN0L81-XtJeyJ1RgNUvh1kVgvs_0HTo_tdfP8R1gLS75axDyIDhb_DfMlMIGwPwPy_Tuy0EVYm3UA2hzyd3pbJPceIT9QtPig" TargetMode="External"/><Relationship Id="rId5" Type="http://schemas.openxmlformats.org/officeDocument/2006/relationships/hyperlink" Target="https://l.facebook.com/l.php?u=https%3A%2F%2Fcoronavirus.jhu.edu%2Fmap.html%3Ffbclid%3DIwAR0IKTGWPiUtuz6-8r4jlGMYi2wGdz2pxgyKCxUTvQBRr3CpuypEqBGNvuE&amp;h=AT27Xw6-JpC5qOHjsiXC9_4ccKxKcg9lTPNsiREFeNXI1-NHCIKCnYOGnDlXn4OHabnlQgVyUBoLyHAdxNoboixX1bI8gcAuhmYry33mpOoB6RNBi2WDerjqVev17Q_G&amp;__tn__=R%5d-R&amp;c%5b0%5d=AT2cUMrP7s9nZSOEwoJEm5nwNqeH68AFKJ-fmwQ7kpaceGJ-suhMSg0ckmNNqMSojjd1sIejhTznX_3vF4IjBv6xtsda_1dosffCjdLkHHM7blmkqF3vw8sNKho84uNUYc-emhXLSftK98ijBAFSpEKbd7qONbOPPopnFpwvXDx5vEnE_6TCi7o4eKV_EcB4zBD6RQUMQw" TargetMode="External"/><Relationship Id="rId15" Type="http://schemas.openxmlformats.org/officeDocument/2006/relationships/hyperlink" Target="https://github.com/rtcovidlive/covid-model/blob/master/covid/models/generative.py" TargetMode="External"/><Relationship Id="rId10" Type="http://schemas.openxmlformats.org/officeDocument/2006/relationships/hyperlink" Target="https://l.facebook.com/l.php?u=https%3A%2F%2Fwww.statnews.com%2F2020%2F04%2F04%2Fcdc-launches-studies-to-get-more-precise-count-of-undetected-covid-19-cases%2F%3Ffbclid%3DIwAR0Es97xNNJItkqczD_2VKR2Tc_y1BzW0D1dAxjjxmdInDpUARg-UOIqlmE&amp;h=AT3aRS55PxD-rQd0U-Y4VmtA84ce9rlzAX3J7phrgprcmP9-NvvdCX3HEkVT8SmZ1zvnrvPVaichK0GALitNHBtC0mBZ1nT_EaAfgLi7Yvm3-U5zBTAC0mCJKnaiefDe&amp;__tn__=R%5d-R&amp;c%5b0%5d=AT3LPuQCMoZ3dD-XtY9guHx9ZIXBs3t6BMh15TLahTAa68sXv7zwxkBaWrsQNaUzZyKyDYwvft6vCzN0L81-XtJeyJ1RgNUvh1kVgvs_0HTo_tdfP8R1gLS75axDyIDhb_DfMlMIGwPwPy_Tuy0EVYm3UA2hzyd3pbJPceIT9QtPi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facebook.com/l.php?u=https%3A%2F%2Fgithub.com%2FCSSEGISandData%2FCOVID-19%2Ftree%2Fmaster%2Fcsse_covid_19_data%3Ffbclid%3DIwAR0LGOhXc9b-u_o1-swIzyjJAuwIu5cL5hQyZ1HQmEamEFeP-GSnM5Ahsu0&amp;h=AT1sAq_SAMNavspifDTtngMWpT8w26o-pBdcrldOsCExxKLzTlls072LCEJ39-H9c_sw8VppMEvIePkwKc_El3F9QMik20wE3ldT5PW4fUkvBMl_5K4MuUIijZgv5365&amp;__tn__=R%5d-R&amp;c%5b0%5d=AT3LPuQCMoZ3dD-XtY9guHx9ZIXBs3t6BMh15TLahTAa68sXv7zwxkBaWrsQNaUzZyKyDYwvft6vCzN0L81-XtJeyJ1RgNUvh1kVgvs_0HTo_tdfP8R1gLS75axDyIDhb_DfMlMIGwPwPy_Tuy0EVYm3UA2hzyd3pbJPceIT9QtPig" TargetMode="External"/><Relationship Id="rId14" Type="http://schemas.openxmlformats.org/officeDocument/2006/relationships/hyperlink" Target="https://r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Kraker, Jessica J.</dc:creator>
  <cp:keywords/>
  <dc:description/>
  <cp:lastModifiedBy>Kraker, Jessica J.</cp:lastModifiedBy>
  <cp:revision>8</cp:revision>
  <dcterms:created xsi:type="dcterms:W3CDTF">2020-08-04T17:34:00Z</dcterms:created>
  <dcterms:modified xsi:type="dcterms:W3CDTF">2020-08-08T17:25:00Z</dcterms:modified>
</cp:coreProperties>
</file>