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B55D9" w14:textId="53997AF0" w:rsidR="00207271" w:rsidRPr="00C84F6A" w:rsidRDefault="008E5766">
      <w:pPr>
        <w:pStyle w:val="Ttulo"/>
        <w:rPr>
          <w:rFonts w:ascii="Better Together" w:hAnsi="Better Together"/>
          <w:b/>
          <w:bCs/>
        </w:rPr>
      </w:pPr>
      <w:r>
        <w:rPr>
          <w:rFonts w:ascii="Better Together" w:hAnsi="Better Together"/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96FAC5" wp14:editId="63B0D05F">
                <wp:simplePos x="0" y="0"/>
                <wp:positionH relativeFrom="column">
                  <wp:posOffset>638175</wp:posOffset>
                </wp:positionH>
                <wp:positionV relativeFrom="paragraph">
                  <wp:posOffset>-6350</wp:posOffset>
                </wp:positionV>
                <wp:extent cx="5076825" cy="7239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CA7C0" w14:textId="420E2221" w:rsidR="00C84F6A" w:rsidRPr="00C84F6A" w:rsidRDefault="00C84F6A" w:rsidP="00C84F6A">
                            <w:pPr>
                              <w:jc w:val="center"/>
                              <w:rPr>
                                <w:rFonts w:ascii="Purple Smile" w:hAnsi="Purple Smile"/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4F6A">
                              <w:rPr>
                                <w:rFonts w:ascii="Purple Smile" w:hAnsi="Purple Smile"/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SEGURIDAD EN REDES DE COMPUTADORA</w:t>
                            </w:r>
                            <w:r w:rsidR="008E5766">
                              <w:rPr>
                                <w:rFonts w:ascii="Purple Smile" w:hAnsi="Purple Smile"/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96FAC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0.25pt;margin-top:-.5pt;width:399.75pt;height:5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" filled="f" stroked="f" strokeweight=".5pt">
                <v:textbox>
                  <w:txbxContent>
                    <w:p w14:paraId="674CA7C0" w14:textId="420E2221" w:rsidR="00C84F6A" w:rsidRPr="00C84F6A" w:rsidRDefault="00C84F6A" w:rsidP="00C84F6A">
                      <w:pPr>
                        <w:jc w:val="center"/>
                        <w:rPr>
                          <w:rFonts w:ascii="Purple Smile" w:hAnsi="Purple Smile"/>
                          <w:b/>
                          <w:bCs/>
                          <w:color w:val="000000" w:themeColor="text1"/>
                          <w:sz w:val="36"/>
                          <w:szCs w:val="30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84F6A">
                        <w:rPr>
                          <w:rFonts w:ascii="Purple Smile" w:hAnsi="Purple Smile"/>
                          <w:b/>
                          <w:bCs/>
                          <w:color w:val="000000" w:themeColor="text1"/>
                          <w:sz w:val="36"/>
                          <w:szCs w:val="30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SEGURIDAD EN REDES DE COMPUTADORA</w:t>
                      </w:r>
                      <w:r w:rsidR="008E5766">
                        <w:rPr>
                          <w:rFonts w:ascii="Purple Smile" w:hAnsi="Purple Smile"/>
                          <w:b/>
                          <w:bCs/>
                          <w:color w:val="000000" w:themeColor="text1"/>
                          <w:sz w:val="36"/>
                          <w:szCs w:val="30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C84F6A">
        <w:rPr>
          <w:rFonts w:ascii="Better Together" w:hAnsi="Better Together"/>
          <w:b/>
          <w:bCs/>
          <w:noProof/>
          <w:color w:val="00B0F0"/>
        </w:rPr>
        <w:drawing>
          <wp:anchor distT="0" distB="0" distL="0" distR="0" simplePos="0" relativeHeight="251664384" behindDoc="1" locked="0" layoutInCell="1" allowOverlap="1" wp14:anchorId="4733FA47" wp14:editId="105570C8">
            <wp:simplePos x="0" y="0"/>
            <wp:positionH relativeFrom="page">
              <wp:posOffset>352425</wp:posOffset>
            </wp:positionH>
            <wp:positionV relativeFrom="page">
              <wp:posOffset>342900</wp:posOffset>
            </wp:positionV>
            <wp:extent cx="7067550" cy="93726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93748" w14:textId="1F2B2AA5" w:rsidR="00207271" w:rsidRDefault="008E5766">
      <w:pPr>
        <w:pStyle w:val="Textoindependiente"/>
        <w:rPr>
          <w:rFonts w:ascii="Lucida Sans Unicode"/>
          <w:sz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8ED668" wp14:editId="39C29A1C">
            <wp:simplePos x="0" y="0"/>
            <wp:positionH relativeFrom="margin">
              <wp:posOffset>2486025</wp:posOffset>
            </wp:positionH>
            <wp:positionV relativeFrom="margin">
              <wp:posOffset>803275</wp:posOffset>
            </wp:positionV>
            <wp:extent cx="1278890" cy="8089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" t="18200" r="4400" b="24999"/>
                    <a:stretch/>
                  </pic:blipFill>
                  <pic:spPr bwMode="auto">
                    <a:xfrm>
                      <a:off x="0" y="0"/>
                      <a:ext cx="127889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89A3" w14:textId="7FADCD23" w:rsidR="00207271" w:rsidRDefault="00207271">
      <w:pPr>
        <w:pStyle w:val="Textoindependiente"/>
        <w:spacing w:before="10"/>
        <w:rPr>
          <w:rFonts w:ascii="Lucida Sans Unicode"/>
          <w:sz w:val="22"/>
        </w:rPr>
      </w:pPr>
    </w:p>
    <w:p w14:paraId="49A3A45C" w14:textId="3129EAE4" w:rsidR="004D006E" w:rsidRDefault="004D006E">
      <w:pPr>
        <w:pStyle w:val="Textoindependiente"/>
        <w:spacing w:before="10"/>
        <w:rPr>
          <w:rFonts w:ascii="Lucida Sans Unicode"/>
          <w:sz w:val="22"/>
        </w:rPr>
      </w:pPr>
    </w:p>
    <w:p w14:paraId="302508D7" w14:textId="77777777" w:rsidR="004D006E" w:rsidRDefault="004D006E">
      <w:pPr>
        <w:pStyle w:val="Textoindependiente"/>
        <w:spacing w:before="10"/>
        <w:rPr>
          <w:rFonts w:ascii="Lucida Sans Unicode"/>
          <w:sz w:val="22"/>
        </w:rPr>
      </w:pPr>
    </w:p>
    <w:p w14:paraId="1F6AC354" w14:textId="2D7C1BB8" w:rsidR="00207271" w:rsidRPr="004D006E" w:rsidRDefault="00000000" w:rsidP="004D006E">
      <w:pPr>
        <w:spacing w:before="88" w:line="444" w:lineRule="auto"/>
        <w:ind w:left="103" w:right="112" w:firstLine="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UNIVERSIDAD AUTÓNOMA DE ZACATECAS</w:t>
      </w:r>
      <w:r>
        <w:rPr>
          <w:rFonts w:ascii="Arial" w:hAnsi="Arial"/>
          <w:b/>
          <w:spacing w:val="1"/>
          <w:sz w:val="40"/>
        </w:rPr>
        <w:t xml:space="preserve"> </w:t>
      </w:r>
      <w:r>
        <w:rPr>
          <w:rFonts w:ascii="Arial" w:hAnsi="Arial"/>
          <w:b/>
          <w:sz w:val="40"/>
        </w:rPr>
        <w:t>UNIDAD ACADÉMICA DE INGENIERÍA ELÉCTRICA</w:t>
      </w:r>
      <w:r>
        <w:rPr>
          <w:rFonts w:ascii="Arial" w:hAnsi="Arial"/>
          <w:b/>
          <w:spacing w:val="-110"/>
          <w:sz w:val="40"/>
        </w:rPr>
        <w:t xml:space="preserve"> </w:t>
      </w:r>
      <w:r>
        <w:rPr>
          <w:rFonts w:ascii="Arial" w:hAnsi="Arial"/>
          <w:b/>
          <w:sz w:val="40"/>
        </w:rPr>
        <w:t>INGENIERÍA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EN COMPUTACIÓN</w:t>
      </w:r>
    </w:p>
    <w:p w14:paraId="5DD424A9" w14:textId="77777777" w:rsidR="00207271" w:rsidRDefault="00000000">
      <w:pPr>
        <w:pStyle w:val="Ttulo1"/>
        <w:spacing w:before="343"/>
        <w:ind w:left="1214"/>
      </w:pPr>
      <w:r>
        <w:t>Tarea 1</w:t>
      </w:r>
    </w:p>
    <w:p w14:paraId="2E8F5B9C" w14:textId="071973CB" w:rsidR="00207271" w:rsidRDefault="00207271">
      <w:pPr>
        <w:pStyle w:val="Textoindependiente"/>
        <w:spacing w:before="6"/>
        <w:rPr>
          <w:rFonts w:ascii="Arial"/>
          <w:b/>
          <w:sz w:val="29"/>
        </w:rPr>
      </w:pPr>
    </w:p>
    <w:p w14:paraId="4CBA3EF2" w14:textId="12803651" w:rsidR="00207271" w:rsidRDefault="004D006E">
      <w:pPr>
        <w:ind w:left="1211" w:right="1221"/>
        <w:jc w:val="center"/>
        <w:rPr>
          <w:sz w:val="32"/>
        </w:rPr>
      </w:pPr>
      <w:r>
        <w:rPr>
          <w:sz w:val="32"/>
        </w:rPr>
        <w:t>Cuestionario</w:t>
      </w:r>
    </w:p>
    <w:p w14:paraId="200DAA80" w14:textId="79C57268" w:rsidR="00207271" w:rsidRDefault="00207271">
      <w:pPr>
        <w:pStyle w:val="Textoindependiente"/>
        <w:rPr>
          <w:sz w:val="36"/>
        </w:rPr>
      </w:pPr>
    </w:p>
    <w:p w14:paraId="4752A925" w14:textId="486F6A81" w:rsidR="00207271" w:rsidRDefault="00000000">
      <w:pPr>
        <w:pStyle w:val="Ttulo1"/>
        <w:spacing w:before="301"/>
        <w:ind w:left="1213"/>
      </w:pPr>
      <w:r>
        <w:t>Docente</w:t>
      </w:r>
    </w:p>
    <w:p w14:paraId="492FD692" w14:textId="002032F3" w:rsidR="00207271" w:rsidRDefault="00207271">
      <w:pPr>
        <w:pStyle w:val="Textoindependiente"/>
        <w:rPr>
          <w:rFonts w:ascii="Arial"/>
          <w:b/>
          <w:sz w:val="30"/>
        </w:rPr>
      </w:pPr>
    </w:p>
    <w:p w14:paraId="4B47689E" w14:textId="0E2EA4BE" w:rsidR="00207271" w:rsidRDefault="004D006E">
      <w:pPr>
        <w:ind w:left="2665"/>
        <w:rPr>
          <w:sz w:val="32"/>
        </w:rPr>
      </w:pPr>
      <w:r>
        <w:rPr>
          <w:sz w:val="32"/>
        </w:rPr>
        <w:t xml:space="preserve">Carlos </w:t>
      </w:r>
      <w:r w:rsidR="008E5766">
        <w:rPr>
          <w:sz w:val="32"/>
        </w:rPr>
        <w:t xml:space="preserve">Héctor </w:t>
      </w:r>
      <w:r>
        <w:rPr>
          <w:sz w:val="32"/>
        </w:rPr>
        <w:t xml:space="preserve">Castañeda </w:t>
      </w:r>
      <w:r w:rsidR="008E5766">
        <w:rPr>
          <w:sz w:val="32"/>
        </w:rPr>
        <w:t>Ramírez</w:t>
      </w:r>
      <w:r>
        <w:rPr>
          <w:sz w:val="32"/>
        </w:rPr>
        <w:t xml:space="preserve"> </w:t>
      </w:r>
    </w:p>
    <w:p w14:paraId="505FD042" w14:textId="77777777" w:rsidR="00207271" w:rsidRDefault="00207271">
      <w:pPr>
        <w:pStyle w:val="Textoindependiente"/>
        <w:rPr>
          <w:sz w:val="36"/>
        </w:rPr>
      </w:pPr>
    </w:p>
    <w:p w14:paraId="06C56400" w14:textId="0DEFF829" w:rsidR="00207271" w:rsidRDefault="00000000">
      <w:pPr>
        <w:pStyle w:val="Ttulo1"/>
      </w:pPr>
      <w:r>
        <w:t>Alumna</w:t>
      </w:r>
    </w:p>
    <w:p w14:paraId="5D99F651" w14:textId="77777777" w:rsidR="00207271" w:rsidRDefault="00207271">
      <w:pPr>
        <w:pStyle w:val="Textoindependiente"/>
        <w:spacing w:before="1"/>
        <w:rPr>
          <w:rFonts w:ascii="Arial"/>
          <w:b/>
          <w:sz w:val="30"/>
        </w:rPr>
      </w:pPr>
    </w:p>
    <w:p w14:paraId="5C52C4B3" w14:textId="072A20D2" w:rsidR="00207271" w:rsidRPr="008E5766" w:rsidRDefault="00000000" w:rsidP="008E5766">
      <w:pPr>
        <w:ind w:left="3209" w:right="3218"/>
        <w:jc w:val="center"/>
        <w:rPr>
          <w:sz w:val="32"/>
        </w:rPr>
      </w:pPr>
      <w:r>
        <w:rPr>
          <w:sz w:val="32"/>
        </w:rPr>
        <w:t>Jessica</w:t>
      </w:r>
      <w:r>
        <w:rPr>
          <w:spacing w:val="-5"/>
          <w:sz w:val="32"/>
        </w:rPr>
        <w:t xml:space="preserve"> </w:t>
      </w:r>
      <w:r>
        <w:rPr>
          <w:sz w:val="32"/>
        </w:rPr>
        <w:t>Vanegas</w:t>
      </w:r>
      <w:r>
        <w:rPr>
          <w:spacing w:val="-2"/>
          <w:sz w:val="32"/>
        </w:rPr>
        <w:t xml:space="preserve"> </w:t>
      </w:r>
      <w:r>
        <w:rPr>
          <w:sz w:val="32"/>
        </w:rPr>
        <w:t>López</w:t>
      </w:r>
    </w:p>
    <w:p w14:paraId="6E50F28C" w14:textId="7A64DD1B" w:rsidR="00207271" w:rsidRDefault="00207271">
      <w:pPr>
        <w:pStyle w:val="Textoindependiente"/>
        <w:rPr>
          <w:sz w:val="36"/>
        </w:rPr>
      </w:pPr>
    </w:p>
    <w:p w14:paraId="3275D7CD" w14:textId="77777777" w:rsidR="00207271" w:rsidRDefault="00000000">
      <w:pPr>
        <w:pStyle w:val="Ttulo1"/>
      </w:pPr>
      <w:r>
        <w:t>Grado</w:t>
      </w:r>
    </w:p>
    <w:p w14:paraId="6DE49F86" w14:textId="41EC4992" w:rsidR="00207271" w:rsidRDefault="00207271">
      <w:pPr>
        <w:pStyle w:val="Textoindependiente"/>
        <w:rPr>
          <w:rFonts w:ascii="Arial"/>
          <w:b/>
          <w:sz w:val="30"/>
        </w:rPr>
      </w:pPr>
    </w:p>
    <w:p w14:paraId="76C8BF87" w14:textId="4BA535CF" w:rsidR="00207271" w:rsidRDefault="00000000">
      <w:pPr>
        <w:ind w:left="1214" w:right="1221"/>
        <w:jc w:val="center"/>
        <w:rPr>
          <w:sz w:val="32"/>
        </w:rPr>
      </w:pPr>
      <w:r>
        <w:rPr>
          <w:sz w:val="32"/>
        </w:rPr>
        <w:t>8°</w:t>
      </w:r>
      <w:r>
        <w:rPr>
          <w:spacing w:val="-3"/>
          <w:sz w:val="32"/>
        </w:rPr>
        <w:t xml:space="preserve"> </w:t>
      </w:r>
      <w:r>
        <w:rPr>
          <w:sz w:val="32"/>
        </w:rPr>
        <w:t>“</w:t>
      </w:r>
      <w:r w:rsidR="008E5766">
        <w:rPr>
          <w:sz w:val="32"/>
        </w:rPr>
        <w:t>B</w:t>
      </w:r>
      <w:r>
        <w:rPr>
          <w:sz w:val="32"/>
        </w:rPr>
        <w:t>”</w:t>
      </w:r>
    </w:p>
    <w:p w14:paraId="0E6894F5" w14:textId="77777777" w:rsidR="00207271" w:rsidRDefault="00207271">
      <w:pPr>
        <w:pStyle w:val="Textoindependiente"/>
        <w:rPr>
          <w:sz w:val="36"/>
        </w:rPr>
      </w:pPr>
    </w:p>
    <w:p w14:paraId="5D2738AB" w14:textId="77777777" w:rsidR="00207271" w:rsidRDefault="00207271">
      <w:pPr>
        <w:pStyle w:val="Textoindependiente"/>
        <w:spacing w:before="7"/>
        <w:rPr>
          <w:sz w:val="37"/>
        </w:rPr>
      </w:pPr>
    </w:p>
    <w:p w14:paraId="44B5E4C4" w14:textId="2894859F" w:rsidR="00207271" w:rsidRDefault="000B3557">
      <w:pPr>
        <w:tabs>
          <w:tab w:val="left" w:pos="7376"/>
        </w:tabs>
        <w:ind w:left="253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1B1A53" wp14:editId="3987C4C5">
                <wp:simplePos x="0" y="0"/>
                <wp:positionH relativeFrom="page">
                  <wp:posOffset>1530350</wp:posOffset>
                </wp:positionH>
                <wp:positionV relativeFrom="paragraph">
                  <wp:posOffset>118110</wp:posOffset>
                </wp:positionV>
                <wp:extent cx="5164455" cy="14986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4455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E04C5" w14:textId="33AE7F78" w:rsidR="00207271" w:rsidRDefault="00207271">
                            <w:pPr>
                              <w:tabs>
                                <w:tab w:val="left" w:pos="7079"/>
                              </w:tabs>
                              <w:spacing w:line="236" w:lineRule="exact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B1A53" id="Text Box 2" o:spid="_x0000_s1027" type="#_x0000_t202" style="position:absolute;left:0;text-align:left;margin-left:120.5pt;margin-top:9.3pt;width:406.65pt;height:11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" filled="f" stroked="f">
                <v:textbox inset="0,0,0,0">
                  <w:txbxContent>
                    <w:p w14:paraId="4F8E04C5" w14:textId="33AE7F78" w:rsidR="00207271" w:rsidRDefault="00207271">
                      <w:pPr>
                        <w:tabs>
                          <w:tab w:val="left" w:pos="7079"/>
                        </w:tabs>
                        <w:spacing w:line="236" w:lineRule="exact"/>
                        <w:rPr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z w:val="20"/>
        </w:rPr>
        <w:t>Zacatecas,</w:t>
      </w:r>
      <w:r w:rsidR="00000000">
        <w:rPr>
          <w:spacing w:val="-3"/>
          <w:sz w:val="20"/>
        </w:rPr>
        <w:t xml:space="preserve"> </w:t>
      </w:r>
      <w:r w:rsidR="00000000">
        <w:rPr>
          <w:sz w:val="20"/>
        </w:rPr>
        <w:t>Zacatecas</w:t>
      </w:r>
      <w:r w:rsidR="00000000">
        <w:rPr>
          <w:sz w:val="20"/>
        </w:rPr>
        <w:tab/>
        <w:t>31/01/202</w:t>
      </w:r>
      <w:r w:rsidR="004D006E">
        <w:rPr>
          <w:sz w:val="20"/>
        </w:rPr>
        <w:t>3</w:t>
      </w:r>
    </w:p>
    <w:p w14:paraId="11161B95" w14:textId="77777777" w:rsidR="00207271" w:rsidRDefault="00207271">
      <w:pPr>
        <w:rPr>
          <w:sz w:val="20"/>
        </w:rPr>
        <w:sectPr w:rsidR="00207271">
          <w:type w:val="continuous"/>
          <w:pgSz w:w="12240" w:h="15840"/>
          <w:pgMar w:top="1360" w:right="840" w:bottom="280" w:left="15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8887D1A" w14:textId="3EEB1006" w:rsidR="00207271" w:rsidRPr="00532ADF" w:rsidRDefault="00A934CE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lastRenderedPageBreak/>
        <w:t xml:space="preserve">Menciona </w:t>
      </w:r>
      <w:r w:rsidR="002B295B" w:rsidRPr="00532ADF">
        <w:rPr>
          <w:b/>
          <w:bCs/>
        </w:rPr>
        <w:t>los tres tipos de protección de datos.</w:t>
      </w:r>
    </w:p>
    <w:p w14:paraId="5AD29124" w14:textId="3045481D" w:rsidR="002B295B" w:rsidRDefault="002B295B" w:rsidP="003C2725">
      <w:pPr>
        <w:pStyle w:val="Textoindependiente"/>
        <w:spacing w:before="159" w:line="360" w:lineRule="auto"/>
        <w:ind w:left="851" w:right="856"/>
        <w:jc w:val="both"/>
      </w:pPr>
      <w:r>
        <w:t>Criptografía, bóvedas y protección contra escritura.</w:t>
      </w:r>
    </w:p>
    <w:p w14:paraId="6CEC4757" w14:textId="21ACED02" w:rsidR="002B295B" w:rsidRPr="00532ADF" w:rsidRDefault="002B295B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¿Cuál es el objetivo de la ciberseguridad?</w:t>
      </w:r>
    </w:p>
    <w:p w14:paraId="020D2A24" w14:textId="6A46E2D5" w:rsidR="002B295B" w:rsidRDefault="007246D2" w:rsidP="003C2725">
      <w:pPr>
        <w:pStyle w:val="Textoindependiente"/>
        <w:spacing w:before="159" w:line="360" w:lineRule="auto"/>
        <w:ind w:left="851" w:right="856"/>
        <w:jc w:val="both"/>
      </w:pPr>
      <w:r>
        <w:t>R</w:t>
      </w:r>
      <w:r w:rsidR="002B295B">
        <w:t>educir el riesgo de ciberataques y proteger contra la explotación no autorizada de sistemas, redes y tecnologías</w:t>
      </w:r>
      <w:r w:rsidR="002B295B">
        <w:t>.</w:t>
      </w:r>
    </w:p>
    <w:p w14:paraId="799A236A" w14:textId="01AF80D8" w:rsidR="002B295B" w:rsidRPr="00532ADF" w:rsidRDefault="007246D2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¿Qué significa CID?</w:t>
      </w:r>
    </w:p>
    <w:p w14:paraId="44EE947E" w14:textId="599119B1" w:rsidR="007246D2" w:rsidRDefault="007246D2" w:rsidP="003C2725">
      <w:pPr>
        <w:pStyle w:val="Textoindependiente"/>
        <w:spacing w:before="159" w:line="360" w:lineRule="auto"/>
        <w:ind w:left="851" w:right="856"/>
        <w:jc w:val="both"/>
      </w:pPr>
      <w:r>
        <w:t>Confidencialidad, Integridad y Disponibilidad</w:t>
      </w:r>
    </w:p>
    <w:p w14:paraId="2E938A0C" w14:textId="3B253C45" w:rsidR="00EE17DB" w:rsidRPr="00532ADF" w:rsidRDefault="00EE17DB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¿Cuáles son los tipos de riesgo en la ciberseguridad?</w:t>
      </w:r>
    </w:p>
    <w:p w14:paraId="1E85F424" w14:textId="290DCEF0" w:rsidR="00EE17DB" w:rsidRDefault="00EE17DB" w:rsidP="003C2725">
      <w:pPr>
        <w:pStyle w:val="Textoindependiente"/>
        <w:spacing w:before="159" w:line="360" w:lineRule="auto"/>
        <w:ind w:left="851" w:right="856"/>
        <w:jc w:val="both"/>
      </w:pPr>
      <w:r w:rsidRPr="00EE17DB">
        <w:t>Activo, vulnerabilidad, amenaza, salvaguarda (control, contramedida), impacto, riesgo e incidente (breacha, ataque).</w:t>
      </w:r>
    </w:p>
    <w:p w14:paraId="11C8A2C2" w14:textId="47173FE0" w:rsidR="00EE17DB" w:rsidRPr="00532ADF" w:rsidRDefault="00C85E2B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¿Qué tipo de amenaza se utiliza para robar datos y se instala en el sistema cuando el usuario hace clic en un enlace en un correo?</w:t>
      </w:r>
    </w:p>
    <w:p w14:paraId="7A996497" w14:textId="03BD722D" w:rsidR="00C85E2B" w:rsidRDefault="00C85E2B" w:rsidP="003C2725">
      <w:pPr>
        <w:pStyle w:val="Textoindependiente"/>
        <w:spacing w:before="159" w:line="360" w:lineRule="auto"/>
        <w:ind w:left="851" w:right="856"/>
        <w:jc w:val="both"/>
      </w:pPr>
      <w:r>
        <w:t>Malware</w:t>
      </w:r>
    </w:p>
    <w:p w14:paraId="15D1D41C" w14:textId="2E7ACDAE" w:rsidR="00C85E2B" w:rsidRPr="00532ADF" w:rsidRDefault="00C87EC0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¿Cómo es el método de infección de Ransomware?</w:t>
      </w:r>
    </w:p>
    <w:p w14:paraId="601B1FD9" w14:textId="667B6ADB" w:rsidR="00C87EC0" w:rsidRDefault="00C87EC0" w:rsidP="003C2725">
      <w:pPr>
        <w:pStyle w:val="Textoindependiente"/>
        <w:spacing w:before="159" w:line="360" w:lineRule="auto"/>
        <w:ind w:left="851" w:right="856"/>
        <w:jc w:val="both"/>
      </w:pPr>
      <w:r>
        <w:t xml:space="preserve">Es a través </w:t>
      </w:r>
      <w:r>
        <w:t>de un anexo en un correo electrónico enviado al usuario mediante phising.</w:t>
      </w:r>
      <w:r>
        <w:t xml:space="preserve"> </w:t>
      </w:r>
    </w:p>
    <w:p w14:paraId="27BF4826" w14:textId="692B84D2" w:rsidR="00C87EC0" w:rsidRPr="00532ADF" w:rsidRDefault="00F1764E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¿Qué hace la</w:t>
      </w:r>
      <w:r w:rsidR="00C87EC0" w:rsidRPr="00532ADF">
        <w:rPr>
          <w:b/>
          <w:bCs/>
        </w:rPr>
        <w:t xml:space="preserve"> amenaza de Social Engineering?</w:t>
      </w:r>
    </w:p>
    <w:p w14:paraId="6FBF8CFE" w14:textId="14B79E8F" w:rsidR="00C87EC0" w:rsidRDefault="00F1764E" w:rsidP="003C2725">
      <w:pPr>
        <w:pStyle w:val="Textoindependiente"/>
        <w:spacing w:before="159" w:line="360" w:lineRule="auto"/>
        <w:ind w:left="851" w:right="856"/>
        <w:jc w:val="both"/>
      </w:pPr>
      <w:r>
        <w:t>Manipula a las personas p</w:t>
      </w:r>
      <w:r w:rsidR="00C87EC0">
        <w:t xml:space="preserve">ara que </w:t>
      </w:r>
      <w:r w:rsidR="00C87EC0">
        <w:t>realicen acciones, cometan errores de seguridad o divulguen información confidencial</w:t>
      </w:r>
      <w:r>
        <w:t xml:space="preserve">. También </w:t>
      </w:r>
      <w:r>
        <w:t>aprovecha de la disponibilidad de las personas de ayudar</w:t>
      </w:r>
      <w:r>
        <w:t xml:space="preserve"> pretendiendo </w:t>
      </w:r>
      <w:r>
        <w:t>ser otra persona: una autoridad, un empleado, solicitando información de forma inusual o desesperada</w:t>
      </w:r>
      <w:r>
        <w:t xml:space="preserve"> donde p</w:t>
      </w:r>
      <w:r>
        <w:t>uede falsificarse gafetes para acceder a espacios restringidos o entrar detrás de alguien que tiene ese acceso.</w:t>
      </w:r>
    </w:p>
    <w:p w14:paraId="634A8D31" w14:textId="13BEDA91" w:rsidR="00F1764E" w:rsidRPr="00532ADF" w:rsidRDefault="00A23A67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t>¿Cuál es la amenaza que engaña al usuario</w:t>
      </w:r>
      <w:r w:rsidR="008A2FD1" w:rsidRPr="00532ADF">
        <w:rPr>
          <w:b/>
          <w:bCs/>
        </w:rPr>
        <w:t xml:space="preserve"> </w:t>
      </w:r>
      <w:r w:rsidR="008A2FD1" w:rsidRPr="00532ADF">
        <w:rPr>
          <w:b/>
          <w:bCs/>
        </w:rPr>
        <w:t>para que comparta información personal,</w:t>
      </w:r>
      <w:r w:rsidRPr="00532ADF">
        <w:rPr>
          <w:b/>
          <w:bCs/>
        </w:rPr>
        <w:t xml:space="preserve"> y es muy difícil de </w:t>
      </w:r>
      <w:r w:rsidR="00F356F6" w:rsidRPr="00532ADF">
        <w:rPr>
          <w:b/>
          <w:bCs/>
        </w:rPr>
        <w:t>detectar?</w:t>
      </w:r>
    </w:p>
    <w:p w14:paraId="18C191C3" w14:textId="4ED19FBB" w:rsidR="008A2FD1" w:rsidRDefault="008A2FD1" w:rsidP="003C2725">
      <w:pPr>
        <w:pStyle w:val="Textoindependiente"/>
        <w:spacing w:before="159" w:line="360" w:lineRule="auto"/>
        <w:ind w:left="851" w:right="856"/>
        <w:jc w:val="both"/>
      </w:pPr>
      <w:r>
        <w:t>Phising</w:t>
      </w:r>
    </w:p>
    <w:p w14:paraId="5AE9B32E" w14:textId="386C0D66" w:rsidR="008A2FD1" w:rsidRPr="00532ADF" w:rsidRDefault="00F356F6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</w:rPr>
      </w:pPr>
      <w:r w:rsidRPr="00532ADF">
        <w:rPr>
          <w:b/>
          <w:bCs/>
        </w:rPr>
        <w:lastRenderedPageBreak/>
        <w:t>¿Existe algún parche de seguridad en la amenaza de Zero-day Exploit y como suelen ofrecerse?</w:t>
      </w:r>
    </w:p>
    <w:p w14:paraId="67DCBE14" w14:textId="7B5BC881" w:rsidR="00F356F6" w:rsidRDefault="00F356F6" w:rsidP="003C2725">
      <w:pPr>
        <w:pStyle w:val="Textoindependiente"/>
        <w:spacing w:before="159" w:line="360" w:lineRule="auto"/>
        <w:ind w:left="851" w:right="856"/>
        <w:jc w:val="both"/>
      </w:pPr>
      <w:r>
        <w:t xml:space="preserve">No existe aún un parche de </w:t>
      </w:r>
      <w:r>
        <w:t>seguridad</w:t>
      </w:r>
      <w:r>
        <w:t xml:space="preserve"> o actualización que la mi</w:t>
      </w:r>
      <w:r>
        <w:t>ti</w:t>
      </w:r>
      <w:r>
        <w:t>gue por parte del fabricante o desarrollador.</w:t>
      </w:r>
      <w:r>
        <w:t xml:space="preserve"> Y suelen ofrecerse como </w:t>
      </w:r>
      <w:r>
        <w:t>servicio (so</w:t>
      </w:r>
      <w:r>
        <w:t>ft</w:t>
      </w:r>
      <w:r>
        <w:t xml:space="preserve">ware as a service) donde </w:t>
      </w:r>
      <w:r>
        <w:t xml:space="preserve">el </w:t>
      </w:r>
      <w:r>
        <w:t xml:space="preserve">creador recibe parte del beneficio una </w:t>
      </w:r>
      <w:r>
        <w:t>vez</w:t>
      </w:r>
      <w:r>
        <w:t xml:space="preserve"> efectuado el ataque, ya sea por la venta o por comisión del pago de rescate en el caso de ransomware.</w:t>
      </w:r>
    </w:p>
    <w:p w14:paraId="3FFA2697" w14:textId="043AAB78" w:rsidR="00F356F6" w:rsidRPr="00532ADF" w:rsidRDefault="00F356F6" w:rsidP="003C2725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n-US"/>
        </w:rPr>
      </w:pPr>
      <w:r w:rsidRPr="00532ADF">
        <w:rPr>
          <w:b/>
          <w:bCs/>
          <w:lang w:val="en-US"/>
        </w:rPr>
        <w:t xml:space="preserve">¿Qué diferencias existen entre las amenazas de </w:t>
      </w:r>
      <w:r w:rsidRPr="00532ADF">
        <w:rPr>
          <w:b/>
          <w:bCs/>
          <w:lang w:val="en-US"/>
        </w:rPr>
        <w:t>Denial of Service Attack (DoS)</w:t>
      </w:r>
      <w:r w:rsidRPr="00532ADF">
        <w:rPr>
          <w:b/>
          <w:bCs/>
          <w:lang w:val="en-US"/>
        </w:rPr>
        <w:t xml:space="preserve">, </w:t>
      </w:r>
      <w:r w:rsidRPr="00532ADF">
        <w:rPr>
          <w:b/>
          <w:bCs/>
          <w:lang w:val="en-US"/>
        </w:rPr>
        <w:t>Man in the midle</w:t>
      </w:r>
      <w:r w:rsidR="003C2725" w:rsidRPr="00532ADF">
        <w:rPr>
          <w:b/>
          <w:bCs/>
          <w:lang w:val="en-US"/>
        </w:rPr>
        <w:t xml:space="preserve">, </w:t>
      </w:r>
      <w:r w:rsidRPr="00532ADF">
        <w:rPr>
          <w:b/>
          <w:bCs/>
          <w:lang w:val="en-US"/>
        </w:rPr>
        <w:t>Password cracking</w:t>
      </w:r>
      <w:r w:rsidRPr="00532ADF">
        <w:rPr>
          <w:b/>
          <w:bCs/>
          <w:lang w:val="en-US"/>
        </w:rPr>
        <w:t xml:space="preserve"> </w:t>
      </w:r>
      <w:r w:rsidR="003C2725" w:rsidRPr="00532ADF">
        <w:rPr>
          <w:b/>
          <w:bCs/>
          <w:lang w:val="en-US"/>
        </w:rPr>
        <w:t xml:space="preserve">y </w:t>
      </w:r>
      <w:r w:rsidR="003C2725" w:rsidRPr="00532ADF">
        <w:rPr>
          <w:b/>
          <w:bCs/>
          <w:lang w:val="en-US"/>
        </w:rPr>
        <w:t>Covert Hardware</w:t>
      </w:r>
      <w:r w:rsidR="003C2725" w:rsidRPr="00532ADF">
        <w:rPr>
          <w:b/>
          <w:bCs/>
          <w:lang w:val="en-US"/>
        </w:rPr>
        <w:t>?</w:t>
      </w:r>
    </w:p>
    <w:tbl>
      <w:tblPr>
        <w:tblStyle w:val="Tablaconcuadrcula"/>
        <w:tblW w:w="0" w:type="auto"/>
        <w:tblInd w:w="-34" w:type="dxa"/>
        <w:tblLook w:val="04A0" w:firstRow="1" w:lastRow="0" w:firstColumn="1" w:lastColumn="0" w:noHBand="0" w:noVBand="1"/>
      </w:tblPr>
      <w:tblGrid>
        <w:gridCol w:w="2410"/>
        <w:gridCol w:w="2552"/>
        <w:gridCol w:w="2410"/>
        <w:gridCol w:w="2268"/>
      </w:tblGrid>
      <w:tr w:rsidR="003C2725" w14:paraId="76835747" w14:textId="77777777" w:rsidTr="004E12A8">
        <w:tc>
          <w:tcPr>
            <w:tcW w:w="2410" w:type="dxa"/>
            <w:vAlign w:val="center"/>
          </w:tcPr>
          <w:p w14:paraId="60084A98" w14:textId="75B62F4E" w:rsidR="003C2725" w:rsidRPr="00821C6B" w:rsidRDefault="003C2725" w:rsidP="00821C6B">
            <w:pPr>
              <w:jc w:val="center"/>
              <w:rPr>
                <w:sz w:val="24"/>
                <w:szCs w:val="24"/>
                <w:lang w:val="en-US"/>
              </w:rPr>
            </w:pPr>
            <w:r w:rsidRPr="00821C6B">
              <w:rPr>
                <w:sz w:val="24"/>
                <w:szCs w:val="24"/>
                <w:lang w:val="en-US"/>
              </w:rPr>
              <w:t>Denial of Service Attack (DoS)</w:t>
            </w:r>
          </w:p>
        </w:tc>
        <w:tc>
          <w:tcPr>
            <w:tcW w:w="2552" w:type="dxa"/>
            <w:vAlign w:val="center"/>
          </w:tcPr>
          <w:p w14:paraId="39229664" w14:textId="6403F9E1" w:rsidR="003C2725" w:rsidRPr="00821C6B" w:rsidRDefault="003C2725" w:rsidP="00821C6B">
            <w:pPr>
              <w:jc w:val="center"/>
              <w:rPr>
                <w:sz w:val="24"/>
                <w:szCs w:val="24"/>
              </w:rPr>
            </w:pPr>
            <w:r w:rsidRPr="00821C6B">
              <w:rPr>
                <w:sz w:val="24"/>
                <w:szCs w:val="24"/>
              </w:rPr>
              <w:t>Man in</w:t>
            </w:r>
            <w:r w:rsidRPr="00821C6B">
              <w:rPr>
                <w:sz w:val="24"/>
                <w:szCs w:val="24"/>
              </w:rPr>
              <w:t xml:space="preserve"> </w:t>
            </w:r>
            <w:r w:rsidRPr="00821C6B">
              <w:rPr>
                <w:sz w:val="24"/>
                <w:szCs w:val="24"/>
              </w:rPr>
              <w:t>the midle</w:t>
            </w:r>
          </w:p>
        </w:tc>
        <w:tc>
          <w:tcPr>
            <w:tcW w:w="2410" w:type="dxa"/>
            <w:vAlign w:val="center"/>
          </w:tcPr>
          <w:p w14:paraId="7EF046C0" w14:textId="6A86ADE3" w:rsidR="003C2725" w:rsidRPr="00821C6B" w:rsidRDefault="003C2725" w:rsidP="00821C6B">
            <w:pPr>
              <w:jc w:val="center"/>
              <w:rPr>
                <w:sz w:val="24"/>
                <w:szCs w:val="24"/>
              </w:rPr>
            </w:pPr>
            <w:r w:rsidRPr="00821C6B">
              <w:rPr>
                <w:sz w:val="24"/>
                <w:szCs w:val="24"/>
              </w:rPr>
              <w:t>Password cracking</w:t>
            </w:r>
          </w:p>
        </w:tc>
        <w:tc>
          <w:tcPr>
            <w:tcW w:w="2268" w:type="dxa"/>
            <w:vAlign w:val="center"/>
          </w:tcPr>
          <w:p w14:paraId="62D73E71" w14:textId="31A3D8FF" w:rsidR="003C2725" w:rsidRPr="00821C6B" w:rsidRDefault="003C2725" w:rsidP="00821C6B">
            <w:pPr>
              <w:jc w:val="center"/>
              <w:rPr>
                <w:sz w:val="24"/>
                <w:szCs w:val="24"/>
              </w:rPr>
            </w:pPr>
            <w:r w:rsidRPr="00821C6B">
              <w:rPr>
                <w:sz w:val="24"/>
                <w:szCs w:val="24"/>
              </w:rPr>
              <w:t>Covert Hardware</w:t>
            </w:r>
          </w:p>
        </w:tc>
      </w:tr>
      <w:tr w:rsidR="00821C6B" w:rsidRPr="00821C6B" w14:paraId="7F8C9397" w14:textId="77777777" w:rsidTr="004E12A8">
        <w:tc>
          <w:tcPr>
            <w:tcW w:w="2410" w:type="dxa"/>
          </w:tcPr>
          <w:p w14:paraId="1F2F1BB7" w14:textId="77777777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Inunda los sistemas, redes o servidores con tráfico masivo.</w:t>
            </w:r>
          </w:p>
          <w:p w14:paraId="2B20F7D6" w14:textId="2BB3DB48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Puede agotar los recursos de un sistema como memoria, espacio en disco duro.</w:t>
            </w:r>
          </w:p>
          <w:p w14:paraId="6A475F75" w14:textId="560D7032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  <w:rPr>
                <w:lang w:val="es-MX"/>
              </w:rPr>
            </w:pPr>
            <w:r w:rsidRPr="00821C6B">
              <w:t>Se pueden utilizar varios dispositivos infectados para lanzar un ataque en el sistema, generando una de denegación de servicio distribuida (DDoS).</w:t>
            </w:r>
          </w:p>
        </w:tc>
        <w:tc>
          <w:tcPr>
            <w:tcW w:w="2552" w:type="dxa"/>
          </w:tcPr>
          <w:p w14:paraId="43BD4512" w14:textId="3865F799" w:rsid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>
              <w:t>C</w:t>
            </w:r>
            <w:r w:rsidRPr="00821C6B">
              <w:t>omunicación entre dos partes</w:t>
            </w:r>
            <w:r w:rsidRPr="00821C6B">
              <w:t>.</w:t>
            </w:r>
            <w:r>
              <w:t xml:space="preserve"> E</w:t>
            </w:r>
            <w:r w:rsidRPr="00821C6B">
              <w:t xml:space="preserve">scucha y captura paquetes enviados por la red, </w:t>
            </w:r>
            <w:r>
              <w:t xml:space="preserve">teniendo </w:t>
            </w:r>
            <w:r w:rsidRPr="00821C6B">
              <w:t>acceso a datos confidenciales, o incluso modificar la respuesta al usuario.</w:t>
            </w:r>
            <w:r w:rsidRPr="00821C6B">
              <w:t xml:space="preserve"> </w:t>
            </w:r>
          </w:p>
          <w:p w14:paraId="2F0CA345" w14:textId="403EC94C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Si los datos no viajan cifrados (texto plano) son fácilmente interceptados.</w:t>
            </w:r>
          </w:p>
          <w:p w14:paraId="4F25F022" w14:textId="69667D25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En algunos casos es posible interceptar datos cifrados y aplicar técnicas de cracking para obtener</w:t>
            </w:r>
            <w:r>
              <w:t xml:space="preserve"> </w:t>
            </w:r>
            <w:r w:rsidRPr="00821C6B">
              <w:t>contraseñas en texto plano (wifi cracking)</w:t>
            </w:r>
            <w:r w:rsidR="004E12A8">
              <w:t>.</w:t>
            </w:r>
          </w:p>
        </w:tc>
        <w:tc>
          <w:tcPr>
            <w:tcW w:w="2410" w:type="dxa"/>
          </w:tcPr>
          <w:p w14:paraId="2129EAE9" w14:textId="77777777" w:rsidR="0073189C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Se</w:t>
            </w:r>
            <w:r>
              <w:t xml:space="preserve"> hacen</w:t>
            </w:r>
            <w:r w:rsidRPr="00821C6B">
              <w:t xml:space="preserve"> prueba</w:t>
            </w:r>
            <w:r w:rsidR="0073189C">
              <w:t>s para</w:t>
            </w:r>
            <w:r w:rsidRPr="00821C6B">
              <w:t xml:space="preserve"> diversas contraseñas posibles hasta adivinar la correcta</w:t>
            </w:r>
            <w:r w:rsidR="0073189C">
              <w:t xml:space="preserve"> </w:t>
            </w:r>
            <w:r w:rsidRPr="00821C6B">
              <w:t>(guessing)</w:t>
            </w:r>
            <w:r w:rsidR="0073189C">
              <w:t>.</w:t>
            </w:r>
          </w:p>
          <w:p w14:paraId="23AC074D" w14:textId="1FF24620" w:rsidR="0073189C" w:rsidRDefault="0073189C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>
              <w:t>S</w:t>
            </w:r>
            <w:r w:rsidR="00821C6B" w:rsidRPr="00821C6B">
              <w:t>e prueban combinaciones numéricas o alfabéticas</w:t>
            </w:r>
            <w:r>
              <w:t>.</w:t>
            </w:r>
          </w:p>
          <w:p w14:paraId="7ED91FC0" w14:textId="486D52FE" w:rsidR="00821C6B" w:rsidRPr="00821C6B" w:rsidRDefault="0073189C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>
              <w:t>S</w:t>
            </w:r>
            <w:r w:rsidR="00821C6B" w:rsidRPr="00821C6B">
              <w:t>e prueban palabras en un diccionario como contraseñas.</w:t>
            </w:r>
          </w:p>
          <w:p w14:paraId="46E854F1" w14:textId="6CDB971B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Se prueban combinaciones de palabras de diccionario con frases al inicio o al final.</w:t>
            </w:r>
          </w:p>
          <w:p w14:paraId="7D7A2004" w14:textId="4B409254" w:rsidR="00821C6B" w:rsidRPr="00821C6B" w:rsidRDefault="0073189C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>
              <w:t>S</w:t>
            </w:r>
            <w:r w:rsidR="00821C6B" w:rsidRPr="00821C6B">
              <w:t>e van combinando todos los caracteres posibles en todas las posiciones.</w:t>
            </w:r>
          </w:p>
        </w:tc>
        <w:tc>
          <w:tcPr>
            <w:tcW w:w="2268" w:type="dxa"/>
          </w:tcPr>
          <w:p w14:paraId="512B2739" w14:textId="0D280E07" w:rsidR="00821C6B" w:rsidRPr="00821C6B" w:rsidRDefault="00821C6B" w:rsidP="0073189C">
            <w:pPr>
              <w:pStyle w:val="Prrafodelista"/>
              <w:numPr>
                <w:ilvl w:val="0"/>
                <w:numId w:val="3"/>
              </w:numPr>
              <w:ind w:left="318" w:hanging="284"/>
            </w:pPr>
            <w:r w:rsidRPr="00821C6B">
              <w:t>El atacante puede uKlizar diferentes disposiKvos de hardware que le faciliten la infiltración encubierta en las redes y sistemas.</w:t>
            </w:r>
          </w:p>
        </w:tc>
      </w:tr>
    </w:tbl>
    <w:p w14:paraId="57CED628" w14:textId="6DC4468C" w:rsidR="00E925D7" w:rsidRPr="00532ADF" w:rsidRDefault="00E925D7" w:rsidP="00532ADF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s-MX"/>
        </w:rPr>
      </w:pPr>
      <w:r w:rsidRPr="00532ADF">
        <w:rPr>
          <w:b/>
          <w:bCs/>
          <w:lang w:val="es-MX"/>
        </w:rPr>
        <w:t>¿Cuáles son las dos principales características de la fuente de amenaza de Hackers?</w:t>
      </w:r>
    </w:p>
    <w:p w14:paraId="1DD361CC" w14:textId="37539682" w:rsidR="00E925D7" w:rsidRDefault="00E925D7" w:rsidP="00532ADF">
      <w:pPr>
        <w:pStyle w:val="Textoindependiente"/>
        <w:spacing w:before="159" w:line="360" w:lineRule="auto"/>
        <w:ind w:left="851" w:right="856"/>
        <w:jc w:val="both"/>
        <w:rPr>
          <w:lang w:val="en-US"/>
        </w:rPr>
      </w:pPr>
      <w:r w:rsidRPr="00E925D7">
        <w:rPr>
          <w:lang w:val="en-US"/>
        </w:rPr>
        <w:t>Black Hat Hackers</w:t>
      </w:r>
      <w:r w:rsidRPr="00E925D7">
        <w:rPr>
          <w:lang w:val="en-US"/>
        </w:rPr>
        <w:t xml:space="preserve"> y </w:t>
      </w:r>
      <w:r w:rsidRPr="00E925D7">
        <w:rPr>
          <w:lang w:val="en-US"/>
        </w:rPr>
        <w:t>White Hat Hackers</w:t>
      </w:r>
      <w:r>
        <w:rPr>
          <w:lang w:val="en-US"/>
        </w:rPr>
        <w:t>.</w:t>
      </w:r>
    </w:p>
    <w:p w14:paraId="1CC1D637" w14:textId="32F255B6" w:rsidR="00E925D7" w:rsidRPr="00532ADF" w:rsidRDefault="00E925D7" w:rsidP="00532ADF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s-MX"/>
        </w:rPr>
      </w:pPr>
      <w:r w:rsidRPr="00532ADF">
        <w:rPr>
          <w:b/>
          <w:bCs/>
          <w:lang w:val="es-MX"/>
        </w:rPr>
        <w:t>¿Como se lleva a cabo la fuente de amenaza del Terrorist Groups?</w:t>
      </w:r>
    </w:p>
    <w:p w14:paraId="15CF02C2" w14:textId="33E3A084" w:rsidR="00E925D7" w:rsidRPr="00E925D7" w:rsidRDefault="00E925D7" w:rsidP="00532ADF">
      <w:pPr>
        <w:pStyle w:val="Textoindependiente"/>
        <w:spacing w:before="159" w:line="360" w:lineRule="auto"/>
        <w:ind w:left="851" w:right="856"/>
        <w:jc w:val="both"/>
        <w:rPr>
          <w:lang w:val="es-MX"/>
        </w:rPr>
      </w:pPr>
      <w:r>
        <w:rPr>
          <w:lang w:val="es-MX"/>
        </w:rPr>
        <w:lastRenderedPageBreak/>
        <w:t xml:space="preserve">Se </w:t>
      </w:r>
      <w:r>
        <w:t>l</w:t>
      </w:r>
      <w:r>
        <w:t xml:space="preserve">levan a cabo </w:t>
      </w:r>
      <w:r>
        <w:t xml:space="preserve">con </w:t>
      </w:r>
      <w:r>
        <w:t>ataques cibernéticos para destruir, infiltrarse o explotar la infraestructura crítica para amenazar la seguridad nacional, comprometer el equipo militar, perturbar la economía y causar bajas masivas.</w:t>
      </w:r>
    </w:p>
    <w:p w14:paraId="1EB38BF5" w14:textId="5F6FEB7F" w:rsidR="00E925D7" w:rsidRPr="00532ADF" w:rsidRDefault="00E925D7" w:rsidP="00532ADF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s-MX"/>
        </w:rPr>
      </w:pPr>
      <w:r w:rsidRPr="00532ADF">
        <w:rPr>
          <w:b/>
          <w:bCs/>
          <w:lang w:val="es-MX"/>
        </w:rPr>
        <w:t xml:space="preserve">¿A que se le puede tener acceso </w:t>
      </w:r>
      <w:r w:rsidR="00CE702D" w:rsidRPr="00532ADF">
        <w:rPr>
          <w:b/>
          <w:bCs/>
          <w:lang w:val="es-MX"/>
        </w:rPr>
        <w:t>con base a la amenaza de Malicious Insiders y cómo atacan?</w:t>
      </w:r>
    </w:p>
    <w:p w14:paraId="594F26E4" w14:textId="2582922B" w:rsidR="00CE702D" w:rsidRDefault="00532ADF" w:rsidP="00532ADF">
      <w:pPr>
        <w:pStyle w:val="Textoindependiente"/>
        <w:spacing w:before="159" w:line="360" w:lineRule="auto"/>
        <w:ind w:left="851" w:right="856"/>
        <w:jc w:val="both"/>
      </w:pPr>
      <w:r>
        <w:t xml:space="preserve">Al </w:t>
      </w:r>
      <w:r w:rsidR="00CE702D">
        <w:t>acceso legítimo a los activos de la empresa, pero hacen un mal uso para robar o destruir información con fines de lucro personal o financiero.</w:t>
      </w:r>
      <w:r w:rsidR="00CE702D">
        <w:t xml:space="preserve"> Y a</w:t>
      </w:r>
      <w:r w:rsidR="00CE702D">
        <w:t xml:space="preserve">tacan por venganza al no ser promocionados, o infiltrados a </w:t>
      </w:r>
      <w:r w:rsidR="00CE702D">
        <w:t>propósito</w:t>
      </w:r>
      <w:r w:rsidR="00CE702D">
        <w:t xml:space="preserve"> para </w:t>
      </w:r>
      <w:r w:rsidR="00CE702D">
        <w:t>filtrar</w:t>
      </w:r>
      <w:r w:rsidR="00CE702D">
        <w:t xml:space="preserve"> secretos comerciales</w:t>
      </w:r>
      <w:r w:rsidR="00CE702D">
        <w:t>.</w:t>
      </w:r>
    </w:p>
    <w:p w14:paraId="2855605B" w14:textId="740575DE" w:rsidR="00CE702D" w:rsidRPr="00532ADF" w:rsidRDefault="00CE702D" w:rsidP="00532ADF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s-MX"/>
        </w:rPr>
      </w:pPr>
      <w:r w:rsidRPr="00532ADF">
        <w:rPr>
          <w:b/>
          <w:bCs/>
          <w:lang w:val="es-MX"/>
        </w:rPr>
        <w:t>Menciona a los dos hackers más importantes.</w:t>
      </w:r>
    </w:p>
    <w:p w14:paraId="2E875863" w14:textId="2D0C5E1B" w:rsidR="00CE702D" w:rsidRDefault="00CE702D" w:rsidP="00532ADF">
      <w:pPr>
        <w:pStyle w:val="Textoindependiente"/>
        <w:spacing w:before="159" w:line="360" w:lineRule="auto"/>
        <w:ind w:left="851" w:right="856"/>
        <w:jc w:val="both"/>
      </w:pPr>
      <w:r>
        <w:t>Jonathan James</w:t>
      </w:r>
      <w:r>
        <w:t xml:space="preserve"> y </w:t>
      </w:r>
      <w:r>
        <w:t xml:space="preserve">Albert </w:t>
      </w:r>
      <w:r>
        <w:t>González.</w:t>
      </w:r>
    </w:p>
    <w:p w14:paraId="4E82F88A" w14:textId="749C68F0" w:rsidR="00CE702D" w:rsidRPr="00532ADF" w:rsidRDefault="00CE702D" w:rsidP="00532ADF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s-MX"/>
        </w:rPr>
      </w:pPr>
      <w:r w:rsidRPr="00532ADF">
        <w:rPr>
          <w:b/>
          <w:bCs/>
          <w:lang w:val="es-MX"/>
        </w:rPr>
        <w:t>Menciona al menos dos ataques recientes del año 2021 que hayan sido más relevantes para ti.</w:t>
      </w:r>
    </w:p>
    <w:p w14:paraId="2F72A59E" w14:textId="12A8E30A" w:rsidR="00CE702D" w:rsidRPr="00CE702D" w:rsidRDefault="00CE702D" w:rsidP="00532ADF">
      <w:pPr>
        <w:pStyle w:val="Textoindependiente"/>
        <w:numPr>
          <w:ilvl w:val="0"/>
          <w:numId w:val="4"/>
        </w:numPr>
        <w:spacing w:before="159" w:line="360" w:lineRule="auto"/>
        <w:ind w:left="851" w:right="856"/>
        <w:jc w:val="both"/>
        <w:rPr>
          <w:lang w:val="es-MX"/>
        </w:rPr>
      </w:pPr>
      <w:r>
        <w:t xml:space="preserve">2 de </w:t>
      </w:r>
      <w:r w:rsidR="00532ADF">
        <w:t>j</w:t>
      </w:r>
      <w:r>
        <w:t>unio de 2021 Ciberataque por ransomware a JBS USA el mayor distribuidor de carne en el mundo, afectando la distribución y precios de la carn, pago de 11m de dólares por el rescate de la información.</w:t>
      </w:r>
    </w:p>
    <w:p w14:paraId="7B1F7A8B" w14:textId="6D9BEF00" w:rsidR="00CE702D" w:rsidRPr="00532ADF" w:rsidRDefault="00CE702D" w:rsidP="00532ADF">
      <w:pPr>
        <w:pStyle w:val="Textoindependiente"/>
        <w:numPr>
          <w:ilvl w:val="0"/>
          <w:numId w:val="4"/>
        </w:numPr>
        <w:spacing w:before="159" w:line="360" w:lineRule="auto"/>
        <w:ind w:left="851" w:right="856"/>
        <w:jc w:val="both"/>
        <w:rPr>
          <w:lang w:val="es-MX"/>
        </w:rPr>
      </w:pPr>
      <w:r>
        <w:t xml:space="preserve">5 de marzo de 2021, Ciberataque por explotación de vulnerabilidades en Microsoft Exchange, el software de correo </w:t>
      </w:r>
      <w:r>
        <w:t>más</w:t>
      </w:r>
      <w:r>
        <w:t xml:space="preserve"> usado en el mundo, afecto a empresas en todo el mundo</w:t>
      </w:r>
      <w:r>
        <w:t>.</w:t>
      </w:r>
    </w:p>
    <w:p w14:paraId="122CD5E7" w14:textId="1511D53C" w:rsidR="00532ADF" w:rsidRPr="00532ADF" w:rsidRDefault="00532ADF" w:rsidP="00532ADF">
      <w:pPr>
        <w:pStyle w:val="Textoindependiente"/>
        <w:numPr>
          <w:ilvl w:val="0"/>
          <w:numId w:val="1"/>
        </w:numPr>
        <w:spacing w:before="159" w:line="360" w:lineRule="auto"/>
        <w:ind w:left="851" w:right="856"/>
        <w:jc w:val="both"/>
        <w:rPr>
          <w:b/>
          <w:bCs/>
          <w:lang w:val="es-MX"/>
        </w:rPr>
      </w:pPr>
      <w:r w:rsidRPr="00532ADF">
        <w:rPr>
          <w:b/>
          <w:bCs/>
          <w:lang w:val="es-MX"/>
        </w:rPr>
        <w:t>¿Qué riesgo puede haber en la ciberseguridad?</w:t>
      </w:r>
    </w:p>
    <w:p w14:paraId="682E2DD8" w14:textId="4B2A44BE" w:rsidR="00532ADF" w:rsidRDefault="00532ADF" w:rsidP="00532ADF">
      <w:pPr>
        <w:pStyle w:val="Textoindependiente"/>
        <w:spacing w:before="159" w:line="360" w:lineRule="auto"/>
        <w:ind w:left="851" w:right="856"/>
        <w:jc w:val="both"/>
        <w:rPr>
          <w:lang w:val="es-MX"/>
        </w:rPr>
      </w:pPr>
      <w:r>
        <w:t>El riesgo de ciberseguridad es la posibilidad de que una amenaza explote una vulnerabilidad en un control de seguridad dando pie a un ciberataque, que afecta los activos de información de una organización y puede generar un impacto negativo.</w:t>
      </w:r>
    </w:p>
    <w:p w14:paraId="194DA449" w14:textId="77777777" w:rsidR="00532ADF" w:rsidRPr="00E925D7" w:rsidRDefault="00532ADF" w:rsidP="00532ADF">
      <w:pPr>
        <w:pStyle w:val="Textoindependiente"/>
        <w:spacing w:before="159" w:line="360" w:lineRule="auto"/>
        <w:ind w:left="851" w:right="856"/>
        <w:jc w:val="both"/>
        <w:rPr>
          <w:lang w:val="es-MX"/>
        </w:rPr>
      </w:pPr>
    </w:p>
    <w:sectPr w:rsidR="00532ADF" w:rsidRPr="00E925D7">
      <w:footerReference w:type="default" r:id="rId9"/>
      <w:pgSz w:w="12240" w:h="15840"/>
      <w:pgMar w:top="1420" w:right="840" w:bottom="940" w:left="1560" w:header="0" w:footer="742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966D0" w14:textId="77777777" w:rsidR="00910743" w:rsidRDefault="00910743">
      <w:r>
        <w:separator/>
      </w:r>
    </w:p>
  </w:endnote>
  <w:endnote w:type="continuationSeparator" w:id="0">
    <w:p w14:paraId="3490AFE8" w14:textId="77777777" w:rsidR="00910743" w:rsidRDefault="009107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etter Together">
    <w:charset w:val="00"/>
    <w:family w:val="modern"/>
    <w:notTrueType/>
    <w:pitch w:val="variable"/>
    <w:sig w:usb0="80000087" w:usb1="1000000A" w:usb2="00000000" w:usb3="00000000" w:csb0="00000003" w:csb1="00000000"/>
  </w:font>
  <w:font w:name="Purple Smile">
    <w:charset w:val="00"/>
    <w:family w:val="modern"/>
    <w:notTrueType/>
    <w:pitch w:val="variable"/>
    <w:sig w:usb0="80000027" w:usb1="0000000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9FC6" w14:textId="63883FA4" w:rsidR="00207271" w:rsidRDefault="000B355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2544" behindDoc="1" locked="0" layoutInCell="1" allowOverlap="1" wp14:anchorId="47722300" wp14:editId="1B4C91F6">
              <wp:simplePos x="0" y="0"/>
              <wp:positionH relativeFrom="page">
                <wp:posOffset>1517650</wp:posOffset>
              </wp:positionH>
              <wp:positionV relativeFrom="page">
                <wp:posOffset>9447530</wp:posOffset>
              </wp:positionV>
              <wp:extent cx="1331595" cy="175260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65913" w14:textId="77777777" w:rsidR="00207271" w:rsidRDefault="00000000">
                          <w:pPr>
                            <w:spacing w:before="14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Zacatecas,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Zacatecas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22300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19.5pt;margin-top:743.9pt;width:104.85pt;height:13.8pt;z-index:-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" filled="f" stroked="f">
              <v:textbox inset="0,0,0,0">
                <w:txbxContent>
                  <w:p w14:paraId="3E865913" w14:textId="77777777" w:rsidR="00207271" w:rsidRDefault="00000000">
                    <w:pPr>
                      <w:spacing w:before="14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Zacatecas,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Zacatecas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3056" behindDoc="1" locked="0" layoutInCell="1" allowOverlap="1" wp14:anchorId="00B58A79" wp14:editId="5F78C724">
              <wp:simplePos x="0" y="0"/>
              <wp:positionH relativeFrom="page">
                <wp:posOffset>6012815</wp:posOffset>
              </wp:positionH>
              <wp:positionV relativeFrom="page">
                <wp:posOffset>9447530</wp:posOffset>
              </wp:positionV>
              <wp:extent cx="694690" cy="17526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69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7FF22" w14:textId="257FE396" w:rsidR="00207271" w:rsidRDefault="00000000">
                          <w:pPr>
                            <w:spacing w:before="14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31/01/202</w:t>
                          </w:r>
                          <w:r w:rsidR="004D006E">
                            <w:rPr>
                              <w:sz w:val="21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B58A79" id="Text Box 1" o:spid="_x0000_s1029" type="#_x0000_t202" style="position:absolute;margin-left:473.45pt;margin-top:743.9pt;width:54.7pt;height:13.8pt;z-index:-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" filled="f" stroked="f">
              <v:textbox inset="0,0,0,0">
                <w:txbxContent>
                  <w:p w14:paraId="71A7FF22" w14:textId="257FE396" w:rsidR="00207271" w:rsidRDefault="00000000">
                    <w:pPr>
                      <w:spacing w:before="14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31/01/202</w:t>
                    </w:r>
                    <w:r w:rsidR="004D006E">
                      <w:rPr>
                        <w:sz w:val="21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E338B" w14:textId="77777777" w:rsidR="00910743" w:rsidRDefault="00910743">
      <w:r>
        <w:separator/>
      </w:r>
    </w:p>
  </w:footnote>
  <w:footnote w:type="continuationSeparator" w:id="0">
    <w:p w14:paraId="1E333E65" w14:textId="77777777" w:rsidR="00910743" w:rsidRDefault="009107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F6EE7"/>
    <w:multiLevelType w:val="hybridMultilevel"/>
    <w:tmpl w:val="DDE2E2F4"/>
    <w:lvl w:ilvl="0" w:tplc="080A000F">
      <w:start w:val="1"/>
      <w:numFmt w:val="decimal"/>
      <w:lvlText w:val="%1."/>
      <w:lvlJc w:val="left"/>
      <w:pPr>
        <w:ind w:left="1569" w:hanging="360"/>
      </w:pPr>
    </w:lvl>
    <w:lvl w:ilvl="1" w:tplc="080A0019" w:tentative="1">
      <w:start w:val="1"/>
      <w:numFmt w:val="lowerLetter"/>
      <w:lvlText w:val="%2."/>
      <w:lvlJc w:val="left"/>
      <w:pPr>
        <w:ind w:left="2289" w:hanging="360"/>
      </w:pPr>
    </w:lvl>
    <w:lvl w:ilvl="2" w:tplc="080A001B" w:tentative="1">
      <w:start w:val="1"/>
      <w:numFmt w:val="lowerRoman"/>
      <w:lvlText w:val="%3."/>
      <w:lvlJc w:val="right"/>
      <w:pPr>
        <w:ind w:left="3009" w:hanging="180"/>
      </w:pPr>
    </w:lvl>
    <w:lvl w:ilvl="3" w:tplc="080A000F" w:tentative="1">
      <w:start w:val="1"/>
      <w:numFmt w:val="decimal"/>
      <w:lvlText w:val="%4."/>
      <w:lvlJc w:val="left"/>
      <w:pPr>
        <w:ind w:left="3729" w:hanging="360"/>
      </w:pPr>
    </w:lvl>
    <w:lvl w:ilvl="4" w:tplc="080A0019" w:tentative="1">
      <w:start w:val="1"/>
      <w:numFmt w:val="lowerLetter"/>
      <w:lvlText w:val="%5."/>
      <w:lvlJc w:val="left"/>
      <w:pPr>
        <w:ind w:left="4449" w:hanging="360"/>
      </w:pPr>
    </w:lvl>
    <w:lvl w:ilvl="5" w:tplc="080A001B" w:tentative="1">
      <w:start w:val="1"/>
      <w:numFmt w:val="lowerRoman"/>
      <w:lvlText w:val="%6."/>
      <w:lvlJc w:val="right"/>
      <w:pPr>
        <w:ind w:left="5169" w:hanging="180"/>
      </w:pPr>
    </w:lvl>
    <w:lvl w:ilvl="6" w:tplc="080A000F" w:tentative="1">
      <w:start w:val="1"/>
      <w:numFmt w:val="decimal"/>
      <w:lvlText w:val="%7."/>
      <w:lvlJc w:val="left"/>
      <w:pPr>
        <w:ind w:left="5889" w:hanging="360"/>
      </w:pPr>
    </w:lvl>
    <w:lvl w:ilvl="7" w:tplc="080A0019" w:tentative="1">
      <w:start w:val="1"/>
      <w:numFmt w:val="lowerLetter"/>
      <w:lvlText w:val="%8."/>
      <w:lvlJc w:val="left"/>
      <w:pPr>
        <w:ind w:left="6609" w:hanging="360"/>
      </w:pPr>
    </w:lvl>
    <w:lvl w:ilvl="8" w:tplc="080A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1" w15:restartNumberingAfterBreak="0">
    <w:nsid w:val="49D0006C"/>
    <w:multiLevelType w:val="hybridMultilevel"/>
    <w:tmpl w:val="9C0E3B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D704E"/>
    <w:multiLevelType w:val="hybridMultilevel"/>
    <w:tmpl w:val="673E47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8792F"/>
    <w:multiLevelType w:val="hybridMultilevel"/>
    <w:tmpl w:val="20D87ACC"/>
    <w:lvl w:ilvl="0" w:tplc="2FFA06D2">
      <w:start w:val="2"/>
      <w:numFmt w:val="bullet"/>
      <w:lvlText w:val="-"/>
      <w:lvlJc w:val="left"/>
      <w:pPr>
        <w:ind w:left="1929" w:hanging="360"/>
      </w:pPr>
      <w:rPr>
        <w:rFonts w:ascii="Arial MT" w:eastAsia="Arial MT" w:hAnsi="Arial MT" w:cs="Arial MT" w:hint="default"/>
      </w:rPr>
    </w:lvl>
    <w:lvl w:ilvl="1" w:tplc="080A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num w:numId="1" w16cid:durableId="874120833">
    <w:abstractNumId w:val="0"/>
  </w:num>
  <w:num w:numId="2" w16cid:durableId="1780025629">
    <w:abstractNumId w:val="1"/>
  </w:num>
  <w:num w:numId="3" w16cid:durableId="1195315459">
    <w:abstractNumId w:val="2"/>
  </w:num>
  <w:num w:numId="4" w16cid:durableId="2124722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271"/>
    <w:rsid w:val="000B3557"/>
    <w:rsid w:val="00207271"/>
    <w:rsid w:val="002B295B"/>
    <w:rsid w:val="00336D03"/>
    <w:rsid w:val="003C2725"/>
    <w:rsid w:val="004D006E"/>
    <w:rsid w:val="004E12A8"/>
    <w:rsid w:val="00532ADF"/>
    <w:rsid w:val="007246D2"/>
    <w:rsid w:val="0073189C"/>
    <w:rsid w:val="00821C6B"/>
    <w:rsid w:val="008A2FD1"/>
    <w:rsid w:val="008E5766"/>
    <w:rsid w:val="00910743"/>
    <w:rsid w:val="00A23A67"/>
    <w:rsid w:val="00A934CE"/>
    <w:rsid w:val="00C84F6A"/>
    <w:rsid w:val="00C85E2B"/>
    <w:rsid w:val="00C87EC0"/>
    <w:rsid w:val="00CE702D"/>
    <w:rsid w:val="00E925D7"/>
    <w:rsid w:val="00EE17DB"/>
    <w:rsid w:val="00F1764E"/>
    <w:rsid w:val="00F3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9193BD"/>
  <w15:docId w15:val="{01E9DCB8-F823-4E5C-A070-CB89205F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227"/>
      <w:ind w:left="1211" w:right="1221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1216" w:lineRule="exact"/>
      <w:ind w:left="2095" w:right="1221"/>
      <w:jc w:val="center"/>
    </w:pPr>
    <w:rPr>
      <w:rFonts w:ascii="Lucida Sans Unicode" w:eastAsia="Lucida Sans Unicode" w:hAnsi="Lucida Sans Unicode" w:cs="Lucida Sans Unicode"/>
      <w:sz w:val="96"/>
      <w:szCs w:val="9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D00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D006E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D00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006E"/>
    <w:rPr>
      <w:rFonts w:ascii="Arial MT" w:eastAsia="Arial MT" w:hAnsi="Arial MT" w:cs="Arial MT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4D006E"/>
    <w:rPr>
      <w:color w:val="808080"/>
    </w:rPr>
  </w:style>
  <w:style w:type="table" w:styleId="Tablaconcuadrcula">
    <w:name w:val="Table Grid"/>
    <w:basedOn w:val="Tablanormal"/>
    <w:uiPriority w:val="39"/>
    <w:rsid w:val="003C27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766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Lòpez</dc:creator>
  <cp:lastModifiedBy>Jessica Lòpez</cp:lastModifiedBy>
  <cp:revision>2</cp:revision>
  <dcterms:created xsi:type="dcterms:W3CDTF">2023-02-01T05:07:00Z</dcterms:created>
  <dcterms:modified xsi:type="dcterms:W3CDTF">2023-02-01T05:07:00Z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2023-01-31T00:00:00Z</vt:filetime>
  </property>
</Properties>
</file>