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colors3.xml" ContentType="application/vnd.ms-office.chartcolorstyle+xml"/>
  <Override PartName="/word/charts/colors4.xml" ContentType="application/vnd.ms-office.chartcolorstyle+xml"/>
  <Override PartName="/word/charts/colors5.xml" ContentType="application/vnd.ms-office.chartcolorstyle+xml"/>
  <Override PartName="/word/charts/colors6.xml" ContentType="application/vnd.ms-office.chartcolorstyle+xml"/>
  <Override PartName="/word/charts/style1.xml" ContentType="application/vnd.ms-office.chartstyle+xml"/>
  <Override PartName="/word/charts/style2.xml" ContentType="application/vnd.ms-office.chartstyle+xml"/>
  <Override PartName="/word/charts/style3.xml" ContentType="application/vnd.ms-office.chartstyle+xml"/>
  <Override PartName="/word/charts/style4.xml" ContentType="application/vnd.ms-office.chartstyle+xml"/>
  <Override PartName="/word/charts/style5.xml" ContentType="application/vnd.ms-office.chartstyle+xml"/>
  <Override PartName="/word/charts/style6.xml" ContentType="application/vnd.ms-office.chartstyle+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23"/>
        <w:tblpPr w:leftFromText="180" w:rightFromText="180" w:vertAnchor="text" w:horzAnchor="page" w:tblpX="774" w:tblpY="222"/>
        <w:tblOverlap w:val="never"/>
        <w:tblW w:w="11186" w:type="dxa"/>
        <w:tblInd w:w="0" w:type="dxa"/>
        <w:tblBorders>
          <w:top w:val="none" w:color="auto" w:sz="0" w:space="0"/>
          <w:left w:val="none" w:color="auto" w:sz="0" w:space="0"/>
          <w:bottom w:val="none" w:color="auto" w:sz="0" w:space="0"/>
          <w:right w:val="none" w:color="auto" w:sz="0" w:space="0"/>
          <w:insideH w:val="none" w:color="auto" w:sz="0" w:space="0"/>
          <w:insideV w:val="single" w:color="ED7D31" w:themeColor="accent2" w:sz="12" w:space="0"/>
        </w:tblBorders>
        <w:tblLayout w:type="fixed"/>
        <w:tblCellMar>
          <w:top w:w="1296" w:type="dxa"/>
          <w:left w:w="360" w:type="dxa"/>
          <w:bottom w:w="1296" w:type="dxa"/>
          <w:right w:w="360" w:type="dxa"/>
        </w:tblCellMar>
      </w:tblPr>
      <w:tblGrid>
        <w:gridCol w:w="6510"/>
        <w:gridCol w:w="4676"/>
      </w:tblGrid>
      <w:tr>
        <w:tblPrEx>
          <w:tblBorders>
            <w:top w:val="none" w:color="auto" w:sz="0" w:space="0"/>
            <w:left w:val="none" w:color="auto" w:sz="0" w:space="0"/>
            <w:bottom w:val="none" w:color="auto" w:sz="0" w:space="0"/>
            <w:right w:val="none" w:color="auto" w:sz="0" w:space="0"/>
            <w:insideH w:val="none" w:color="auto" w:sz="0" w:space="0"/>
            <w:insideV w:val="single" w:color="ED7D31" w:themeColor="accent2" w:sz="12" w:space="0"/>
          </w:tblBorders>
          <w:tblLayout w:type="fixed"/>
          <w:tblCellMar>
            <w:top w:w="1296" w:type="dxa"/>
            <w:left w:w="360" w:type="dxa"/>
            <w:bottom w:w="1296" w:type="dxa"/>
            <w:right w:w="360" w:type="dxa"/>
          </w:tblCellMar>
        </w:tblPrEx>
        <w:tc>
          <w:tcPr>
            <w:tcW w:w="6510" w:type="dxa"/>
            <w:vAlign w:val="center"/>
          </w:tcPr>
          <w:p>
            <w:pPr>
              <w:ind w:left="480" w:firstLine="480"/>
              <w:jc w:val="right"/>
            </w:pPr>
            <w:r>
              <w:drawing>
                <wp:inline distT="0" distB="0" distL="0" distR="0">
                  <wp:extent cx="3064510" cy="3830955"/>
                  <wp:effectExtent l="0" t="0" r="13970" b="9525"/>
                  <wp:docPr id="139" name="Picture 139" descr="A picture of a winding road and trees" title="R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Picture 139" descr="A picture of a winding road and trees" title="Road"/>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65006" cy="3831336"/>
                          </a:xfrm>
                          <a:prstGeom prst="rect">
                            <a:avLst/>
                          </a:prstGeom>
                        </pic:spPr>
                      </pic:pic>
                    </a:graphicData>
                  </a:graphic>
                </wp:inline>
              </w:drawing>
            </w:r>
          </w:p>
          <w:sdt>
            <w:sdtPr>
              <w:rPr>
                <w:caps/>
                <w:color w:val="191919" w:themeColor="text1" w:themeTint="E6"/>
                <w:sz w:val="72"/>
                <w:szCs w:val="72"/>
                <w14:textFill>
                  <w14:solidFill>
                    <w14:schemeClr w14:val="tx1">
                      <w14:lumMod w14:val="90000"/>
                      <w14:lumOff w14:val="10000"/>
                    </w14:schemeClr>
                  </w14:solidFill>
                </w14:textFill>
              </w:rPr>
              <w:alias w:val="Title"/>
              <w:id w:val="-438379639"/>
              <w15:dataBinding w:prefixMappings="xmlns:ns0='http://purl.org/dc/elements/1.1/' xmlns:ns1='http://schemas.openxmlformats.org/package/2006/metadata/core-properties' " w:xpath="/ns1:coreProperties[1]/ns0:title[1]" w:storeItemID="{6C3C8BC8-F283-45AE-878A-BAB7291924A1}"/>
              <w:text/>
            </w:sdtPr>
            <w:sdtEndPr>
              <w:rPr>
                <w:caps/>
                <w:color w:val="191919" w:themeColor="text1" w:themeTint="E6"/>
                <w:sz w:val="72"/>
                <w:szCs w:val="72"/>
                <w14:textFill>
                  <w14:solidFill>
                    <w14:schemeClr w14:val="tx1">
                      <w14:lumMod w14:val="90000"/>
                      <w14:lumOff w14:val="10000"/>
                    </w14:schemeClr>
                  </w14:solidFill>
                </w14:textFill>
              </w:rPr>
            </w:sdtEndPr>
            <w:sdtContent>
              <w:p>
                <w:pPr>
                  <w:pStyle w:val="29"/>
                  <w:spacing w:line="312" w:lineRule="auto"/>
                  <w:ind w:left="1440" w:firstLine="1440"/>
                  <w:jc w:val="right"/>
                  <w:rPr>
                    <w:caps/>
                    <w:color w:val="191919" w:themeColor="text1" w:themeTint="E6"/>
                    <w:sz w:val="72"/>
                    <w:szCs w:val="72"/>
                    <w14:textFill>
                      <w14:solidFill>
                        <w14:schemeClr w14:val="tx1">
                          <w14:lumMod w14:val="90000"/>
                          <w14:lumOff w14:val="10000"/>
                        </w14:schemeClr>
                      </w14:solidFill>
                    </w14:textFill>
                  </w:rPr>
                </w:pPr>
                <w:r>
                  <w:rPr>
                    <w:caps/>
                    <w:color w:val="191919" w:themeColor="text1" w:themeTint="E6"/>
                    <w:sz w:val="72"/>
                    <w:szCs w:val="72"/>
                    <w14:textFill>
                      <w14:solidFill>
                        <w14:schemeClr w14:val="tx1">
                          <w14:lumMod w14:val="90000"/>
                          <w14:lumOff w14:val="10000"/>
                        </w14:schemeClr>
                      </w14:solidFill>
                    </w14:textFill>
                  </w:rPr>
                  <w:t>A类-a16-ai数据采集平台</w:t>
                </w:r>
              </w:p>
            </w:sdtContent>
          </w:sdt>
          <w:sdt>
            <w:sdtPr>
              <w:rPr>
                <w:color w:val="000000" w:themeColor="text1"/>
                <w14:textFill>
                  <w14:solidFill>
                    <w14:schemeClr w14:val="tx1"/>
                  </w14:solidFill>
                </w14:textFill>
              </w:rPr>
              <w:alias w:val="Subtitle"/>
              <w:id w:val="1354072561"/>
              <w:showingPlcHdr/>
              <w15:dataBinding w:prefixMappings="xmlns:ns0='http://purl.org/dc/elements/1.1/' xmlns:ns1='http://schemas.openxmlformats.org/package/2006/metadata/core-properties' " w:xpath="/ns1:coreProperties[1]/ns0:subject[1]" w:storeItemID="{6C3C8BC8-F283-45AE-878A-BAB7291924A1}"/>
              <w:text/>
            </w:sdtPr>
            <w:sdtEndPr>
              <w:rPr>
                <w:color w:val="000000" w:themeColor="text1"/>
                <w14:textFill>
                  <w14:solidFill>
                    <w14:schemeClr w14:val="tx1"/>
                  </w14:solidFill>
                </w14:textFill>
              </w:rPr>
            </w:sdtEndPr>
            <w:sdtContent>
              <w:p>
                <w:pPr>
                  <w:ind w:left="480" w:firstLine="480"/>
                  <w:jc w:val="right"/>
                </w:pPr>
                <w:r>
                  <w:rPr>
                    <w:color w:val="000000" w:themeColor="text1"/>
                    <w14:textFill>
                      <w14:solidFill>
                        <w14:schemeClr w14:val="tx1"/>
                      </w14:solidFill>
                    </w14:textFill>
                  </w:rPr>
                  <w:t>[Document subtitle]</w:t>
                </w:r>
              </w:p>
            </w:sdtContent>
          </w:sdt>
        </w:tc>
        <w:tc>
          <w:tcPr>
            <w:tcW w:w="4676" w:type="dxa"/>
            <w:vAlign w:val="center"/>
          </w:tcPr>
          <w:p>
            <w:pPr>
              <w:pStyle w:val="29"/>
              <w:ind w:left="520" w:firstLine="520"/>
              <w:rPr>
                <w:caps/>
                <w:color w:val="ED7D31" w:themeColor="accent2"/>
                <w:sz w:val="26"/>
                <w:szCs w:val="26"/>
                <w14:textFill>
                  <w14:solidFill>
                    <w14:schemeClr w14:val="accent2"/>
                  </w14:solidFill>
                </w14:textFill>
              </w:rPr>
            </w:pPr>
            <w:r>
              <w:rPr>
                <w:caps/>
                <w:color w:val="ED7D31" w:themeColor="accent2"/>
                <w:sz w:val="26"/>
                <w:szCs w:val="26"/>
                <w14:textFill>
                  <w14:solidFill>
                    <w14:schemeClr w14:val="accent2"/>
                  </w14:solidFill>
                </w14:textFill>
              </w:rPr>
              <w:t>Abstract</w:t>
            </w:r>
          </w:p>
          <w:sdt>
            <w:sdtPr>
              <w:rPr>
                <w:color w:val="000000" w:themeColor="text1"/>
                <w14:textFill>
                  <w14:solidFill>
                    <w14:schemeClr w14:val="tx1"/>
                  </w14:solidFill>
                </w14:textFill>
              </w:rPr>
              <w:alias w:val="Abstract"/>
              <w:id w:val="-2036181933"/>
              <w:showingPlcHdr/>
              <w15:dataBinding w:prefixMappings="xmlns:ns0='http://schemas.microsoft.com/office/2006/coverPageProps' " w:xpath="/ns0:CoverPageProperties[1]/ns0:Abstract[1]" w:storeItemID="{55AF091B-3C7A-41E3-B477-F2FDAA23CFDA}"/>
              <w:text/>
            </w:sdtPr>
            <w:sdtEndPr>
              <w:rPr>
                <w:color w:val="000000" w:themeColor="text1"/>
                <w14:textFill>
                  <w14:solidFill>
                    <w14:schemeClr w14:val="tx1"/>
                  </w14:solidFill>
                </w14:textFill>
              </w:rPr>
            </w:sdtEndPr>
            <w:sdtContent>
              <w:p>
                <w:pPr>
                  <w:ind w:left="480" w:firstLine="480"/>
                  <w:rPr>
                    <w:color w:val="000000" w:themeColor="text1"/>
                    <w14:textFill>
                      <w14:solidFill>
                        <w14:schemeClr w14:val="tx1"/>
                      </w14:solidFill>
                    </w14:textFill>
                  </w:rPr>
                </w:pPr>
                <w:r>
                  <w:rPr>
                    <w:color w:val="000000" w:themeColor="text1"/>
                    <w14:textFill>
                      <w14:solidFill>
                        <w14:schemeClr w14:val="tx1"/>
                      </w14:solidFill>
                    </w14:textFill>
                  </w:rPr>
                  <w:t>[Draw your reader in with an engaging abstract. It is typically a short summary of the document. When you’re ready to add your content, just click here and start typing.]</w:t>
                </w:r>
              </w:p>
            </w:sdtContent>
          </w:sdt>
          <w:p>
            <w:pPr>
              <w:pStyle w:val="29"/>
              <w:ind w:left="520" w:firstLine="520"/>
              <w:rPr>
                <w:color w:val="ED7D31" w:themeColor="accent2"/>
                <w:sz w:val="26"/>
                <w:szCs w:val="26"/>
                <w14:textFill>
                  <w14:solidFill>
                    <w14:schemeClr w14:val="accent2"/>
                  </w14:solidFill>
                </w14:textFill>
              </w:rPr>
            </w:pPr>
            <w:sdt>
              <w:sdtPr>
                <w:rPr>
                  <w:color w:val="ED7D31" w:themeColor="accent2"/>
                  <w:sz w:val="26"/>
                  <w:szCs w:val="26"/>
                  <w14:textFill>
                    <w14:solidFill>
                      <w14:schemeClr w14:val="accent2"/>
                    </w14:solidFill>
                  </w14:textFill>
                </w:rPr>
                <w:alias w:val="Author"/>
                <w:id w:val="-279026076"/>
                <w15:dataBinding w:prefixMappings="xmlns:ns0='http://purl.org/dc/elements/1.1/' xmlns:ns1='http://schemas.openxmlformats.org/package/2006/metadata/core-properties' " w:xpath="/ns1:coreProperties[1]/ns0:creator[1]" w:storeItemID="{6C3C8BC8-F283-45AE-878A-BAB7291924A1}"/>
                <w:text/>
              </w:sdtPr>
              <w:sdtEndPr>
                <w:rPr>
                  <w:color w:val="ED7D31" w:themeColor="accent2"/>
                  <w:sz w:val="26"/>
                  <w:szCs w:val="26"/>
                  <w14:textFill>
                    <w14:solidFill>
                      <w14:schemeClr w14:val="accent2"/>
                    </w14:solidFill>
                  </w14:textFill>
                </w:rPr>
              </w:sdtEndPr>
              <w:sdtContent>
                <w:r>
                  <w:rPr>
                    <w:rFonts w:hint="eastAsia"/>
                    <w:color w:val="ED7D31" w:themeColor="accent2"/>
                    <w:sz w:val="26"/>
                    <w:szCs w:val="26"/>
                    <w14:textFill>
                      <w14:solidFill>
                        <w14:schemeClr w14:val="accent2"/>
                      </w14:solidFill>
                    </w14:textFill>
                  </w:rPr>
                  <w:t>DELL</w:t>
                </w:r>
              </w:sdtContent>
            </w:sdt>
            <w:r>
              <w:rPr>
                <w:color w:val="ED7D31" w:themeColor="accent2"/>
                <w:sz w:val="26"/>
                <w:szCs w:val="26"/>
                <w14:textFill>
                  <w14:solidFill>
                    <w14:schemeClr w14:val="accent2"/>
                  </w14:solidFill>
                </w14:textFill>
              </w:rPr>
              <w:br w:type="textWrapping"/>
            </w:r>
            <w:r>
              <w:rPr>
                <w:color w:val="ED7D31" w:themeColor="accent2"/>
                <w:sz w:val="26"/>
                <w:szCs w:val="26"/>
                <w14:textFill>
                  <w14:solidFill>
                    <w14:schemeClr w14:val="accent2"/>
                  </w14:solidFill>
                </w14:textFill>
              </w:rPr>
              <w:t>御坂10032</w:t>
            </w:r>
          </w:p>
          <w:p>
            <w:pPr>
              <w:pStyle w:val="29"/>
              <w:ind w:left="440" w:firstLine="440"/>
            </w:pPr>
            <w:sdt>
              <w:sdtPr>
                <w:rPr>
                  <w:color w:val="44546A" w:themeColor="text2"/>
                  <w14:textFill>
                    <w14:solidFill>
                      <w14:schemeClr w14:val="tx2"/>
                    </w14:solidFill>
                  </w14:textFill>
                </w:rPr>
                <w:alias w:val="Course"/>
                <w:tag w:val="Course"/>
                <w:id w:val="-710501431"/>
                <w:showingPlcHdr/>
                <w15:dataBinding w:prefixMappings="xmlns:ns0='http://purl.org/dc/elements/1.1/' xmlns:ns1='http://schemas.openxmlformats.org/package/2006/metadata/core-properties' " w:xpath="/ns1:coreProperties[1]/ns1:category[1]" w:storeItemID="{6C3C8BC8-F283-45AE-878A-BAB7291924A1}"/>
                <w:text/>
              </w:sdtPr>
              <w:sdtEndPr>
                <w:rPr>
                  <w:color w:val="44546A" w:themeColor="text2"/>
                  <w14:textFill>
                    <w14:solidFill>
                      <w14:schemeClr w14:val="tx2"/>
                    </w14:solidFill>
                  </w14:textFill>
                </w:rPr>
              </w:sdtEndPr>
              <w:sdtContent>
                <w:r>
                  <w:rPr>
                    <w:color w:val="44546A" w:themeColor="text2"/>
                    <w14:textFill>
                      <w14:solidFill>
                        <w14:schemeClr w14:val="tx2"/>
                      </w14:solidFill>
                    </w14:textFill>
                  </w:rPr>
                  <w:t>[Course title]</w:t>
                </w:r>
              </w:sdtContent>
            </w:sdt>
          </w:p>
        </w:tc>
      </w:tr>
    </w:tbl>
    <w:sdt>
      <w:sdtPr>
        <w:id w:val="-1667239963"/>
      </w:sdtPr>
      <w:sdtContent>
        <w:p>
          <w:pPr>
            <w:ind w:left="480" w:firstLine="480"/>
          </w:pPr>
          <w: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1712595"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pPr>
                                  <w:ind w:left="480" w:firstLine="480"/>
                                </w:pPr>
                              </w:p>
                            </w:txbxContent>
                          </wps:txbx>
                          <wps:bodyPr rot="0" spcFirstLastPara="0" vertOverflow="overflow" horzOverflow="overflow" vert="horz" wrap="square" lIns="0" tIns="0" rIns="0" bIns="0" numCol="1" spcCol="0" rtlCol="0" fromWordArt="0" anchor="ctr" anchorCtr="0" forceAA="0" compatLnSpc="1">
                            <a:noAutofit/>
                          </wps:bodyPr>
                        </wps:wsp>
                      </a:graphicData>
                    </a:graphic>
                    <wp14:sizeRelH relativeFrom="page">
                      <wp14:pctWidth>94100</wp14:pctWidth>
                    </wp14:sizeRelH>
                    <wp14:sizeRelV relativeFrom="page">
                      <wp14:pctHeight>77300</wp14:pctHeight>
                    </wp14:sizeRelV>
                  </wp:anchor>
                </w:drawing>
              </mc:Choice>
              <mc:Fallback>
                <w:pict>
                  <v:shape id="Text Box 138" o:spid="_x0000_s1026" o:spt="202" type="#_x0000_t202" style="position:absolute;left:0pt;height:302.4pt;width:134.85pt;mso-position-horizontal:center;mso-position-horizontal-relative:page;mso-position-vertical:center;mso-position-vertical-relative:page;z-index:251659264;v-text-anchor:middle;mso-width-relative:page;mso-height-relative:page;mso-width-percent:941;mso-height-percent:773;" fillcolor="#FFFFFF [3201]" filled="t" stroked="f" coordsize="21600,21600" o:gfxdata="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GH7S2fV&#10;AAAABQEAAA8AAAAAAAAAAQAgAAAAIgAAAGRycy9kb3ducmV2LnhtbFBLAQIUABQAAAAIAIdO4kDp&#10;G9rDIwIAAEUEAAAOAAAAAAAAAAEAIAAAACQBAABkcnMvZTJvRG9jLnhtbFBLBQYAAAAABgAGAFkB&#10;AAC5BQAAAAA=&#10;">
                    <v:fill on="t" focussize="0,0"/>
                    <v:stroke on="f" weight="0.5pt"/>
                    <v:imagedata o:title=""/>
                    <o:lock v:ext="edit" aspectratio="f"/>
                    <v:textbox inset="0mm,0mm,0mm,0mm">
                      <w:txbxContent>
                        <w:p>
                          <w:pPr>
                            <w:ind w:left="480" w:firstLine="480"/>
                          </w:pPr>
                        </w:p>
                      </w:txbxContent>
                    </v:textbox>
                  </v:shape>
                </w:pict>
              </mc:Fallback>
            </mc:AlternateContent>
          </w:r>
          <w:r>
            <w:br w:type="page"/>
          </w:r>
        </w:p>
      </w:sdtContent>
    </w:sdt>
    <w:p>
      <w:pPr>
        <w:ind w:left="480" w:firstLine="480"/>
      </w:pPr>
    </w:p>
    <w:p>
      <w:pPr>
        <w:ind w:firstLine="0" w:firstLineChars="0"/>
      </w:pPr>
      <w:r>
        <w:br w:type="page"/>
      </w:r>
    </w:p>
    <w:sdt>
      <w:sdtPr>
        <w:id w:val="1620106793"/>
        <w:docPartObj>
          <w:docPartGallery w:val="Table of Contents"/>
          <w:docPartUnique/>
        </w:docPartObj>
      </w:sdtPr>
      <w:sdtContent>
        <w:p>
          <w:pPr>
            <w:spacing w:before="0" w:line="240" w:lineRule="auto"/>
            <w:ind w:firstLine="0" w:firstLineChars="0"/>
            <w:jc w:val="center"/>
          </w:pPr>
          <w:r>
            <w:rPr>
              <w:rFonts w:ascii="宋体" w:hAnsi="宋体" w:eastAsia="宋体"/>
              <w:sz w:val="21"/>
            </w:rPr>
            <w:t>目录</w:t>
          </w:r>
        </w:p>
        <w:p>
          <w:pPr>
            <w:pStyle w:val="15"/>
            <w:tabs>
              <w:tab w:val="right" w:leader="dot" w:pos="9020"/>
            </w:tabs>
            <w:ind w:firstLine="400"/>
          </w:pPr>
          <w:r>
            <w:rPr>
              <w:b w:val="0"/>
              <w:bCs w:val="0"/>
            </w:rPr>
            <w:fldChar w:fldCharType="begin"/>
          </w:r>
          <w:r>
            <w:rPr>
              <w:b w:val="0"/>
            </w:rPr>
            <w:instrText xml:space="preserve"> TOC \o "1-3" \h \z \u </w:instrText>
          </w:r>
          <w:r>
            <w:rPr>
              <w:b w:val="0"/>
              <w:bCs w:val="0"/>
            </w:rPr>
            <w:fldChar w:fldCharType="separate"/>
          </w:r>
          <w:r>
            <w:fldChar w:fldCharType="begin"/>
          </w:r>
          <w:r>
            <w:instrText xml:space="preserve"> HYPERLINK \l "_Toc14223" </w:instrText>
          </w:r>
          <w:r>
            <w:fldChar w:fldCharType="separate"/>
          </w:r>
          <w:r>
            <w:t xml:space="preserve">1. </w:t>
          </w:r>
          <w:r>
            <w:rPr>
              <w:rFonts w:hint="eastAsia"/>
            </w:rPr>
            <w:t>目标与解题思路</w:t>
          </w:r>
          <w:r>
            <w:tab/>
          </w:r>
          <w:r>
            <w:fldChar w:fldCharType="begin"/>
          </w:r>
          <w:r>
            <w:instrText xml:space="preserve"> PAGEREF _Toc14223 </w:instrText>
          </w:r>
          <w:r>
            <w:fldChar w:fldCharType="separate"/>
          </w:r>
          <w:r>
            <w:t>5</w:t>
          </w:r>
          <w:r>
            <w:fldChar w:fldCharType="end"/>
          </w:r>
          <w:r>
            <w:fldChar w:fldCharType="end"/>
          </w:r>
        </w:p>
        <w:p>
          <w:pPr>
            <w:pStyle w:val="18"/>
            <w:tabs>
              <w:tab w:val="right" w:leader="dot" w:pos="9020"/>
            </w:tabs>
            <w:ind w:firstLine="400"/>
          </w:pPr>
          <w:r>
            <w:fldChar w:fldCharType="begin"/>
          </w:r>
          <w:r>
            <w:instrText xml:space="preserve"> HYPERLINK \l "_Toc27508" </w:instrText>
          </w:r>
          <w:r>
            <w:fldChar w:fldCharType="separate"/>
          </w:r>
          <w:r>
            <w:t xml:space="preserve">1.1 </w:t>
          </w:r>
          <w:r>
            <w:rPr>
              <w:rFonts w:hint="eastAsia"/>
            </w:rPr>
            <w:t>赛题价值</w:t>
          </w:r>
          <w:r>
            <w:tab/>
          </w:r>
          <w:r>
            <w:fldChar w:fldCharType="begin"/>
          </w:r>
          <w:r>
            <w:instrText xml:space="preserve"> PAGEREF _Toc27508 </w:instrText>
          </w:r>
          <w:r>
            <w:fldChar w:fldCharType="separate"/>
          </w:r>
          <w:r>
            <w:t>5</w:t>
          </w:r>
          <w:r>
            <w:fldChar w:fldCharType="end"/>
          </w:r>
          <w:r>
            <w:fldChar w:fldCharType="end"/>
          </w:r>
        </w:p>
        <w:p>
          <w:pPr>
            <w:pStyle w:val="10"/>
            <w:tabs>
              <w:tab w:val="right" w:leader="dot" w:pos="9020"/>
            </w:tabs>
            <w:ind w:firstLine="400"/>
          </w:pPr>
          <w:r>
            <w:fldChar w:fldCharType="begin"/>
          </w:r>
          <w:r>
            <w:instrText xml:space="preserve"> HYPERLINK \l "_Toc16382" </w:instrText>
          </w:r>
          <w:r>
            <w:fldChar w:fldCharType="separate"/>
          </w:r>
          <w:r>
            <w:t xml:space="preserve">1.1.1 </w:t>
          </w:r>
          <w:r>
            <w:rPr>
              <w:rFonts w:hint="eastAsia"/>
            </w:rPr>
            <w:t>项目背景</w:t>
          </w:r>
          <w:r>
            <w:tab/>
          </w:r>
          <w:r>
            <w:fldChar w:fldCharType="begin"/>
          </w:r>
          <w:r>
            <w:instrText xml:space="preserve"> PAGEREF _Toc16382 </w:instrText>
          </w:r>
          <w:r>
            <w:fldChar w:fldCharType="separate"/>
          </w:r>
          <w:r>
            <w:t>5</w:t>
          </w:r>
          <w:r>
            <w:fldChar w:fldCharType="end"/>
          </w:r>
          <w:r>
            <w:fldChar w:fldCharType="end"/>
          </w:r>
        </w:p>
        <w:p>
          <w:pPr>
            <w:pStyle w:val="10"/>
            <w:tabs>
              <w:tab w:val="right" w:leader="dot" w:pos="9020"/>
            </w:tabs>
            <w:ind w:firstLine="400"/>
          </w:pPr>
          <w:r>
            <w:fldChar w:fldCharType="begin"/>
          </w:r>
          <w:r>
            <w:instrText xml:space="preserve"> HYPERLINK \l "_Toc13600" </w:instrText>
          </w:r>
          <w:r>
            <w:fldChar w:fldCharType="separate"/>
          </w:r>
          <w:r>
            <w:t xml:space="preserve">1.1.2 </w:t>
          </w:r>
          <w:r>
            <w:rPr>
              <w:rFonts w:hint="eastAsia"/>
            </w:rPr>
            <w:t>项目概述</w:t>
          </w:r>
          <w:r>
            <w:tab/>
          </w:r>
          <w:r>
            <w:fldChar w:fldCharType="begin"/>
          </w:r>
          <w:r>
            <w:instrText xml:space="preserve"> PAGEREF _Toc13600 </w:instrText>
          </w:r>
          <w:r>
            <w:fldChar w:fldCharType="separate"/>
          </w:r>
          <w:r>
            <w:t>8</w:t>
          </w:r>
          <w:r>
            <w:fldChar w:fldCharType="end"/>
          </w:r>
          <w:r>
            <w:fldChar w:fldCharType="end"/>
          </w:r>
        </w:p>
        <w:p>
          <w:pPr>
            <w:pStyle w:val="10"/>
            <w:tabs>
              <w:tab w:val="right" w:leader="dot" w:pos="9020"/>
            </w:tabs>
            <w:ind w:firstLine="400"/>
          </w:pPr>
          <w:r>
            <w:fldChar w:fldCharType="begin"/>
          </w:r>
          <w:r>
            <w:instrText xml:space="preserve"> HYPERLINK \l "_Toc29477" </w:instrText>
          </w:r>
          <w:r>
            <w:fldChar w:fldCharType="separate"/>
          </w:r>
          <w:r>
            <w:t xml:space="preserve">1.1.3 </w:t>
          </w:r>
          <w:r>
            <w:rPr>
              <w:rFonts w:hint="eastAsia"/>
            </w:rPr>
            <w:t>项目意义</w:t>
          </w:r>
          <w:r>
            <w:tab/>
          </w:r>
          <w:r>
            <w:fldChar w:fldCharType="begin"/>
          </w:r>
          <w:r>
            <w:instrText xml:space="preserve"> PAGEREF _Toc29477 </w:instrText>
          </w:r>
          <w:r>
            <w:fldChar w:fldCharType="separate"/>
          </w:r>
          <w:r>
            <w:t>8</w:t>
          </w:r>
          <w:r>
            <w:fldChar w:fldCharType="end"/>
          </w:r>
          <w:r>
            <w:fldChar w:fldCharType="end"/>
          </w:r>
        </w:p>
        <w:p>
          <w:pPr>
            <w:pStyle w:val="18"/>
            <w:tabs>
              <w:tab w:val="right" w:leader="dot" w:pos="9020"/>
            </w:tabs>
            <w:ind w:firstLine="400"/>
          </w:pPr>
          <w:r>
            <w:fldChar w:fldCharType="begin"/>
          </w:r>
          <w:r>
            <w:instrText xml:space="preserve"> HYPERLINK \l "_Toc16326" </w:instrText>
          </w:r>
          <w:r>
            <w:fldChar w:fldCharType="separate"/>
          </w:r>
          <w:r>
            <w:t xml:space="preserve">1.2 </w:t>
          </w:r>
          <w:r>
            <w:rPr>
              <w:rFonts w:hint="eastAsia"/>
            </w:rPr>
            <w:t>解决思路</w:t>
          </w:r>
          <w:r>
            <w:tab/>
          </w:r>
          <w:r>
            <w:fldChar w:fldCharType="begin"/>
          </w:r>
          <w:r>
            <w:instrText xml:space="preserve"> PAGEREF _Toc16326 </w:instrText>
          </w:r>
          <w:r>
            <w:fldChar w:fldCharType="separate"/>
          </w:r>
          <w:r>
            <w:t>8</w:t>
          </w:r>
          <w:r>
            <w:fldChar w:fldCharType="end"/>
          </w:r>
          <w:r>
            <w:fldChar w:fldCharType="end"/>
          </w:r>
        </w:p>
        <w:p>
          <w:pPr>
            <w:pStyle w:val="15"/>
            <w:tabs>
              <w:tab w:val="right" w:leader="dot" w:pos="9020"/>
            </w:tabs>
            <w:ind w:firstLine="400"/>
          </w:pPr>
          <w:r>
            <w:fldChar w:fldCharType="begin"/>
          </w:r>
          <w:r>
            <w:instrText xml:space="preserve"> HYPERLINK \l "_Toc26887" </w:instrText>
          </w:r>
          <w:r>
            <w:fldChar w:fldCharType="separate"/>
          </w:r>
          <w:r>
            <w:t xml:space="preserve">2. </w:t>
          </w:r>
          <w:r>
            <w:rPr>
              <w:rFonts w:hint="eastAsia"/>
            </w:rPr>
            <w:t>问题分析与解决方案</w:t>
          </w:r>
          <w:r>
            <w:tab/>
          </w:r>
          <w:r>
            <w:fldChar w:fldCharType="begin"/>
          </w:r>
          <w:r>
            <w:instrText xml:space="preserve"> PAGEREF _Toc26887 </w:instrText>
          </w:r>
          <w:r>
            <w:fldChar w:fldCharType="separate"/>
          </w:r>
          <w:r>
            <w:t>9</w:t>
          </w:r>
          <w:r>
            <w:fldChar w:fldCharType="end"/>
          </w:r>
          <w:r>
            <w:fldChar w:fldCharType="end"/>
          </w:r>
        </w:p>
        <w:p>
          <w:pPr>
            <w:pStyle w:val="18"/>
            <w:tabs>
              <w:tab w:val="right" w:leader="dot" w:pos="9020"/>
            </w:tabs>
            <w:ind w:firstLine="400"/>
          </w:pPr>
          <w:r>
            <w:fldChar w:fldCharType="begin"/>
          </w:r>
          <w:r>
            <w:instrText xml:space="preserve"> HYPERLINK \l "_Toc5705" </w:instrText>
          </w:r>
          <w:r>
            <w:fldChar w:fldCharType="separate"/>
          </w:r>
          <w:r>
            <w:t xml:space="preserve">2.1 </w:t>
          </w:r>
          <w:r>
            <w:rPr>
              <w:rFonts w:hint="eastAsia"/>
            </w:rPr>
            <w:t>系统用例分析</w:t>
          </w:r>
          <w:r>
            <w:tab/>
          </w:r>
          <w:r>
            <w:fldChar w:fldCharType="begin"/>
          </w:r>
          <w:r>
            <w:instrText xml:space="preserve"> PAGEREF _Toc5705 </w:instrText>
          </w:r>
          <w:r>
            <w:fldChar w:fldCharType="separate"/>
          </w:r>
          <w:r>
            <w:t>9</w:t>
          </w:r>
          <w:r>
            <w:fldChar w:fldCharType="end"/>
          </w:r>
          <w:r>
            <w:fldChar w:fldCharType="end"/>
          </w:r>
        </w:p>
        <w:p>
          <w:pPr>
            <w:pStyle w:val="18"/>
            <w:tabs>
              <w:tab w:val="right" w:leader="dot" w:pos="9020"/>
            </w:tabs>
            <w:ind w:firstLine="400"/>
          </w:pPr>
          <w:r>
            <w:fldChar w:fldCharType="begin"/>
          </w:r>
          <w:r>
            <w:instrText xml:space="preserve"> HYPERLINK \l "_Toc20510" </w:instrText>
          </w:r>
          <w:r>
            <w:fldChar w:fldCharType="separate"/>
          </w:r>
          <w:r>
            <w:t xml:space="preserve">2.2 </w:t>
          </w:r>
          <w:r>
            <w:rPr>
              <w:rFonts w:hint="eastAsia"/>
            </w:rPr>
            <w:t>业务流程分析</w:t>
          </w:r>
          <w:r>
            <w:tab/>
          </w:r>
          <w:r>
            <w:fldChar w:fldCharType="begin"/>
          </w:r>
          <w:r>
            <w:instrText xml:space="preserve"> PAGEREF _Toc20510 </w:instrText>
          </w:r>
          <w:r>
            <w:fldChar w:fldCharType="separate"/>
          </w:r>
          <w:r>
            <w:t>9</w:t>
          </w:r>
          <w:r>
            <w:fldChar w:fldCharType="end"/>
          </w:r>
          <w:r>
            <w:fldChar w:fldCharType="end"/>
          </w:r>
        </w:p>
        <w:p>
          <w:pPr>
            <w:pStyle w:val="18"/>
            <w:tabs>
              <w:tab w:val="right" w:leader="dot" w:pos="9020"/>
            </w:tabs>
            <w:ind w:firstLine="400"/>
          </w:pPr>
          <w:r>
            <w:fldChar w:fldCharType="begin"/>
          </w:r>
          <w:r>
            <w:instrText xml:space="preserve"> HYPERLINK \l "_Toc26563" </w:instrText>
          </w:r>
          <w:r>
            <w:fldChar w:fldCharType="separate"/>
          </w:r>
          <w:r>
            <w:t xml:space="preserve">2.3 </w:t>
          </w:r>
          <w:r>
            <w:rPr>
              <w:rFonts w:hint="eastAsia"/>
            </w:rPr>
            <w:t>非功能性需求分析</w:t>
          </w:r>
          <w:r>
            <w:tab/>
          </w:r>
          <w:r>
            <w:fldChar w:fldCharType="begin"/>
          </w:r>
          <w:r>
            <w:instrText xml:space="preserve"> PAGEREF _Toc26563 </w:instrText>
          </w:r>
          <w:r>
            <w:fldChar w:fldCharType="separate"/>
          </w:r>
          <w:r>
            <w:t>9</w:t>
          </w:r>
          <w:r>
            <w:fldChar w:fldCharType="end"/>
          </w:r>
          <w:r>
            <w:fldChar w:fldCharType="end"/>
          </w:r>
        </w:p>
        <w:p>
          <w:pPr>
            <w:pStyle w:val="10"/>
            <w:tabs>
              <w:tab w:val="right" w:leader="dot" w:pos="9020"/>
            </w:tabs>
            <w:ind w:firstLine="400"/>
          </w:pPr>
          <w:r>
            <w:fldChar w:fldCharType="begin"/>
          </w:r>
          <w:r>
            <w:instrText xml:space="preserve"> HYPERLINK \l "_Toc29594" </w:instrText>
          </w:r>
          <w:r>
            <w:fldChar w:fldCharType="separate"/>
          </w:r>
          <w:r>
            <w:t xml:space="preserve">2.3.1 </w:t>
          </w:r>
          <w:r>
            <w:rPr>
              <w:rFonts w:hint="eastAsia"/>
            </w:rPr>
            <w:t>用户接口说明</w:t>
          </w:r>
          <w:r>
            <w:tab/>
          </w:r>
          <w:r>
            <w:fldChar w:fldCharType="begin"/>
          </w:r>
          <w:r>
            <w:instrText xml:space="preserve"> PAGEREF _Toc29594 </w:instrText>
          </w:r>
          <w:r>
            <w:fldChar w:fldCharType="separate"/>
          </w:r>
          <w:r>
            <w:t>9</w:t>
          </w:r>
          <w:r>
            <w:fldChar w:fldCharType="end"/>
          </w:r>
          <w:r>
            <w:fldChar w:fldCharType="end"/>
          </w:r>
        </w:p>
        <w:p>
          <w:pPr>
            <w:pStyle w:val="10"/>
            <w:tabs>
              <w:tab w:val="right" w:leader="dot" w:pos="9020"/>
            </w:tabs>
            <w:ind w:firstLine="400"/>
          </w:pPr>
          <w:r>
            <w:fldChar w:fldCharType="begin"/>
          </w:r>
          <w:r>
            <w:instrText xml:space="preserve"> HYPERLINK \l "_Toc12590" </w:instrText>
          </w:r>
          <w:r>
            <w:fldChar w:fldCharType="separate"/>
          </w:r>
          <w:r>
            <w:t xml:space="preserve">2.3.2 </w:t>
          </w:r>
          <w:r>
            <w:rPr>
              <w:rFonts w:hint="eastAsia"/>
            </w:rPr>
            <w:t>性能需求</w:t>
          </w:r>
          <w:r>
            <w:tab/>
          </w:r>
          <w:r>
            <w:fldChar w:fldCharType="begin"/>
          </w:r>
          <w:r>
            <w:instrText xml:space="preserve"> PAGEREF _Toc12590 </w:instrText>
          </w:r>
          <w:r>
            <w:fldChar w:fldCharType="separate"/>
          </w:r>
          <w:r>
            <w:t>9</w:t>
          </w:r>
          <w:r>
            <w:fldChar w:fldCharType="end"/>
          </w:r>
          <w:r>
            <w:fldChar w:fldCharType="end"/>
          </w:r>
        </w:p>
        <w:p>
          <w:pPr>
            <w:pStyle w:val="10"/>
            <w:tabs>
              <w:tab w:val="right" w:leader="dot" w:pos="9020"/>
            </w:tabs>
            <w:ind w:firstLine="400"/>
          </w:pPr>
          <w:r>
            <w:fldChar w:fldCharType="begin"/>
          </w:r>
          <w:r>
            <w:instrText xml:space="preserve"> HYPERLINK \l "_Toc2264" </w:instrText>
          </w:r>
          <w:r>
            <w:fldChar w:fldCharType="separate"/>
          </w:r>
          <w:r>
            <w:t xml:space="preserve">2.3.3 </w:t>
          </w:r>
          <w:r>
            <w:rPr>
              <w:rFonts w:hint="eastAsia"/>
            </w:rPr>
            <w:t>属性</w:t>
          </w:r>
          <w:r>
            <w:tab/>
          </w:r>
          <w:r>
            <w:fldChar w:fldCharType="begin"/>
          </w:r>
          <w:r>
            <w:instrText xml:space="preserve"> PAGEREF _Toc2264 </w:instrText>
          </w:r>
          <w:r>
            <w:fldChar w:fldCharType="separate"/>
          </w:r>
          <w:r>
            <w:t>9</w:t>
          </w:r>
          <w:r>
            <w:fldChar w:fldCharType="end"/>
          </w:r>
          <w:r>
            <w:fldChar w:fldCharType="end"/>
          </w:r>
        </w:p>
        <w:p>
          <w:pPr>
            <w:pStyle w:val="10"/>
            <w:tabs>
              <w:tab w:val="right" w:leader="dot" w:pos="9020"/>
            </w:tabs>
            <w:ind w:firstLine="400"/>
          </w:pPr>
          <w:r>
            <w:fldChar w:fldCharType="begin"/>
          </w:r>
          <w:r>
            <w:instrText xml:space="preserve"> HYPERLINK \l "_Toc30108" </w:instrText>
          </w:r>
          <w:r>
            <w:fldChar w:fldCharType="separate"/>
          </w:r>
          <w:r>
            <w:t xml:space="preserve">2.3.4 </w:t>
          </w:r>
          <w:r>
            <w:rPr>
              <w:rFonts w:hint="eastAsia"/>
            </w:rPr>
            <w:t>系统运行环境</w:t>
          </w:r>
          <w:r>
            <w:tab/>
          </w:r>
          <w:r>
            <w:fldChar w:fldCharType="begin"/>
          </w:r>
          <w:r>
            <w:instrText xml:space="preserve"> PAGEREF _Toc30108 </w:instrText>
          </w:r>
          <w:r>
            <w:fldChar w:fldCharType="separate"/>
          </w:r>
          <w:r>
            <w:t>9</w:t>
          </w:r>
          <w:r>
            <w:fldChar w:fldCharType="end"/>
          </w:r>
          <w:r>
            <w:fldChar w:fldCharType="end"/>
          </w:r>
        </w:p>
        <w:p>
          <w:pPr>
            <w:pStyle w:val="18"/>
            <w:tabs>
              <w:tab w:val="right" w:leader="dot" w:pos="9020"/>
            </w:tabs>
            <w:ind w:firstLine="400"/>
          </w:pPr>
          <w:r>
            <w:fldChar w:fldCharType="begin"/>
          </w:r>
          <w:r>
            <w:instrText xml:space="preserve"> HYPERLINK \l "_Toc9528" </w:instrText>
          </w:r>
          <w:r>
            <w:fldChar w:fldCharType="separate"/>
          </w:r>
          <w:r>
            <w:t xml:space="preserve">2.4 </w:t>
          </w:r>
          <w:r>
            <w:rPr>
              <w:rFonts w:hint="eastAsia"/>
            </w:rPr>
            <w:t>开发环境</w:t>
          </w:r>
          <w:r>
            <w:tab/>
          </w:r>
          <w:r>
            <w:fldChar w:fldCharType="begin"/>
          </w:r>
          <w:r>
            <w:instrText xml:space="preserve"> PAGEREF _Toc9528 </w:instrText>
          </w:r>
          <w:r>
            <w:fldChar w:fldCharType="separate"/>
          </w:r>
          <w:r>
            <w:t>9</w:t>
          </w:r>
          <w:r>
            <w:fldChar w:fldCharType="end"/>
          </w:r>
          <w:r>
            <w:fldChar w:fldCharType="end"/>
          </w:r>
        </w:p>
        <w:p>
          <w:pPr>
            <w:pStyle w:val="15"/>
            <w:tabs>
              <w:tab w:val="right" w:leader="dot" w:pos="9020"/>
            </w:tabs>
            <w:ind w:firstLine="400"/>
          </w:pPr>
          <w:r>
            <w:fldChar w:fldCharType="begin"/>
          </w:r>
          <w:r>
            <w:instrText xml:space="preserve"> HYPERLINK \l "_Toc284" </w:instrText>
          </w:r>
          <w:r>
            <w:fldChar w:fldCharType="separate"/>
          </w:r>
          <w:r>
            <w:t xml:space="preserve">3. </w:t>
          </w:r>
          <w:r>
            <w:rPr>
              <w:rFonts w:hint="eastAsia"/>
            </w:rPr>
            <w:t>技术路线及技术实现方案</w:t>
          </w:r>
          <w:r>
            <w:tab/>
          </w:r>
          <w:r>
            <w:fldChar w:fldCharType="begin"/>
          </w:r>
          <w:r>
            <w:instrText xml:space="preserve"> PAGEREF _Toc284 </w:instrText>
          </w:r>
          <w:r>
            <w:fldChar w:fldCharType="separate"/>
          </w:r>
          <w:r>
            <w:t>9</w:t>
          </w:r>
          <w:r>
            <w:fldChar w:fldCharType="end"/>
          </w:r>
          <w:r>
            <w:fldChar w:fldCharType="end"/>
          </w:r>
        </w:p>
        <w:p>
          <w:pPr>
            <w:pStyle w:val="18"/>
            <w:tabs>
              <w:tab w:val="right" w:leader="dot" w:pos="9020"/>
            </w:tabs>
            <w:ind w:firstLine="400"/>
          </w:pPr>
          <w:r>
            <w:fldChar w:fldCharType="begin"/>
          </w:r>
          <w:r>
            <w:instrText xml:space="preserve"> HYPERLINK \l "_Toc2042" </w:instrText>
          </w:r>
          <w:r>
            <w:fldChar w:fldCharType="separate"/>
          </w:r>
          <w:r>
            <w:t xml:space="preserve">3.1 </w:t>
          </w:r>
          <w:r>
            <w:rPr>
              <w:rFonts w:hint="eastAsia"/>
            </w:rPr>
            <w:t>技术路线</w:t>
          </w:r>
          <w:r>
            <w:tab/>
          </w:r>
          <w:r>
            <w:fldChar w:fldCharType="begin"/>
          </w:r>
          <w:r>
            <w:instrText xml:space="preserve"> PAGEREF _Toc2042 </w:instrText>
          </w:r>
          <w:r>
            <w:fldChar w:fldCharType="separate"/>
          </w:r>
          <w:r>
            <w:t>9</w:t>
          </w:r>
          <w:r>
            <w:fldChar w:fldCharType="end"/>
          </w:r>
          <w:r>
            <w:fldChar w:fldCharType="end"/>
          </w:r>
        </w:p>
        <w:p>
          <w:pPr>
            <w:pStyle w:val="10"/>
            <w:tabs>
              <w:tab w:val="right" w:leader="dot" w:pos="9020"/>
            </w:tabs>
            <w:ind w:firstLine="400"/>
          </w:pPr>
          <w:r>
            <w:fldChar w:fldCharType="begin"/>
          </w:r>
          <w:r>
            <w:instrText xml:space="preserve"> HYPERLINK \l "_Toc21422" </w:instrText>
          </w:r>
          <w:r>
            <w:fldChar w:fldCharType="separate"/>
          </w:r>
          <w:r>
            <w:t xml:space="preserve">3.1.1 </w:t>
          </w:r>
          <w:r>
            <w:rPr>
              <w:rFonts w:hint="eastAsia"/>
            </w:rPr>
            <w:t>系统技术框架</w:t>
          </w:r>
          <w:r>
            <w:tab/>
          </w:r>
          <w:r>
            <w:fldChar w:fldCharType="begin"/>
          </w:r>
          <w:r>
            <w:instrText xml:space="preserve"> PAGEREF _Toc21422 </w:instrText>
          </w:r>
          <w:r>
            <w:fldChar w:fldCharType="separate"/>
          </w:r>
          <w:r>
            <w:t>9</w:t>
          </w:r>
          <w:r>
            <w:fldChar w:fldCharType="end"/>
          </w:r>
          <w:r>
            <w:fldChar w:fldCharType="end"/>
          </w:r>
        </w:p>
        <w:p>
          <w:pPr>
            <w:pStyle w:val="10"/>
            <w:tabs>
              <w:tab w:val="right" w:leader="dot" w:pos="9020"/>
            </w:tabs>
            <w:ind w:firstLine="400"/>
          </w:pPr>
          <w:r>
            <w:fldChar w:fldCharType="begin"/>
          </w:r>
          <w:r>
            <w:instrText xml:space="preserve"> HYPERLINK \l "_Toc32728" </w:instrText>
          </w:r>
          <w:r>
            <w:fldChar w:fldCharType="separate"/>
          </w:r>
          <w:r>
            <w:t xml:space="preserve">3.1.2 </w:t>
          </w:r>
          <w:r>
            <w:rPr>
              <w:rFonts w:hint="eastAsia"/>
            </w:rPr>
            <w:t>前端框架</w:t>
          </w:r>
          <w:r>
            <w:tab/>
          </w:r>
          <w:r>
            <w:fldChar w:fldCharType="begin"/>
          </w:r>
          <w:r>
            <w:instrText xml:space="preserve"> PAGEREF _Toc32728 </w:instrText>
          </w:r>
          <w:r>
            <w:fldChar w:fldCharType="separate"/>
          </w:r>
          <w:r>
            <w:t>9</w:t>
          </w:r>
          <w:r>
            <w:fldChar w:fldCharType="end"/>
          </w:r>
          <w:r>
            <w:fldChar w:fldCharType="end"/>
          </w:r>
        </w:p>
        <w:p>
          <w:pPr>
            <w:pStyle w:val="10"/>
            <w:tabs>
              <w:tab w:val="right" w:leader="dot" w:pos="9020"/>
            </w:tabs>
            <w:ind w:firstLine="400"/>
          </w:pPr>
          <w:r>
            <w:fldChar w:fldCharType="begin"/>
          </w:r>
          <w:r>
            <w:instrText xml:space="preserve"> HYPERLINK \l "_Toc31993" </w:instrText>
          </w:r>
          <w:r>
            <w:fldChar w:fldCharType="separate"/>
          </w:r>
          <w:r>
            <w:t xml:space="preserve">3.1.3 </w:t>
          </w:r>
          <w:r>
            <w:rPr>
              <w:rFonts w:hint="eastAsia"/>
            </w:rPr>
            <w:t>后端框架</w:t>
          </w:r>
          <w:r>
            <w:tab/>
          </w:r>
          <w:r>
            <w:fldChar w:fldCharType="begin"/>
          </w:r>
          <w:r>
            <w:instrText xml:space="preserve"> PAGEREF _Toc31993 </w:instrText>
          </w:r>
          <w:r>
            <w:fldChar w:fldCharType="separate"/>
          </w:r>
          <w:r>
            <w:t>9</w:t>
          </w:r>
          <w:r>
            <w:fldChar w:fldCharType="end"/>
          </w:r>
          <w:r>
            <w:fldChar w:fldCharType="end"/>
          </w:r>
        </w:p>
        <w:p>
          <w:pPr>
            <w:pStyle w:val="18"/>
            <w:tabs>
              <w:tab w:val="right" w:leader="dot" w:pos="9020"/>
            </w:tabs>
            <w:ind w:firstLine="400"/>
          </w:pPr>
          <w:r>
            <w:fldChar w:fldCharType="begin"/>
          </w:r>
          <w:r>
            <w:instrText xml:space="preserve"> HYPERLINK \l "_Toc12901" </w:instrText>
          </w:r>
          <w:r>
            <w:fldChar w:fldCharType="separate"/>
          </w:r>
          <w:r>
            <w:t xml:space="preserve">3.2 </w:t>
          </w:r>
          <w:r>
            <w:rPr>
              <w:rFonts w:hint="eastAsia"/>
            </w:rPr>
            <w:t>实现方案</w:t>
          </w:r>
          <w:r>
            <w:tab/>
          </w:r>
          <w:r>
            <w:fldChar w:fldCharType="begin"/>
          </w:r>
          <w:r>
            <w:instrText xml:space="preserve"> PAGEREF _Toc12901 </w:instrText>
          </w:r>
          <w:r>
            <w:fldChar w:fldCharType="separate"/>
          </w:r>
          <w:r>
            <w:t>9</w:t>
          </w:r>
          <w:r>
            <w:fldChar w:fldCharType="end"/>
          </w:r>
          <w:r>
            <w:fldChar w:fldCharType="end"/>
          </w:r>
        </w:p>
        <w:p>
          <w:pPr>
            <w:pStyle w:val="15"/>
            <w:tabs>
              <w:tab w:val="right" w:leader="dot" w:pos="9020"/>
            </w:tabs>
            <w:ind w:firstLine="400"/>
          </w:pPr>
          <w:r>
            <w:fldChar w:fldCharType="begin"/>
          </w:r>
          <w:r>
            <w:instrText xml:space="preserve"> HYPERLINK \l "_Toc13990" </w:instrText>
          </w:r>
          <w:r>
            <w:fldChar w:fldCharType="separate"/>
          </w:r>
          <w:r>
            <w:t xml:space="preserve">4. </w:t>
          </w:r>
          <w:r>
            <w:rPr>
              <w:rFonts w:hint="eastAsia"/>
            </w:rPr>
            <w:t>项目管理和人员组织框架</w:t>
          </w:r>
          <w:r>
            <w:tab/>
          </w:r>
          <w:r>
            <w:fldChar w:fldCharType="begin"/>
          </w:r>
          <w:r>
            <w:instrText xml:space="preserve"> PAGEREF _Toc13990 </w:instrText>
          </w:r>
          <w:r>
            <w:fldChar w:fldCharType="separate"/>
          </w:r>
          <w:r>
            <w:t>10</w:t>
          </w:r>
          <w:r>
            <w:fldChar w:fldCharType="end"/>
          </w:r>
          <w:r>
            <w:fldChar w:fldCharType="end"/>
          </w:r>
        </w:p>
        <w:p>
          <w:pPr>
            <w:pStyle w:val="18"/>
            <w:tabs>
              <w:tab w:val="right" w:leader="dot" w:pos="9020"/>
            </w:tabs>
            <w:ind w:firstLine="400"/>
          </w:pPr>
          <w:r>
            <w:fldChar w:fldCharType="begin"/>
          </w:r>
          <w:r>
            <w:instrText xml:space="preserve"> HYPERLINK \l "_Toc31618" </w:instrText>
          </w:r>
          <w:r>
            <w:fldChar w:fldCharType="separate"/>
          </w:r>
          <w:r>
            <w:t xml:space="preserve">4.1 </w:t>
          </w:r>
          <w:r>
            <w:rPr>
              <w:rFonts w:hint="eastAsia"/>
            </w:rPr>
            <w:t>项目计划</w:t>
          </w:r>
          <w:r>
            <w:tab/>
          </w:r>
          <w:r>
            <w:fldChar w:fldCharType="begin"/>
          </w:r>
          <w:r>
            <w:instrText xml:space="preserve"> PAGEREF _Toc31618 </w:instrText>
          </w:r>
          <w:r>
            <w:fldChar w:fldCharType="separate"/>
          </w:r>
          <w:r>
            <w:t>10</w:t>
          </w:r>
          <w:r>
            <w:fldChar w:fldCharType="end"/>
          </w:r>
          <w:r>
            <w:fldChar w:fldCharType="end"/>
          </w:r>
        </w:p>
        <w:p>
          <w:pPr>
            <w:pStyle w:val="18"/>
            <w:tabs>
              <w:tab w:val="right" w:leader="dot" w:pos="9020"/>
            </w:tabs>
            <w:ind w:firstLine="400"/>
          </w:pPr>
          <w:r>
            <w:fldChar w:fldCharType="begin"/>
          </w:r>
          <w:r>
            <w:instrText xml:space="preserve"> HYPERLINK \l "_Toc14981" </w:instrText>
          </w:r>
          <w:r>
            <w:fldChar w:fldCharType="separate"/>
          </w:r>
          <w:r>
            <w:t xml:space="preserve">4.2 </w:t>
          </w:r>
          <w:r>
            <w:rPr>
              <w:rFonts w:hint="eastAsia"/>
            </w:rPr>
            <w:t>项目估算</w:t>
          </w:r>
          <w:r>
            <w:tab/>
          </w:r>
          <w:r>
            <w:fldChar w:fldCharType="begin"/>
          </w:r>
          <w:r>
            <w:instrText xml:space="preserve"> PAGEREF _Toc14981 </w:instrText>
          </w:r>
          <w:r>
            <w:fldChar w:fldCharType="separate"/>
          </w:r>
          <w:r>
            <w:t>10</w:t>
          </w:r>
          <w:r>
            <w:fldChar w:fldCharType="end"/>
          </w:r>
          <w:r>
            <w:fldChar w:fldCharType="end"/>
          </w:r>
        </w:p>
        <w:p>
          <w:pPr>
            <w:pStyle w:val="18"/>
            <w:tabs>
              <w:tab w:val="right" w:leader="dot" w:pos="9020"/>
            </w:tabs>
            <w:ind w:firstLine="400"/>
          </w:pPr>
          <w:r>
            <w:fldChar w:fldCharType="begin"/>
          </w:r>
          <w:r>
            <w:instrText xml:space="preserve"> HYPERLINK \l "_Toc3432" </w:instrText>
          </w:r>
          <w:r>
            <w:fldChar w:fldCharType="separate"/>
          </w:r>
          <w:r>
            <w:t xml:space="preserve">4.3 </w:t>
          </w:r>
          <w:r>
            <w:rPr>
              <w:rFonts w:hint="eastAsia"/>
            </w:rPr>
            <w:t>角色分配与职责</w:t>
          </w:r>
          <w:r>
            <w:tab/>
          </w:r>
          <w:r>
            <w:fldChar w:fldCharType="begin"/>
          </w:r>
          <w:r>
            <w:instrText xml:space="preserve"> PAGEREF _Toc3432 </w:instrText>
          </w:r>
          <w:r>
            <w:fldChar w:fldCharType="separate"/>
          </w:r>
          <w:r>
            <w:t>10</w:t>
          </w:r>
          <w:r>
            <w:fldChar w:fldCharType="end"/>
          </w:r>
          <w:r>
            <w:fldChar w:fldCharType="end"/>
          </w:r>
        </w:p>
        <w:p>
          <w:pPr>
            <w:pStyle w:val="18"/>
            <w:tabs>
              <w:tab w:val="right" w:leader="dot" w:pos="9020"/>
            </w:tabs>
            <w:ind w:firstLine="400"/>
          </w:pPr>
          <w:r>
            <w:fldChar w:fldCharType="begin"/>
          </w:r>
          <w:r>
            <w:instrText xml:space="preserve"> HYPERLINK \l "_Toc31465" </w:instrText>
          </w:r>
          <w:r>
            <w:fldChar w:fldCharType="separate"/>
          </w:r>
          <w:r>
            <w:t xml:space="preserve">4.4 </w:t>
          </w:r>
          <w:r>
            <w:rPr>
              <w:rFonts w:hint="eastAsia"/>
            </w:rPr>
            <w:t>开发管理</w:t>
          </w:r>
          <w:r>
            <w:tab/>
          </w:r>
          <w:r>
            <w:fldChar w:fldCharType="begin"/>
          </w:r>
          <w:r>
            <w:instrText xml:space="preserve"> PAGEREF _Toc31465 </w:instrText>
          </w:r>
          <w:r>
            <w:fldChar w:fldCharType="separate"/>
          </w:r>
          <w:r>
            <w:t>10</w:t>
          </w:r>
          <w:r>
            <w:fldChar w:fldCharType="end"/>
          </w:r>
          <w:r>
            <w:fldChar w:fldCharType="end"/>
          </w:r>
        </w:p>
        <w:p>
          <w:pPr>
            <w:pStyle w:val="18"/>
            <w:tabs>
              <w:tab w:val="right" w:leader="dot" w:pos="9020"/>
            </w:tabs>
            <w:ind w:firstLine="400"/>
          </w:pPr>
          <w:r>
            <w:fldChar w:fldCharType="begin"/>
          </w:r>
          <w:r>
            <w:instrText xml:space="preserve"> HYPERLINK \l "_Toc32281" </w:instrText>
          </w:r>
          <w:r>
            <w:fldChar w:fldCharType="separate"/>
          </w:r>
          <w:r>
            <w:t xml:space="preserve">4.5 </w:t>
          </w:r>
          <w:r>
            <w:rPr>
              <w:rFonts w:hint="eastAsia"/>
            </w:rPr>
            <w:t>项目监管</w:t>
          </w:r>
          <w:r>
            <w:tab/>
          </w:r>
          <w:r>
            <w:fldChar w:fldCharType="begin"/>
          </w:r>
          <w:r>
            <w:instrText xml:space="preserve"> PAGEREF _Toc32281 </w:instrText>
          </w:r>
          <w:r>
            <w:fldChar w:fldCharType="separate"/>
          </w:r>
          <w:r>
            <w:t>10</w:t>
          </w:r>
          <w:r>
            <w:fldChar w:fldCharType="end"/>
          </w:r>
          <w:r>
            <w:fldChar w:fldCharType="end"/>
          </w:r>
        </w:p>
        <w:p>
          <w:pPr>
            <w:pStyle w:val="15"/>
            <w:tabs>
              <w:tab w:val="right" w:leader="dot" w:pos="9020"/>
            </w:tabs>
            <w:ind w:firstLine="400"/>
          </w:pPr>
          <w:r>
            <w:fldChar w:fldCharType="begin"/>
          </w:r>
          <w:r>
            <w:instrText xml:space="preserve"> HYPERLINK \l "_Toc22240" </w:instrText>
          </w:r>
          <w:r>
            <w:fldChar w:fldCharType="separate"/>
          </w:r>
          <w:r>
            <w:t xml:space="preserve">5. </w:t>
          </w:r>
          <w:r>
            <w:rPr>
              <w:rFonts w:hint="eastAsia"/>
            </w:rPr>
            <w:t>业务模式与可行性分析报告</w:t>
          </w:r>
          <w:r>
            <w:tab/>
          </w:r>
          <w:r>
            <w:fldChar w:fldCharType="begin"/>
          </w:r>
          <w:r>
            <w:instrText xml:space="preserve"> PAGEREF _Toc22240 </w:instrText>
          </w:r>
          <w:r>
            <w:fldChar w:fldCharType="separate"/>
          </w:r>
          <w:r>
            <w:t>10</w:t>
          </w:r>
          <w:r>
            <w:fldChar w:fldCharType="end"/>
          </w:r>
          <w:r>
            <w:fldChar w:fldCharType="end"/>
          </w:r>
        </w:p>
        <w:p>
          <w:pPr>
            <w:pStyle w:val="18"/>
            <w:tabs>
              <w:tab w:val="right" w:leader="dot" w:pos="9020"/>
            </w:tabs>
            <w:ind w:firstLine="400"/>
          </w:pPr>
          <w:r>
            <w:fldChar w:fldCharType="begin"/>
          </w:r>
          <w:r>
            <w:instrText xml:space="preserve"> HYPERLINK \l "_Toc5427" </w:instrText>
          </w:r>
          <w:r>
            <w:fldChar w:fldCharType="separate"/>
          </w:r>
          <w:r>
            <w:t xml:space="preserve">5.1 </w:t>
          </w:r>
          <w:r>
            <w:rPr>
              <w:rFonts w:hint="eastAsia"/>
            </w:rPr>
            <w:t>成本分析</w:t>
          </w:r>
          <w:r>
            <w:tab/>
          </w:r>
          <w:r>
            <w:fldChar w:fldCharType="begin"/>
          </w:r>
          <w:r>
            <w:instrText xml:space="preserve"> PAGEREF _Toc5427 </w:instrText>
          </w:r>
          <w:r>
            <w:fldChar w:fldCharType="separate"/>
          </w:r>
          <w:r>
            <w:t>10</w:t>
          </w:r>
          <w:r>
            <w:fldChar w:fldCharType="end"/>
          </w:r>
          <w:r>
            <w:fldChar w:fldCharType="end"/>
          </w:r>
        </w:p>
        <w:p>
          <w:pPr>
            <w:pStyle w:val="10"/>
            <w:tabs>
              <w:tab w:val="right" w:leader="dot" w:pos="9020"/>
            </w:tabs>
            <w:ind w:firstLine="400"/>
          </w:pPr>
          <w:r>
            <w:fldChar w:fldCharType="begin"/>
          </w:r>
          <w:r>
            <w:instrText xml:space="preserve"> HYPERLINK \l "_Toc28979" </w:instrText>
          </w:r>
          <w:r>
            <w:fldChar w:fldCharType="separate"/>
          </w:r>
          <w:r>
            <w:t xml:space="preserve">5.1.1 </w:t>
          </w:r>
          <w:r>
            <w:rPr>
              <w:rFonts w:hint="eastAsia"/>
            </w:rPr>
            <w:t>成本模型</w:t>
          </w:r>
          <w:r>
            <w:tab/>
          </w:r>
          <w:r>
            <w:fldChar w:fldCharType="begin"/>
          </w:r>
          <w:r>
            <w:instrText xml:space="preserve"> PAGEREF _Toc28979 </w:instrText>
          </w:r>
          <w:r>
            <w:fldChar w:fldCharType="separate"/>
          </w:r>
          <w:r>
            <w:t>10</w:t>
          </w:r>
          <w:r>
            <w:fldChar w:fldCharType="end"/>
          </w:r>
          <w:r>
            <w:fldChar w:fldCharType="end"/>
          </w:r>
        </w:p>
        <w:p>
          <w:pPr>
            <w:pStyle w:val="10"/>
            <w:tabs>
              <w:tab w:val="right" w:leader="dot" w:pos="9020"/>
            </w:tabs>
            <w:ind w:firstLine="400"/>
          </w:pPr>
          <w:r>
            <w:fldChar w:fldCharType="begin"/>
          </w:r>
          <w:r>
            <w:instrText xml:space="preserve"> HYPERLINK \l "_Toc1401" </w:instrText>
          </w:r>
          <w:r>
            <w:fldChar w:fldCharType="separate"/>
          </w:r>
          <w:r>
            <w:t xml:space="preserve">5.1.2 </w:t>
          </w:r>
          <w:r>
            <w:rPr>
              <w:rFonts w:hint="eastAsia"/>
            </w:rPr>
            <w:t>推广与维护成本</w:t>
          </w:r>
          <w:r>
            <w:tab/>
          </w:r>
          <w:r>
            <w:fldChar w:fldCharType="begin"/>
          </w:r>
          <w:r>
            <w:instrText xml:space="preserve"> PAGEREF _Toc1401 </w:instrText>
          </w:r>
          <w:r>
            <w:fldChar w:fldCharType="separate"/>
          </w:r>
          <w:r>
            <w:t>11</w:t>
          </w:r>
          <w:r>
            <w:fldChar w:fldCharType="end"/>
          </w:r>
          <w:r>
            <w:fldChar w:fldCharType="end"/>
          </w:r>
        </w:p>
        <w:p>
          <w:pPr>
            <w:pStyle w:val="10"/>
            <w:tabs>
              <w:tab w:val="right" w:leader="dot" w:pos="9020"/>
            </w:tabs>
            <w:ind w:firstLine="400"/>
          </w:pPr>
          <w:r>
            <w:fldChar w:fldCharType="begin"/>
          </w:r>
          <w:r>
            <w:instrText xml:space="preserve"> HYPERLINK \l "_Toc18509" </w:instrText>
          </w:r>
          <w:r>
            <w:fldChar w:fldCharType="separate"/>
          </w:r>
          <w:r>
            <w:t xml:space="preserve">5.1.3 </w:t>
          </w:r>
          <w:r>
            <w:rPr>
              <w:rFonts w:hint="eastAsia"/>
            </w:rPr>
            <w:t>总成本预测</w:t>
          </w:r>
          <w:r>
            <w:tab/>
          </w:r>
          <w:r>
            <w:fldChar w:fldCharType="begin"/>
          </w:r>
          <w:r>
            <w:instrText xml:space="preserve"> PAGEREF _Toc18509 </w:instrText>
          </w:r>
          <w:r>
            <w:fldChar w:fldCharType="separate"/>
          </w:r>
          <w:r>
            <w:t>11</w:t>
          </w:r>
          <w:r>
            <w:fldChar w:fldCharType="end"/>
          </w:r>
          <w:r>
            <w:fldChar w:fldCharType="end"/>
          </w:r>
        </w:p>
        <w:p>
          <w:pPr>
            <w:pStyle w:val="18"/>
            <w:tabs>
              <w:tab w:val="right" w:leader="dot" w:pos="9020"/>
            </w:tabs>
            <w:ind w:firstLine="400"/>
          </w:pPr>
          <w:r>
            <w:fldChar w:fldCharType="begin"/>
          </w:r>
          <w:r>
            <w:instrText xml:space="preserve"> HYPERLINK \l "_Toc22415" </w:instrText>
          </w:r>
          <w:r>
            <w:fldChar w:fldCharType="separate"/>
          </w:r>
          <w:r>
            <w:t xml:space="preserve">5.2 </w:t>
          </w:r>
          <w:r>
            <w:rPr>
              <w:rFonts w:hint="eastAsia"/>
            </w:rPr>
            <w:t>市场与竞争分析</w:t>
          </w:r>
          <w:r>
            <w:tab/>
          </w:r>
          <w:r>
            <w:fldChar w:fldCharType="begin"/>
          </w:r>
          <w:r>
            <w:instrText xml:space="preserve"> PAGEREF _Toc22415 </w:instrText>
          </w:r>
          <w:r>
            <w:fldChar w:fldCharType="separate"/>
          </w:r>
          <w:r>
            <w:t>11</w:t>
          </w:r>
          <w:r>
            <w:fldChar w:fldCharType="end"/>
          </w:r>
          <w:r>
            <w:fldChar w:fldCharType="end"/>
          </w:r>
        </w:p>
        <w:p>
          <w:pPr>
            <w:pStyle w:val="10"/>
            <w:tabs>
              <w:tab w:val="right" w:leader="dot" w:pos="9020"/>
            </w:tabs>
            <w:ind w:firstLine="400"/>
          </w:pPr>
          <w:r>
            <w:fldChar w:fldCharType="begin"/>
          </w:r>
          <w:r>
            <w:instrText xml:space="preserve"> HYPERLINK \l "_Toc24189" </w:instrText>
          </w:r>
          <w:r>
            <w:fldChar w:fldCharType="separate"/>
          </w:r>
          <w:r>
            <w:t xml:space="preserve">5.2.1 </w:t>
          </w:r>
          <w:r>
            <w:rPr>
              <w:rFonts w:hint="eastAsia"/>
            </w:rPr>
            <w:t>PEST分析</w:t>
          </w:r>
          <w:bookmarkStart w:id="36" w:name="_GoBack"/>
          <w:bookmarkEnd w:id="36"/>
          <w:r>
            <w:tab/>
          </w:r>
          <w:r>
            <w:fldChar w:fldCharType="begin"/>
          </w:r>
          <w:r>
            <w:instrText xml:space="preserve"> PAGEREF _Toc24189 </w:instrText>
          </w:r>
          <w:r>
            <w:fldChar w:fldCharType="separate"/>
          </w:r>
          <w:r>
            <w:t>11</w:t>
          </w:r>
          <w:r>
            <w:fldChar w:fldCharType="end"/>
          </w:r>
          <w:r>
            <w:fldChar w:fldCharType="end"/>
          </w:r>
        </w:p>
        <w:p>
          <w:pPr>
            <w:pStyle w:val="18"/>
            <w:tabs>
              <w:tab w:val="right" w:leader="dot" w:pos="9020"/>
            </w:tabs>
            <w:ind w:firstLine="400"/>
          </w:pPr>
          <w:r>
            <w:fldChar w:fldCharType="begin"/>
          </w:r>
          <w:r>
            <w:instrText xml:space="preserve"> HYPERLINK \l "_Toc14274" </w:instrText>
          </w:r>
          <w:r>
            <w:fldChar w:fldCharType="separate"/>
          </w:r>
          <w:r>
            <w:t xml:space="preserve">5.3 </w:t>
          </w:r>
          <w:r>
            <w:rPr>
              <w:rFonts w:hint="eastAsia"/>
            </w:rPr>
            <w:t>风险管理</w:t>
          </w:r>
          <w:r>
            <w:tab/>
          </w:r>
          <w:r>
            <w:fldChar w:fldCharType="begin"/>
          </w:r>
          <w:r>
            <w:instrText xml:space="preserve"> PAGEREF _Toc14274 </w:instrText>
          </w:r>
          <w:r>
            <w:fldChar w:fldCharType="separate"/>
          </w:r>
          <w:r>
            <w:t>16</w:t>
          </w:r>
          <w:r>
            <w:fldChar w:fldCharType="end"/>
          </w:r>
          <w:r>
            <w:fldChar w:fldCharType="end"/>
          </w:r>
        </w:p>
        <w:p>
          <w:pPr>
            <w:pStyle w:val="18"/>
            <w:tabs>
              <w:tab w:val="right" w:leader="dot" w:pos="9020"/>
            </w:tabs>
            <w:ind w:firstLine="400"/>
          </w:pPr>
          <w:r>
            <w:fldChar w:fldCharType="begin"/>
          </w:r>
          <w:r>
            <w:instrText xml:space="preserve"> HYPERLINK \l "_Toc32053" </w:instrText>
          </w:r>
          <w:r>
            <w:fldChar w:fldCharType="separate"/>
          </w:r>
          <w:r>
            <w:t xml:space="preserve">5.4 </w:t>
          </w:r>
          <w:r>
            <w:rPr>
              <w:rFonts w:hint="eastAsia"/>
            </w:rPr>
            <w:t>推广计划</w:t>
          </w:r>
          <w:r>
            <w:tab/>
          </w:r>
          <w:r>
            <w:fldChar w:fldCharType="begin"/>
          </w:r>
          <w:r>
            <w:instrText xml:space="preserve"> PAGEREF _Toc32053 </w:instrText>
          </w:r>
          <w:r>
            <w:fldChar w:fldCharType="separate"/>
          </w:r>
          <w:r>
            <w:t>16</w:t>
          </w:r>
          <w:r>
            <w:fldChar w:fldCharType="end"/>
          </w:r>
          <w:r>
            <w:fldChar w:fldCharType="end"/>
          </w:r>
        </w:p>
        <w:p>
          <w:pPr>
            <w:pStyle w:val="18"/>
            <w:tabs>
              <w:tab w:val="right" w:leader="dot" w:pos="9020"/>
            </w:tabs>
            <w:ind w:firstLine="400"/>
          </w:pPr>
          <w:r>
            <w:fldChar w:fldCharType="begin"/>
          </w:r>
          <w:r>
            <w:instrText xml:space="preserve"> HYPERLINK \l "_Toc9932" </w:instrText>
          </w:r>
          <w:r>
            <w:fldChar w:fldCharType="separate"/>
          </w:r>
          <w:r>
            <w:t xml:space="preserve">5.5 </w:t>
          </w:r>
          <w:r>
            <w:rPr>
              <w:rFonts w:hint="eastAsia"/>
            </w:rPr>
            <w:t>可行性分析</w:t>
          </w:r>
          <w:r>
            <w:tab/>
          </w:r>
          <w:r>
            <w:fldChar w:fldCharType="begin"/>
          </w:r>
          <w:r>
            <w:instrText xml:space="preserve"> PAGEREF _Toc9932 </w:instrText>
          </w:r>
          <w:r>
            <w:fldChar w:fldCharType="separate"/>
          </w:r>
          <w:r>
            <w:t>17</w:t>
          </w:r>
          <w:r>
            <w:fldChar w:fldCharType="end"/>
          </w:r>
          <w:r>
            <w:fldChar w:fldCharType="end"/>
          </w:r>
        </w:p>
        <w:p>
          <w:pPr>
            <w:ind w:firstLine="480"/>
          </w:pPr>
          <w:r>
            <w:rPr>
              <w:bCs/>
            </w:rPr>
            <w:fldChar w:fldCharType="end"/>
          </w:r>
        </w:p>
      </w:sdtContent>
    </w:sdt>
    <w:p>
      <w:pPr>
        <w:ind w:firstLine="0" w:firstLineChars="0"/>
      </w:pPr>
    </w:p>
    <w:p>
      <w:pPr>
        <w:pStyle w:val="2"/>
        <w:numPr>
          <w:ilvl w:val="0"/>
          <w:numId w:val="1"/>
        </w:numPr>
        <w:ind w:left="357" w:hanging="357" w:firstLineChars="0"/>
        <w:rPr>
          <w:rFonts w:eastAsia="微软雅黑"/>
        </w:rPr>
      </w:pPr>
      <w:bookmarkStart w:id="0" w:name="_Toc14223"/>
      <w:r>
        <w:rPr>
          <w:rFonts w:hint="eastAsia" w:eastAsia="微软雅黑"/>
        </w:rPr>
        <w:t>目标与解题思路</w:t>
      </w:r>
      <w:bookmarkEnd w:id="0"/>
    </w:p>
    <w:p>
      <w:pPr>
        <w:pStyle w:val="3"/>
        <w:numPr>
          <w:ilvl w:val="1"/>
          <w:numId w:val="1"/>
        </w:numPr>
        <w:ind w:left="380" w:firstLineChars="0"/>
        <w:rPr>
          <w:rFonts w:eastAsia="微软雅黑"/>
        </w:rPr>
      </w:pPr>
      <w:bookmarkStart w:id="1" w:name="_Toc27508"/>
      <w:r>
        <w:rPr>
          <w:rFonts w:hint="eastAsia" w:eastAsia="微软雅黑"/>
        </w:rPr>
        <w:t>赛题价值</w:t>
      </w:r>
      <w:bookmarkEnd w:id="1"/>
    </w:p>
    <w:p>
      <w:pPr>
        <w:pStyle w:val="4"/>
        <w:numPr>
          <w:ilvl w:val="2"/>
          <w:numId w:val="1"/>
        </w:numPr>
        <w:ind w:left="720" w:firstLineChars="0"/>
      </w:pPr>
      <w:commentRangeStart w:id="0"/>
      <w:bookmarkStart w:id="2" w:name="_Toc16382"/>
      <w:r>
        <w:rPr>
          <w:rFonts w:hint="eastAsia"/>
        </w:rPr>
        <w:t>项目背景</w:t>
      </w:r>
      <w:commentRangeEnd w:id="0"/>
      <w:r>
        <w:rPr>
          <w:rStyle w:val="28"/>
          <w:rFonts w:eastAsia="微软雅黑" w:asciiTheme="minorHAnsi" w:hAnsiTheme="minorHAnsi" w:cstheme="minorBidi"/>
          <w:color w:val="auto"/>
        </w:rPr>
        <w:commentReference w:id="0"/>
      </w:r>
      <w:bookmarkEnd w:id="2"/>
    </w:p>
    <w:p>
      <w:pPr>
        <w:ind w:firstLine="480"/>
      </w:pPr>
      <w:r>
        <w:rPr>
          <w:rFonts w:hint="eastAsia"/>
        </w:rPr>
        <w:t>随着计算机技术的日新月异的发展，人工智能技术又火爆起来，并进入了新的发展阶段。而且许多高校都已相继开设人工智能专业，许多公司都已增设人工智能相关职务，这一行业的发展正蒸蒸日上。但是，随之而来却暴露出缺少大量符合要求的数据这种针对人工智能训练的致命问题，这一产业正迫切需求一个高效的、准确的数据采集平台。</w:t>
      </w:r>
    </w:p>
    <w:p>
      <w:pPr>
        <w:ind w:firstLine="480"/>
      </w:pPr>
      <w:r>
        <w:rPr>
          <w:rFonts w:hint="eastAsia"/>
        </w:rPr>
        <w:t>现阶段的数据采集平台都或多或少存在着一些问题。</w:t>
      </w:r>
    </w:p>
    <w:p>
      <w:pPr>
        <w:pStyle w:val="38"/>
        <w:numPr>
          <w:ilvl w:val="0"/>
          <w:numId w:val="2"/>
        </w:numPr>
        <w:ind w:firstLineChars="0"/>
        <w:rPr>
          <w:b/>
        </w:rPr>
      </w:pPr>
      <w:r>
        <w:rPr>
          <w:rFonts w:hint="eastAsia"/>
          <w:b/>
        </w:rPr>
        <w:t>缺乏针对项目层次的针对性</w:t>
      </w:r>
    </w:p>
    <w:p>
      <w:pPr>
        <w:ind w:firstLine="480"/>
      </w:pPr>
      <w:r>
        <w:rPr>
          <w:rFonts w:hint="eastAsia"/>
        </w:rPr>
        <w:t>当前的互联网上不缺乏数据。有免费的数据集，也有收费的数据集，但是几乎不存在现成的，针对想开发项目的数据集。比如说，人工智能的语音识别应用已经小有成就，但是想要开发一款针对中国方言的语音识别，现在是没有一个数据量够大，数据样本丰富，格式统一的数据集。这也就是所谓的缺乏项目的针对性。</w:t>
      </w:r>
    </w:p>
    <w:p>
      <w:pPr>
        <w:pStyle w:val="38"/>
        <w:numPr>
          <w:ilvl w:val="0"/>
          <w:numId w:val="2"/>
        </w:numPr>
        <w:ind w:firstLineChars="0"/>
        <w:rPr>
          <w:b/>
        </w:rPr>
      </w:pPr>
      <w:r>
        <w:rPr>
          <w:rFonts w:hint="eastAsia"/>
          <w:b/>
        </w:rPr>
        <w:t>数据更新慢</w:t>
      </w:r>
    </w:p>
    <w:p>
      <w:pPr>
        <w:ind w:firstLine="480" w:firstLineChars="0"/>
      </w:pPr>
      <w:r>
        <w:rPr>
          <w:rFonts w:hint="eastAsia"/>
        </w:rPr>
        <w:t>其次，另一个问题就是一个数据集他几乎不会更新。TED-LIUM（</w:t>
      </w:r>
      <w:r>
        <w:fldChar w:fldCharType="begin"/>
      </w:r>
      <w:r>
        <w:instrText xml:space="preserve"> HYPERLINK "http://www.openslr.org/7/" </w:instrText>
      </w:r>
      <w:r>
        <w:fldChar w:fldCharType="separate"/>
      </w:r>
      <w:r>
        <w:rPr>
          <w:rFonts w:hint="eastAsia"/>
        </w:rPr>
        <w:t>http://www.openslr.org/7/</w:t>
      </w:r>
      <w:r>
        <w:rPr>
          <w:rFonts w:hint="eastAsia"/>
        </w:rPr>
        <w:fldChar w:fldCharType="end"/>
      </w:r>
      <w:r>
        <w:rPr>
          <w:rFonts w:hint="eastAsia"/>
        </w:rPr>
        <w:t>）是一个从TED演讲采集的英文的语音数据集，THCHS-30（</w:t>
      </w:r>
      <w:r>
        <w:fldChar w:fldCharType="begin"/>
      </w:r>
      <w:r>
        <w:instrText xml:space="preserve"> HYPERLINK "http://www.openslr.org/18/" \t "_blank" </w:instrText>
      </w:r>
      <w:r>
        <w:fldChar w:fldCharType="separate"/>
      </w:r>
      <w:r>
        <w:rPr>
          <w:rFonts w:hint="eastAsia"/>
        </w:rPr>
        <w:t>http://www.openslr.org/18/</w:t>
      </w:r>
      <w:r>
        <w:rPr>
          <w:rFonts w:hint="eastAsia"/>
        </w:rPr>
        <w:fldChar w:fldCharType="end"/>
      </w:r>
      <w:r>
        <w:rPr>
          <w:rFonts w:hint="eastAsia"/>
        </w:rPr>
        <w:t>）是一个流畅的普通话的中文语音数据集。这些数据集的特点就是他们只代表语音训练的一个特征，而且一旦发布就几乎不再更新，那么使用这些数据集训练出的模型多少会带有这些数据集的特征，一旦加入口音，或者环境音等变量，识别的效果不一定好。</w:t>
      </w:r>
    </w:p>
    <w:p>
      <w:pPr>
        <w:pStyle w:val="38"/>
        <w:numPr>
          <w:ilvl w:val="0"/>
          <w:numId w:val="2"/>
        </w:numPr>
        <w:ind w:firstLineChars="0"/>
        <w:rPr>
          <w:b/>
        </w:rPr>
      </w:pPr>
      <w:r>
        <w:rPr>
          <w:rFonts w:hint="eastAsia"/>
          <w:b/>
        </w:rPr>
        <w:t>缺乏行业标准</w:t>
      </w:r>
    </w:p>
    <w:p>
      <w:pPr>
        <w:ind w:firstLine="480" w:firstLineChars="0"/>
      </w:pPr>
      <w:r>
        <w:rPr>
          <w:rFonts w:hint="eastAsia"/>
        </w:rPr>
        <w:t>现在网络上发布的数据集，大多数都是针对他自己项目处理的数据集，数据的格式各有千秋。尤其是图像识别的领域尤其突出，图像的大小，标注的方式等缺少大家统一的标准。这会造成交流和处理上的困难，如果有一定的行业规范，会给交流以及项目的开发带来一定的便利。</w:t>
      </w:r>
    </w:p>
    <w:p>
      <w:pPr>
        <w:ind w:firstLine="480" w:firstLineChars="0"/>
      </w:pPr>
      <w:r>
        <w:rPr>
          <w:rFonts w:hint="eastAsia"/>
        </w:rPr>
        <w:t>当下的社会恰好拥有了开发这样一个新型数据采集平台的前提：</w:t>
      </w:r>
    </w:p>
    <w:p>
      <w:pPr>
        <w:pStyle w:val="38"/>
        <w:numPr>
          <w:ilvl w:val="0"/>
          <w:numId w:val="3"/>
        </w:numPr>
        <w:ind w:firstLineChars="0"/>
        <w:rPr>
          <w:b/>
        </w:rPr>
      </w:pPr>
      <w:r>
        <w:rPr>
          <w:rFonts w:hint="eastAsia"/>
          <w:b/>
        </w:rPr>
        <w:t>移动互联网的普及</w:t>
      </w:r>
    </w:p>
    <w:p>
      <w:pPr>
        <w:spacing w:before="0" w:line="240" w:lineRule="auto"/>
        <w:ind w:firstLine="490" w:firstLineChars="0"/>
      </w:pPr>
      <w:r>
        <w:rPr>
          <w:rFonts w:hint="eastAsia"/>
        </w:rPr>
        <w:t>中国互联网络信息中心(CNNIC)28日发布的第43次《中国互联网络发展状况统计报告》显示，截至2018年12月底，中国网民规模达8.29亿，手机网民规模达8.17亿。除开大部分的老龄人口以及幼龄人口，几乎中国居民都接入了互联网。给我们采集数据提供发展的样本。</w:t>
      </w:r>
    </w:p>
    <w:p>
      <w:pPr>
        <w:pStyle w:val="38"/>
        <w:numPr>
          <w:ilvl w:val="0"/>
          <w:numId w:val="3"/>
        </w:numPr>
        <w:ind w:firstLineChars="0"/>
        <w:rPr>
          <w:b/>
        </w:rPr>
      </w:pPr>
      <w:r>
        <w:rPr>
          <w:rFonts w:hint="eastAsia"/>
          <w:b/>
        </w:rPr>
        <w:t>移动游戏行业的繁荣</w:t>
      </w:r>
    </w:p>
    <w:p>
      <w:pPr>
        <w:spacing w:before="0" w:line="240" w:lineRule="auto"/>
        <w:ind w:left="1202" w:hanging="720" w:firstLineChars="0"/>
        <w:rPr>
          <w:rFonts w:ascii="Times New Roman" w:hAnsi="Times New Roman" w:eastAsia="Times New Roman" w:cs="Times New Roman"/>
        </w:rPr>
      </w:pPr>
      <w:r>
        <w:rPr>
          <w:rFonts w:ascii="Times New Roman" w:hAnsi="Times New Roman" w:eastAsia="Times New Roman" w:cs="Times New Roman"/>
        </w:rPr>
        <w:fldChar w:fldCharType="begin"/>
      </w:r>
      <w:r>
        <w:rPr>
          <w:rFonts w:ascii="Times New Roman" w:hAnsi="Times New Roman" w:eastAsia="Times New Roman" w:cs="Times New Roman"/>
        </w:rPr>
        <w:instrText xml:space="preserve"> INCLUDEPICTURE "http://www.people.com.cn/mediafile/pic/20180118/17/17000838039428604765.jpg" \* MERGEFORMATINET </w:instrText>
      </w:r>
      <w:r>
        <w:rPr>
          <w:rFonts w:ascii="Times New Roman" w:hAnsi="Times New Roman" w:eastAsia="Times New Roman" w:cs="Times New Roman"/>
        </w:rPr>
        <w:fldChar w:fldCharType="separate"/>
      </w:r>
      <w:r>
        <w:drawing>
          <wp:inline distT="0" distB="0" distL="0" distR="0">
            <wp:extent cx="5727700" cy="3886200"/>
            <wp:effectExtent l="0" t="0" r="0" b="0"/>
            <wp:docPr id="1" name="Picture 1" descr="http://www.people.com.cn/mediafile/pic/20180118/17/1700083803942860476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www.people.com.cn/mediafile/pic/20180118/17/17000838039428604765.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727700" cy="3886200"/>
                    </a:xfrm>
                    <a:prstGeom prst="rect">
                      <a:avLst/>
                    </a:prstGeom>
                    <a:noFill/>
                    <a:ln>
                      <a:noFill/>
                    </a:ln>
                  </pic:spPr>
                </pic:pic>
              </a:graphicData>
            </a:graphic>
          </wp:inline>
        </w:drawing>
      </w:r>
      <w:r>
        <w:rPr>
          <w:rFonts w:ascii="Times New Roman" w:hAnsi="Times New Roman" w:eastAsia="Times New Roman" w:cs="Times New Roman"/>
        </w:rPr>
        <w:fldChar w:fldCharType="end"/>
      </w:r>
    </w:p>
    <w:p>
      <w:pPr>
        <w:spacing w:before="0" w:line="240" w:lineRule="auto"/>
        <w:ind w:left="1202" w:hanging="720" w:firstLineChars="0"/>
        <w:jc w:val="center"/>
        <w:rPr>
          <w:rFonts w:ascii="宋体" w:hAnsi="宋体" w:eastAsia="宋体" w:cs="宋体"/>
        </w:rPr>
      </w:pPr>
      <w:r>
        <w:rPr>
          <w:rFonts w:hint="eastAsia" w:ascii="宋体" w:hAnsi="宋体" w:eastAsia="宋体" w:cs="宋体"/>
        </w:rPr>
        <w:t>图 2012-2018年中国端游、页游、手游市场规模变化趋势（来自：中商产业研究院）</w:t>
      </w:r>
    </w:p>
    <w:p>
      <w:pPr>
        <w:spacing w:before="0" w:line="240" w:lineRule="auto"/>
        <w:ind w:firstLine="490" w:firstLineChars="0"/>
      </w:pPr>
      <w:r>
        <w:rPr>
          <w:rFonts w:hint="eastAsia"/>
        </w:rPr>
        <w:t>伴随着智能手机的发展，移动游戏产业开始兴起、发展。甚至2</w:t>
      </w:r>
      <w:r>
        <w:t>016</w:t>
      </w:r>
      <w:r>
        <w:rPr>
          <w:rFonts w:hint="eastAsia"/>
        </w:rPr>
        <w:t>年以后，成为中国游戏行业的支柱。大量的资产注入以及技术的积累，给我们发展新型数据采集平台奠定了技术基础。</w:t>
      </w:r>
    </w:p>
    <w:p>
      <w:pPr>
        <w:pStyle w:val="38"/>
        <w:numPr>
          <w:ilvl w:val="0"/>
          <w:numId w:val="3"/>
        </w:numPr>
        <w:ind w:firstLineChars="0"/>
        <w:rPr>
          <w:b/>
        </w:rPr>
      </w:pPr>
      <w:r>
        <w:rPr>
          <w:b/>
        </w:rPr>
        <w:t>5</w:t>
      </w:r>
      <w:r>
        <w:rPr>
          <w:rFonts w:hint="eastAsia"/>
          <w:b/>
        </w:rPr>
        <w:t>G时代的到来</w:t>
      </w:r>
    </w:p>
    <w:p>
      <w:pPr>
        <w:ind w:left="280" w:firstLineChars="0"/>
      </w:pPr>
      <w:r>
        <w:t>5</w:t>
      </w:r>
      <w:r>
        <w:rPr>
          <w:rFonts w:hint="eastAsia"/>
        </w:rPr>
        <w:t>G时代的来临，给我们多人在线游戏提供了更好的网络基础，同时方便网络传输数据。能在采集数据的时候更少地影响用户的游戏体验。</w:t>
      </w:r>
    </w:p>
    <w:p>
      <w:pPr>
        <w:pStyle w:val="38"/>
        <w:numPr>
          <w:ilvl w:val="0"/>
          <w:numId w:val="3"/>
        </w:numPr>
        <w:ind w:firstLineChars="0"/>
        <w:rPr>
          <w:b/>
        </w:rPr>
      </w:pPr>
      <w:r>
        <w:rPr>
          <w:rFonts w:hint="eastAsia"/>
          <w:b/>
        </w:rPr>
        <w:t>中国社会的安定</w:t>
      </w:r>
    </w:p>
    <w:p>
      <w:pPr>
        <w:ind w:firstLine="480"/>
      </w:pPr>
      <w:r>
        <w:rPr>
          <w:rFonts w:hint="eastAsia"/>
        </w:rPr>
        <w:t>得益于中国安定的国内环境，各行各业能够繁荣发展。没有那么大的外部压力，游戏娱乐能够称为人民日常生活的一个重要内容。可以说安定的社会环境是发展这一切的根本。</w:t>
      </w:r>
    </w:p>
    <w:p>
      <w:pPr>
        <w:pStyle w:val="4"/>
        <w:numPr>
          <w:ilvl w:val="2"/>
          <w:numId w:val="1"/>
        </w:numPr>
        <w:ind w:left="720" w:firstLineChars="0"/>
      </w:pPr>
      <w:bookmarkStart w:id="3" w:name="_Toc13600"/>
      <w:r>
        <w:rPr>
          <w:rFonts w:hint="eastAsia"/>
        </w:rPr>
        <w:t>项目概述</w:t>
      </w:r>
      <w:bookmarkEnd w:id="3"/>
    </w:p>
    <w:p>
      <w:pPr>
        <w:ind w:firstLine="480"/>
      </w:pPr>
      <w:r>
        <w:rPr>
          <w:rFonts w:hint="eastAsia"/>
        </w:rPr>
        <w:t>针对传统数据采集的存在的短板，我们提出了新型数据采集平台的的设想，即“机器-游戏-人工”模式，旨在快速、精准收集大量数据。</w:t>
      </w:r>
    </w:p>
    <w:p>
      <w:pPr>
        <w:ind w:firstLine="480"/>
      </w:pPr>
      <w:r>
        <w:rPr>
          <w:rFonts w:hint="eastAsia"/>
        </w:rPr>
        <w:t>我们的数据采集平台以游戏为载体，将数据收集以及信息标记的任务嵌入到游戏的过程中。游戏主要采取竞技类游戏，竞技游戏具有过程快，剧情依赖性弱，可重复玩性强等特点。这样的游戏可以不需要经常更新玩法就可以长期获得大量玩家，具体的代表具有《英雄联盟》，《绝地求生》，《C</w:t>
      </w:r>
      <w:r>
        <w:t>S:GO</w:t>
      </w:r>
      <w:r>
        <w:rPr>
          <w:rFonts w:hint="eastAsia"/>
        </w:rPr>
        <w:t>》等，即游戏剧情上设置一个小冲突，甚至没有剧情，游戏的主题就是玩家在一个公平的游戏规则下进行竞技。对局胜利后，玩家能够在游戏的过程中获得胜利的喜悦感，并重复不断游戏下去。数据采集的任务只是游戏中的一个特色环节，以语音采集为例，我们设置了一个游戏背景：方言是游戏虚拟世界的特殊指令。这样在游戏中进行互动的环节就需要语音的输入，比如拾取特殊道具、发动对敌人的特殊攻击等，这样既完成了数据采集的任务，有对游戏的玩法有所创新。</w:t>
      </w:r>
    </w:p>
    <w:p>
      <w:pPr>
        <w:ind w:firstLine="480"/>
      </w:pPr>
      <w:r>
        <w:rPr>
          <w:rFonts w:hint="eastAsia"/>
        </w:rPr>
        <w:t>数据采集面临的最大问题就是样本的准确度。我们采取了两种方案解决这个问题：一、机器筛选。利用现有的模型检测用户上传的数据，能够比人工更有效率。二、人工筛选。把数据标记的任务加入到游戏中，让玩家来标记样本。</w:t>
      </w:r>
    </w:p>
    <w:p>
      <w:pPr>
        <w:ind w:firstLine="480"/>
      </w:pPr>
      <w:r>
        <w:rPr>
          <w:rFonts w:hint="eastAsia"/>
        </w:rPr>
        <w:t>基于游戏，能够对将来可能面临的数据采集需求扩展有一定的适应能力。只能采集一种类型的数据采集平台是没有很大的实际价值的，所以我们致力于设计出一种能够扩展的、可持续的数据采集平台。在前述的语音数据采集功能的基础上，我们可以实现图像数据的标记。比如说，在游戏的某个环节，放出图片让玩家找出其中的某样物品。</w:t>
      </w:r>
    </w:p>
    <w:p>
      <w:pPr>
        <w:ind w:firstLine="480"/>
      </w:pPr>
      <w:r>
        <w:rPr>
          <w:rFonts w:hint="eastAsia"/>
        </w:rPr>
        <w:t>最重要也是最容易被忽视的功能就是数据的自动汇总。由于形成了一个完备的系统，可以实现数据的自动分类，以及数据的保存。</w:t>
      </w:r>
    </w:p>
    <w:p>
      <w:pPr>
        <w:pStyle w:val="4"/>
        <w:numPr>
          <w:ilvl w:val="2"/>
          <w:numId w:val="1"/>
        </w:numPr>
        <w:ind w:left="720" w:firstLineChars="0"/>
      </w:pPr>
      <w:bookmarkStart w:id="4" w:name="_Toc29477"/>
      <w:r>
        <w:rPr>
          <w:rFonts w:hint="eastAsia"/>
        </w:rPr>
        <w:t>项目意义</w:t>
      </w:r>
      <w:bookmarkEnd w:id="4"/>
    </w:p>
    <w:p>
      <w:pPr>
        <w:ind w:firstLine="480"/>
        <w:rPr>
          <w:b/>
        </w:rPr>
      </w:pPr>
      <w:r>
        <w:rPr>
          <w:rFonts w:hint="eastAsia"/>
          <w:b/>
        </w:rPr>
        <w:t>对企业的意义</w:t>
      </w:r>
    </w:p>
    <w:p>
      <w:pPr>
        <w:ind w:firstLine="480"/>
      </w:pPr>
      <w:r>
        <w:rPr>
          <w:rFonts w:hint="eastAsia"/>
        </w:rPr>
        <w:t>为红软公司开拓了数据采集这一业务，同时也为虹软公司在训练人工智能的其他领域提供了数据基础。对于其他企业，则是成为人工智能产业链上游的存在，源源不断提供新的数据集，帮助迭代现有模型，从数据源头上解决模型拟合度过高的问题。</w:t>
      </w:r>
    </w:p>
    <w:p>
      <w:pPr>
        <w:ind w:firstLine="480"/>
        <w:rPr>
          <w:b/>
        </w:rPr>
      </w:pPr>
      <w:r>
        <w:rPr>
          <w:rFonts w:hint="eastAsia"/>
          <w:b/>
        </w:rPr>
        <w:t>对普通用户的意义</w:t>
      </w:r>
    </w:p>
    <w:p>
      <w:pPr>
        <w:ind w:firstLine="480"/>
      </w:pPr>
      <w:r>
        <w:rPr>
          <w:rFonts w:hint="eastAsia"/>
        </w:rPr>
        <w:t>一方面，普通用户直接参与了游戏的过程，给他们的生活带来了乐趣；另一方面，人工智能技术的发展也间接改善了他们的生活。</w:t>
      </w:r>
    </w:p>
    <w:p>
      <w:pPr>
        <w:pStyle w:val="3"/>
        <w:numPr>
          <w:ilvl w:val="1"/>
          <w:numId w:val="1"/>
        </w:numPr>
        <w:ind w:left="380" w:firstLineChars="0"/>
        <w:rPr>
          <w:rFonts w:eastAsia="微软雅黑"/>
        </w:rPr>
      </w:pPr>
      <w:bookmarkStart w:id="5" w:name="_Toc16326"/>
      <w:r>
        <w:rPr>
          <w:rFonts w:hint="eastAsia" w:eastAsia="微软雅黑"/>
        </w:rPr>
        <w:t>解决思路</w:t>
      </w:r>
      <w:bookmarkEnd w:id="5"/>
    </w:p>
    <w:p>
      <w:pPr>
        <w:ind w:firstLine="480"/>
      </w:pPr>
      <w:r>
        <w:rPr>
          <w:rFonts w:hint="eastAsia"/>
        </w:rPr>
        <w:t>我们的系统将会分成三大系统：</w:t>
      </w:r>
    </w:p>
    <w:p>
      <w:pPr>
        <w:pStyle w:val="38"/>
        <w:numPr>
          <w:ilvl w:val="0"/>
          <w:numId w:val="4"/>
        </w:numPr>
        <w:ind w:firstLineChars="0"/>
      </w:pPr>
      <w:r>
        <w:rPr>
          <w:rFonts w:hint="eastAsia"/>
        </w:rPr>
        <w:t>游戏前端</w:t>
      </w:r>
    </w:p>
    <w:p>
      <w:pPr>
        <w:pStyle w:val="38"/>
        <w:numPr>
          <w:ilvl w:val="0"/>
          <w:numId w:val="4"/>
        </w:numPr>
        <w:ind w:firstLineChars="0"/>
      </w:pPr>
      <w:r>
        <w:rPr>
          <w:rFonts w:hint="eastAsia"/>
        </w:rPr>
        <w:t>云服务系统</w:t>
      </w:r>
    </w:p>
    <w:p>
      <w:pPr>
        <w:pStyle w:val="38"/>
        <w:numPr>
          <w:ilvl w:val="0"/>
          <w:numId w:val="4"/>
        </w:numPr>
        <w:ind w:firstLineChars="0"/>
      </w:pPr>
      <w:r>
        <w:rPr>
          <w:rFonts w:hint="eastAsia"/>
        </w:rPr>
        <w:t>云人工智能验证系统</w:t>
      </w:r>
    </w:p>
    <w:p>
      <w:pPr>
        <w:ind w:firstLine="0" w:firstLineChars="0"/>
        <w:jc w:val="center"/>
      </w:pPr>
      <w:r>
        <w:rPr>
          <w:rFonts w:hint="eastAsia"/>
        </w:rPr>
        <w:drawing>
          <wp:inline distT="0" distB="0" distL="0" distR="0">
            <wp:extent cx="4165600" cy="42075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4175761" cy="4218262"/>
                    </a:xfrm>
                    <a:prstGeom prst="rect">
                      <a:avLst/>
                    </a:prstGeom>
                  </pic:spPr>
                </pic:pic>
              </a:graphicData>
            </a:graphic>
          </wp:inline>
        </w:drawing>
      </w:r>
    </w:p>
    <w:p>
      <w:pPr>
        <w:ind w:firstLine="0" w:firstLineChars="0"/>
        <w:jc w:val="center"/>
      </w:pPr>
      <w:r>
        <w:rPr>
          <w:rFonts w:hint="eastAsia"/>
        </w:rPr>
        <w:t>图1</w:t>
      </w:r>
      <w:r>
        <w:t xml:space="preserve">.2.1 </w:t>
      </w:r>
      <w:r>
        <w:rPr>
          <w:rFonts w:hint="eastAsia"/>
        </w:rPr>
        <w:t>数据收集平台系统结构</w:t>
      </w:r>
    </w:p>
    <w:p>
      <w:pPr>
        <w:pStyle w:val="38"/>
        <w:numPr>
          <w:ilvl w:val="0"/>
          <w:numId w:val="5"/>
        </w:numPr>
        <w:ind w:firstLineChars="0"/>
      </w:pPr>
      <w:r>
        <w:rPr>
          <w:rFonts w:hint="eastAsia"/>
        </w:rPr>
        <w:t>云服务系统</w:t>
      </w:r>
    </w:p>
    <w:p>
      <w:pPr>
        <w:ind w:firstLine="360" w:firstLineChars="0"/>
      </w:pPr>
      <w:r>
        <w:rPr>
          <w:rFonts w:hint="eastAsia"/>
        </w:rPr>
        <w:t>主要功能是承担游戏的服务器，以及账号的管理，其运作的方式和常规的游戏后台大相庭径。除此之外，云服务系统还担任采集数据的保存功能。这是改项目的特色功能，在游戏的过程中能够获取用户上传的数据，然后分类保存。同时，一些不确定的数据还将被放回到游戏过程中让其他玩家进行判别。</w:t>
      </w:r>
    </w:p>
    <w:p>
      <w:pPr>
        <w:pStyle w:val="38"/>
        <w:numPr>
          <w:ilvl w:val="0"/>
          <w:numId w:val="5"/>
        </w:numPr>
        <w:ind w:firstLineChars="0"/>
      </w:pPr>
      <w:r>
        <w:rPr>
          <w:rFonts w:hint="eastAsia"/>
        </w:rPr>
        <w:t>游戏端</w:t>
      </w:r>
    </w:p>
    <w:p>
      <w:pPr>
        <w:ind w:firstLine="480"/>
        <w:rPr>
          <w:rFonts w:hint="eastAsia"/>
        </w:rPr>
      </w:pPr>
      <w:r>
        <w:rPr>
          <w:rFonts w:hint="eastAsia"/>
        </w:rPr>
        <w:t>涵盖PC端，平板以及手机，在所有常见的电子平台上都将能够进行游戏。因为，现有的跨平台技术能够实现这样的开发工作，而且这样的多人在线竞技游戏对机器配置的要求并不高。同时，游戏的互动条件并不单单靠游戏中的枪械道具，所以游戏的平台不会影响到游戏的公平性。</w:t>
      </w:r>
    </w:p>
    <w:p>
      <w:pPr>
        <w:pStyle w:val="38"/>
        <w:numPr>
          <w:ilvl w:val="0"/>
          <w:numId w:val="5"/>
        </w:numPr>
        <w:ind w:firstLineChars="0"/>
      </w:pPr>
      <w:r>
        <w:rPr>
          <w:rFonts w:hint="eastAsia"/>
        </w:rPr>
        <w:t>云人工智能</w:t>
      </w:r>
    </w:p>
    <w:p>
      <w:pPr>
        <w:ind w:firstLine="480"/>
        <w:rPr>
          <w:rFonts w:hint="eastAsia"/>
        </w:rPr>
      </w:pPr>
      <w:r>
        <w:rPr>
          <w:rFonts w:hint="eastAsia"/>
        </w:rPr>
        <w:t>利用已有的数据训练的智能模型或使用现有的模型搭建的服务，对云服务系统开放API，进行用户上传数据的快速分类。根据收集数据的类型不同，可以提供不同的模型。</w:t>
      </w:r>
    </w:p>
    <w:p>
      <w:pPr>
        <w:pStyle w:val="2"/>
        <w:numPr>
          <w:ilvl w:val="0"/>
          <w:numId w:val="1"/>
        </w:numPr>
        <w:ind w:firstLineChars="0"/>
        <w:rPr>
          <w:rFonts w:eastAsia="微软雅黑"/>
        </w:rPr>
      </w:pPr>
      <w:bookmarkStart w:id="6" w:name="_Toc26887"/>
      <w:r>
        <w:rPr>
          <w:rFonts w:hint="eastAsia" w:eastAsia="微软雅黑"/>
        </w:rPr>
        <w:t>问题分析与解决方案</w:t>
      </w:r>
      <w:bookmarkEnd w:id="6"/>
    </w:p>
    <w:p>
      <w:pPr>
        <w:pStyle w:val="3"/>
        <w:numPr>
          <w:ilvl w:val="1"/>
          <w:numId w:val="1"/>
        </w:numPr>
        <w:ind w:left="380" w:firstLineChars="0"/>
        <w:rPr>
          <w:rFonts w:eastAsia="微软雅黑"/>
        </w:rPr>
      </w:pPr>
      <w:bookmarkStart w:id="7" w:name="_Toc2431264"/>
      <w:r>
        <w:rPr>
          <w:rFonts w:hint="eastAsia" w:eastAsia="微软雅黑"/>
        </w:rPr>
        <w:t>系统用例分析</w:t>
      </w:r>
      <w:bookmarkEnd w:id="7"/>
    </w:p>
    <w:p>
      <w:pPr>
        <w:ind w:firstLine="480"/>
      </w:pPr>
      <w:r>
        <w:rPr>
          <w:rFonts w:hint="eastAsia"/>
        </w:rPr>
        <w:t>用例建模是使用业务实践、发起业务事件的人以及系统如何响应这些事件来对系统功能进行建模的过程。是系统设计和开发的基础。通过对FPS游戏系统的功能需求分析，抽象出玩家、其他玩家（包括敌人和AI）角色，以及模式选择、射击、输入语音、使用技能、装备系统、等用例，如下图所示。其中装备系统包括自身装备控制与击杀他人后的拾取装备控制。</w:t>
      </w:r>
    </w:p>
    <w:p>
      <w:pPr>
        <w:keepNext/>
        <w:ind w:firstLine="480"/>
      </w:pPr>
      <w:r>
        <w:drawing>
          <wp:inline distT="0" distB="0" distL="0" distR="0">
            <wp:extent cx="5727700" cy="3232785"/>
            <wp:effectExtent l="0" t="0" r="6350" b="5715"/>
            <wp:docPr id="4" name="图片 4" descr="D:\Users\papi\Downloads\游戏系统用例.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D:\Users\papi\Downloads\游戏系统用例.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5727700" cy="3232785"/>
                    </a:xfrm>
                    <a:prstGeom prst="rect">
                      <a:avLst/>
                    </a:prstGeom>
                    <a:noFill/>
                    <a:ln>
                      <a:noFill/>
                    </a:ln>
                  </pic:spPr>
                </pic:pic>
              </a:graphicData>
            </a:graphic>
          </wp:inline>
        </w:drawing>
      </w:r>
    </w:p>
    <w:p>
      <w:pPr>
        <w:pStyle w:val="7"/>
        <w:ind w:firstLine="400"/>
        <w:jc w:val="center"/>
      </w:pPr>
      <w:r>
        <w:fldChar w:fldCharType="begin"/>
      </w:r>
      <w:r>
        <w:instrText xml:space="preserve"> STYLEREF 1 \s </w:instrText>
      </w:r>
      <w:r>
        <w:fldChar w:fldCharType="separate"/>
      </w:r>
      <w:r>
        <w:t>2</w:t>
      </w:r>
      <w:r>
        <w:fldChar w:fldCharType="end"/>
      </w:r>
      <w:r>
        <w:noBreakHyphen/>
      </w:r>
      <w:r>
        <w:fldChar w:fldCharType="begin"/>
      </w:r>
      <w:r>
        <w:instrText xml:space="preserve"> SEQ 图表 \* DBCHAR \s 1 </w:instrText>
      </w:r>
      <w:r>
        <w:fldChar w:fldCharType="separate"/>
      </w:r>
      <w:r>
        <w:rPr>
          <w:rFonts w:hint="eastAsia"/>
        </w:rPr>
        <w:t>１</w:t>
      </w:r>
      <w:r>
        <w:fldChar w:fldCharType="end"/>
      </w:r>
      <w:r>
        <w:rPr>
          <w:rFonts w:hint="eastAsia"/>
        </w:rPr>
        <w:t>系统用例图</w:t>
      </w:r>
    </w:p>
    <w:p>
      <w:pPr>
        <w:pStyle w:val="3"/>
        <w:numPr>
          <w:ilvl w:val="1"/>
          <w:numId w:val="1"/>
        </w:numPr>
        <w:ind w:left="380" w:firstLineChars="0"/>
        <w:rPr>
          <w:rFonts w:eastAsia="微软雅黑"/>
        </w:rPr>
      </w:pPr>
      <w:bookmarkStart w:id="8" w:name="_Toc2431265"/>
      <w:r>
        <w:rPr>
          <w:rFonts w:hint="eastAsia" w:eastAsia="微软雅黑"/>
        </w:rPr>
        <w:t>业务流程分析</w:t>
      </w:r>
      <w:bookmarkEnd w:id="8"/>
    </w:p>
    <w:p>
      <w:pPr>
        <w:ind w:firstLine="480"/>
      </w:pPr>
      <w:r>
        <w:rPr>
          <w:rFonts w:hint="eastAsia"/>
        </w:rPr>
        <w:t>本游戏以现代战争为背景，采用射击、人物特殊技能等玩法，引入通过方言输入来获取特殊技能的方式采集方言信息，同时增加玩法多样性。</w:t>
      </w:r>
    </w:p>
    <w:p>
      <w:pPr>
        <w:ind w:firstLine="480"/>
      </w:pPr>
      <w:r>
        <w:rPr>
          <w:rFonts w:hint="eastAsia"/>
        </w:rPr>
        <w:t>游戏设计玩家可以单人或组队参战，目标为消灭其他队伍，从而取得胜利。玩家可以通过移动、射击、使用技能等操作进行交战，还可以通过用方言念出屏幕上弹出的文本（即待收集的方言），来获取特殊技能。以此采集不同用户的方言信息。</w:t>
      </w:r>
    </w:p>
    <w:p>
      <w:pPr>
        <w:keepNext/>
        <w:ind w:firstLine="480"/>
        <w:jc w:val="center"/>
      </w:pPr>
      <w:r>
        <w:drawing>
          <wp:inline distT="0" distB="0" distL="0" distR="0">
            <wp:extent cx="2185670" cy="5604510"/>
            <wp:effectExtent l="0" t="0" r="5080" b="0"/>
            <wp:docPr id="2" name="图片 2" descr="D:\Users\papi\Downloads\游戏流程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D:\Users\papi\Downloads\游戏流程图.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2197697" cy="5635661"/>
                    </a:xfrm>
                    <a:prstGeom prst="rect">
                      <a:avLst/>
                    </a:prstGeom>
                    <a:noFill/>
                    <a:ln>
                      <a:noFill/>
                    </a:ln>
                  </pic:spPr>
                </pic:pic>
              </a:graphicData>
            </a:graphic>
          </wp:inline>
        </w:drawing>
      </w:r>
    </w:p>
    <w:p>
      <w:pPr>
        <w:pStyle w:val="7"/>
        <w:ind w:firstLine="400"/>
        <w:jc w:val="center"/>
      </w:pPr>
      <w:r>
        <w:fldChar w:fldCharType="begin"/>
      </w:r>
      <w:r>
        <w:instrText xml:space="preserve"> STYLEREF 1 \s </w:instrText>
      </w:r>
      <w:r>
        <w:fldChar w:fldCharType="separate"/>
      </w:r>
      <w:r>
        <w:t>2</w:t>
      </w:r>
      <w:r>
        <w:fldChar w:fldCharType="end"/>
      </w:r>
      <w:r>
        <w:noBreakHyphen/>
      </w:r>
      <w:r>
        <w:fldChar w:fldCharType="begin"/>
      </w:r>
      <w:r>
        <w:instrText xml:space="preserve"> SEQ 图表 \* DBCHAR \s 1 </w:instrText>
      </w:r>
      <w:r>
        <w:fldChar w:fldCharType="separate"/>
      </w:r>
      <w:r>
        <w:rPr>
          <w:rFonts w:hint="eastAsia"/>
        </w:rPr>
        <w:t>２</w:t>
      </w:r>
      <w:r>
        <w:fldChar w:fldCharType="end"/>
      </w:r>
      <w:r>
        <w:rPr>
          <w:rFonts w:hint="eastAsia"/>
        </w:rPr>
        <w:t>游戏流程图</w:t>
      </w:r>
    </w:p>
    <w:p>
      <w:pPr>
        <w:keepNext/>
        <w:ind w:firstLine="480"/>
        <w:jc w:val="center"/>
      </w:pPr>
      <w:r>
        <w:drawing>
          <wp:inline distT="0" distB="0" distL="0" distR="0">
            <wp:extent cx="5165090" cy="6889750"/>
            <wp:effectExtent l="0" t="0" r="0" b="6350"/>
            <wp:docPr id="3" name="图片 3" descr="D:\Users\papi\Downloads\游戏操作子流程.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D:\Users\papi\Downloads\游戏操作子流程.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5167996" cy="6893626"/>
                    </a:xfrm>
                    <a:prstGeom prst="rect">
                      <a:avLst/>
                    </a:prstGeom>
                    <a:noFill/>
                    <a:ln>
                      <a:noFill/>
                    </a:ln>
                  </pic:spPr>
                </pic:pic>
              </a:graphicData>
            </a:graphic>
          </wp:inline>
        </w:drawing>
      </w:r>
    </w:p>
    <w:p>
      <w:pPr>
        <w:pStyle w:val="7"/>
        <w:ind w:firstLine="400"/>
        <w:jc w:val="center"/>
      </w:pPr>
      <w:r>
        <w:fldChar w:fldCharType="begin"/>
      </w:r>
      <w:r>
        <w:instrText xml:space="preserve"> STYLEREF 1 \s </w:instrText>
      </w:r>
      <w:r>
        <w:fldChar w:fldCharType="separate"/>
      </w:r>
      <w:r>
        <w:t>2</w:t>
      </w:r>
      <w:r>
        <w:fldChar w:fldCharType="end"/>
      </w:r>
      <w:r>
        <w:noBreakHyphen/>
      </w:r>
      <w:r>
        <w:fldChar w:fldCharType="begin"/>
      </w:r>
      <w:r>
        <w:instrText xml:space="preserve"> SEQ 图表 \* DBCHAR \s 1 </w:instrText>
      </w:r>
      <w:r>
        <w:fldChar w:fldCharType="separate"/>
      </w:r>
      <w:r>
        <w:rPr>
          <w:rFonts w:hint="eastAsia"/>
        </w:rPr>
        <w:t>３</w:t>
      </w:r>
      <w:r>
        <w:fldChar w:fldCharType="end"/>
      </w:r>
      <w:r>
        <w:rPr>
          <w:rFonts w:hint="eastAsia"/>
        </w:rPr>
        <w:t>游戏操作子流程</w:t>
      </w:r>
    </w:p>
    <w:p>
      <w:pPr>
        <w:pStyle w:val="3"/>
        <w:numPr>
          <w:ilvl w:val="1"/>
          <w:numId w:val="1"/>
        </w:numPr>
        <w:ind w:left="380" w:firstLineChars="0"/>
        <w:rPr>
          <w:rFonts w:eastAsia="微软雅黑"/>
        </w:rPr>
      </w:pPr>
      <w:bookmarkStart w:id="9" w:name="_Toc2431266"/>
      <w:r>
        <w:rPr>
          <w:rFonts w:hint="eastAsia" w:eastAsia="微软雅黑"/>
        </w:rPr>
        <w:t>非功能性需求分析</w:t>
      </w:r>
      <w:bookmarkEnd w:id="9"/>
    </w:p>
    <w:p>
      <w:pPr>
        <w:pStyle w:val="4"/>
        <w:numPr>
          <w:ilvl w:val="2"/>
          <w:numId w:val="1"/>
        </w:numPr>
        <w:spacing w:before="0"/>
        <w:ind w:left="480" w:hanging="480" w:hangingChars="200"/>
      </w:pPr>
      <w:bookmarkStart w:id="10" w:name="_Toc2431267"/>
      <w:r>
        <w:rPr>
          <w:rFonts w:hint="eastAsia"/>
        </w:rPr>
        <w:t>用户接口说明</w:t>
      </w:r>
      <w:bookmarkEnd w:id="10"/>
    </w:p>
    <w:p>
      <w:pPr>
        <w:ind w:firstLine="480"/>
      </w:pPr>
      <w:r>
        <w:rPr>
          <w:rFonts w:hint="eastAsia"/>
        </w:rPr>
        <w:t>采用带有图形界面的用户接口，运行软件后，用户可通过点击、滑动屏幕按钮进行操作，通过移动设备麦克风进行语音录制。</w:t>
      </w:r>
    </w:p>
    <w:p>
      <w:pPr>
        <w:pStyle w:val="4"/>
        <w:numPr>
          <w:ilvl w:val="2"/>
          <w:numId w:val="1"/>
        </w:numPr>
        <w:ind w:left="720" w:firstLineChars="0"/>
      </w:pPr>
      <w:bookmarkStart w:id="11" w:name="_Toc2431268"/>
      <w:r>
        <w:rPr>
          <w:rFonts w:hint="eastAsia"/>
        </w:rPr>
        <w:t>性能需求</w:t>
      </w:r>
      <w:bookmarkEnd w:id="11"/>
    </w:p>
    <w:p>
      <w:pPr>
        <w:pStyle w:val="4"/>
        <w:numPr>
          <w:ilvl w:val="3"/>
          <w:numId w:val="1"/>
        </w:numPr>
        <w:ind w:firstLineChars="0"/>
      </w:pPr>
      <w:r>
        <w:rPr>
          <w:rFonts w:hint="eastAsia"/>
        </w:rPr>
        <w:t>响应时间</w:t>
      </w:r>
    </w:p>
    <w:p>
      <w:pPr>
        <w:ind w:firstLine="480"/>
      </w:pPr>
      <w:r>
        <w:rPr>
          <w:rFonts w:hint="eastAsia"/>
        </w:rPr>
        <w:t>为保证游戏流畅性，在游戏操作过程中，后台系统响应时间在9</w:t>
      </w:r>
      <w:r>
        <w:t>9</w:t>
      </w:r>
      <w:r>
        <w:rPr>
          <w:rFonts w:hint="eastAsia"/>
        </w:rPr>
        <w:t>%的情况下要维持在1</w:t>
      </w:r>
      <w:r>
        <w:t>00</w:t>
      </w:r>
      <w:r>
        <w:rPr>
          <w:rFonts w:hint="eastAsia"/>
        </w:rPr>
        <w:t>毫秒以内。</w:t>
      </w:r>
    </w:p>
    <w:p>
      <w:pPr>
        <w:ind w:firstLine="480"/>
      </w:pPr>
      <w:r>
        <w:rPr>
          <w:rFonts w:hint="eastAsia"/>
        </w:rPr>
        <w:t>应用程序启动后，加载完启动页动画要保证可以直接加载出登录界面。</w:t>
      </w:r>
    </w:p>
    <w:p>
      <w:pPr>
        <w:ind w:firstLine="480"/>
      </w:pPr>
      <w:r>
        <w:rPr>
          <w:rFonts w:hint="eastAsia"/>
        </w:rPr>
        <w:t>在推荐配置环境下：登录响应时间在2秒内，每局游戏加载时间在1分钟内，在游戏过程中保证流畅无卡顿。</w:t>
      </w:r>
    </w:p>
    <w:p>
      <w:pPr>
        <w:pStyle w:val="4"/>
        <w:numPr>
          <w:ilvl w:val="3"/>
          <w:numId w:val="1"/>
        </w:numPr>
        <w:ind w:firstLineChars="0"/>
      </w:pPr>
      <w:r>
        <w:rPr>
          <w:rFonts w:hint="eastAsia"/>
        </w:rPr>
        <w:t>业务量</w:t>
      </w:r>
    </w:p>
    <w:p>
      <w:pPr>
        <w:ind w:firstLine="480"/>
      </w:pPr>
      <w:r>
        <w:rPr>
          <w:rFonts w:hint="eastAsia"/>
        </w:rPr>
        <w:t>估计用户数为</w:t>
      </w:r>
      <w:r>
        <w:t>5</w:t>
      </w:r>
      <w:r>
        <w:rPr>
          <w:rFonts w:hint="eastAsia"/>
        </w:rPr>
        <w:t>万人，每天登录用户数为</w:t>
      </w:r>
      <w:r>
        <w:t>5</w:t>
      </w:r>
      <w:r>
        <w:rPr>
          <w:rFonts w:hint="eastAsia"/>
        </w:rPr>
        <w:t>000左右，网络的带宽为100</w:t>
      </w:r>
      <w:r>
        <w:t>0</w:t>
      </w:r>
      <w:r>
        <w:rPr>
          <w:rFonts w:hint="eastAsia"/>
        </w:rPr>
        <w:t>M带宽，每局游戏支持1</w:t>
      </w:r>
      <w:r>
        <w:t>00</w:t>
      </w:r>
      <w:r>
        <w:rPr>
          <w:rFonts w:hint="eastAsia"/>
        </w:rPr>
        <w:t>个在线玩家并发操作。</w:t>
      </w:r>
    </w:p>
    <w:p>
      <w:pPr>
        <w:pStyle w:val="4"/>
        <w:numPr>
          <w:ilvl w:val="3"/>
          <w:numId w:val="1"/>
        </w:numPr>
        <w:ind w:firstLineChars="0"/>
      </w:pPr>
      <w:r>
        <w:rPr>
          <w:rFonts w:hint="eastAsia"/>
        </w:rPr>
        <w:t>系统容量</w:t>
      </w:r>
    </w:p>
    <w:p>
      <w:pPr>
        <w:ind w:firstLine="480"/>
      </w:pPr>
      <w:r>
        <w:rPr>
          <w:rFonts w:hint="eastAsia"/>
        </w:rPr>
        <w:t>支持</w:t>
      </w:r>
      <w:r>
        <w:t>5</w:t>
      </w:r>
      <w:r>
        <w:rPr>
          <w:rFonts w:hint="eastAsia"/>
        </w:rPr>
        <w:t>万以上用户，支持GB级数据。</w:t>
      </w:r>
    </w:p>
    <w:p>
      <w:pPr>
        <w:ind w:firstLine="480"/>
      </w:pPr>
      <w:r>
        <w:rPr>
          <w:rFonts w:hint="eastAsia"/>
        </w:rPr>
        <w:t>数据库表行数不超过100万行，数据库最大容量不超过</w:t>
      </w:r>
      <w:r>
        <w:t>500</w:t>
      </w:r>
      <w:r>
        <w:rPr>
          <w:rFonts w:hint="eastAsia"/>
        </w:rPr>
        <w:t>GB，磁盘空间至少需要40G以上。</w:t>
      </w:r>
    </w:p>
    <w:p>
      <w:pPr>
        <w:pStyle w:val="4"/>
        <w:numPr>
          <w:ilvl w:val="3"/>
          <w:numId w:val="1"/>
        </w:numPr>
        <w:ind w:firstLineChars="0"/>
      </w:pPr>
      <w:r>
        <w:rPr>
          <w:rFonts w:hint="eastAsia"/>
        </w:rPr>
        <w:t>资源使用率</w:t>
      </w:r>
    </w:p>
    <w:p>
      <w:pPr>
        <w:ind w:firstLine="480"/>
      </w:pPr>
      <w:r>
        <w:rPr>
          <w:rFonts w:hint="eastAsia"/>
        </w:rPr>
        <w:t>客户端（推荐配置下）：</w:t>
      </w:r>
    </w:p>
    <w:p>
      <w:pPr>
        <w:ind w:firstLine="480"/>
      </w:pPr>
      <w:r>
        <w:rPr>
          <w:rFonts w:hint="eastAsia"/>
        </w:rPr>
        <w:t>CPU占用率 &lt;</w:t>
      </w:r>
      <w:r>
        <w:t>= 60</w:t>
      </w:r>
      <w:r>
        <w:rPr>
          <w:rFonts w:hint="eastAsia"/>
        </w:rPr>
        <w:t>%</w:t>
      </w:r>
    </w:p>
    <w:p>
      <w:pPr>
        <w:ind w:firstLine="480"/>
      </w:pPr>
      <w:r>
        <w:rPr>
          <w:rFonts w:hint="eastAsia"/>
        </w:rPr>
        <w:t xml:space="preserve">内存占用率 </w:t>
      </w:r>
      <w:r>
        <w:t>&lt;= 60</w:t>
      </w:r>
      <w:r>
        <w:rPr>
          <w:rFonts w:hint="eastAsia"/>
        </w:rPr>
        <w:t>%</w:t>
      </w:r>
    </w:p>
    <w:p>
      <w:pPr>
        <w:ind w:firstLine="480"/>
      </w:pPr>
      <w:r>
        <w:rPr>
          <w:rFonts w:hint="eastAsia"/>
        </w:rPr>
        <w:t>服务器：</w:t>
      </w:r>
    </w:p>
    <w:p>
      <w:pPr>
        <w:ind w:firstLine="480"/>
      </w:pPr>
      <w:r>
        <w:rPr>
          <w:rFonts w:hint="eastAsia"/>
        </w:rPr>
        <w:t>CPU占用率 &lt;</w:t>
      </w:r>
      <w:r>
        <w:t>= 80</w:t>
      </w:r>
      <w:r>
        <w:rPr>
          <w:rFonts w:hint="eastAsia"/>
        </w:rPr>
        <w:t>%</w:t>
      </w:r>
    </w:p>
    <w:p>
      <w:pPr>
        <w:ind w:firstLine="480"/>
      </w:pPr>
      <w:r>
        <w:rPr>
          <w:rFonts w:hint="eastAsia"/>
        </w:rPr>
        <w:t xml:space="preserve">内存占用率 </w:t>
      </w:r>
      <w:r>
        <w:t>&lt;= 80</w:t>
      </w:r>
      <w:r>
        <w:rPr>
          <w:rFonts w:hint="eastAsia"/>
        </w:rPr>
        <w:t>%</w:t>
      </w:r>
    </w:p>
    <w:p>
      <w:pPr>
        <w:ind w:firstLine="480"/>
      </w:pPr>
    </w:p>
    <w:p>
      <w:pPr>
        <w:pStyle w:val="4"/>
        <w:numPr>
          <w:ilvl w:val="2"/>
          <w:numId w:val="1"/>
        </w:numPr>
        <w:ind w:left="720" w:firstLineChars="0"/>
      </w:pPr>
      <w:r>
        <w:rPr>
          <w:rFonts w:hint="eastAsia"/>
        </w:rPr>
        <w:t>安全及数据保密需求</w:t>
      </w:r>
    </w:p>
    <w:p>
      <w:pPr>
        <w:ind w:firstLine="480"/>
      </w:pPr>
      <w:r>
        <w:rPr>
          <w:rFonts w:hint="eastAsia"/>
        </w:rPr>
        <w:t>严格权限访问控制，用户在经过身份认证后，只能通过所提供的接口进行其帐号权限内的数据访问和传输，只能进行其权限范围内的操作。</w:t>
      </w:r>
    </w:p>
    <w:p>
      <w:pPr>
        <w:ind w:firstLine="480"/>
      </w:pPr>
      <w:r>
        <w:rPr>
          <w:rFonts w:hint="eastAsia"/>
        </w:rPr>
        <w:t>不同的用户具有不同的身份和权限，需要在用户身份真实可信的前提下，提供可信的授权管理服务，保护数据不被非法/越权访问和篡改，要确保数据的机密性和完整性。</w:t>
      </w:r>
    </w:p>
    <w:p>
      <w:pPr>
        <w:ind w:firstLine="480"/>
      </w:pPr>
      <w:r>
        <w:rPr>
          <w:rFonts w:hint="eastAsia"/>
        </w:rPr>
        <w:t>提供运行日志管理及安全审计功能，可追踪系统的历史使用情况。</w:t>
      </w:r>
    </w:p>
    <w:p>
      <w:pPr>
        <w:ind w:firstLine="480"/>
      </w:pPr>
      <w:r>
        <w:rPr>
          <w:rFonts w:hint="eastAsia"/>
        </w:rPr>
        <w:t>能经受来自互联网的一般性恶意攻击。如病毒（包括木马）攻击、口令猜测攻击、黑客入侵、游戏辅助外挂等。</w:t>
      </w:r>
    </w:p>
    <w:p>
      <w:pPr>
        <w:ind w:firstLine="480"/>
      </w:pPr>
      <w:r>
        <w:rPr>
          <w:rFonts w:hint="eastAsia"/>
        </w:rPr>
        <w:t>至少99%的攻击需要在10秒内检测到。</w:t>
      </w:r>
    </w:p>
    <w:p>
      <w:pPr>
        <w:ind w:firstLine="480"/>
      </w:pPr>
      <w:r>
        <w:rPr>
          <w:rFonts w:hint="eastAsia"/>
        </w:rPr>
        <w:t>网络传递数据应经过加密。需要保证数据在采集、传输和处理过程中不被偷窥、窃取、篡改。业务数据需要在存储时进行加密，确保不可破解。</w:t>
      </w:r>
    </w:p>
    <w:p>
      <w:pPr>
        <w:pStyle w:val="4"/>
        <w:numPr>
          <w:ilvl w:val="2"/>
          <w:numId w:val="1"/>
        </w:numPr>
        <w:ind w:left="720" w:firstLineChars="0"/>
      </w:pPr>
      <w:r>
        <w:rPr>
          <w:rFonts w:hint="eastAsia"/>
        </w:rPr>
        <w:t>可靠性需求</w:t>
      </w:r>
    </w:p>
    <w:p>
      <w:pPr>
        <w:ind w:firstLine="480"/>
      </w:pPr>
      <w:r>
        <w:rPr>
          <w:rFonts w:hint="eastAsia"/>
        </w:rPr>
        <w:t>对输入有提示，数据有检查，防止数据异常。</w:t>
      </w:r>
    </w:p>
    <w:p>
      <w:pPr>
        <w:ind w:firstLine="480"/>
      </w:pPr>
      <w:r>
        <w:rPr>
          <w:rFonts w:hint="eastAsia"/>
        </w:rPr>
        <w:t>系统健壮性强，应该能处理系统运行过程中出现的各种异常情况，如：人为操作错误、输入非法数据、硬件设备失败等，系统应该能正确的处理，恰当的回避。</w:t>
      </w:r>
    </w:p>
    <w:p>
      <w:pPr>
        <w:ind w:firstLine="480"/>
      </w:pPr>
      <w:r>
        <w:rPr>
          <w:rFonts w:hint="eastAsia"/>
        </w:rPr>
        <w:t>因软件系统的失效而造成不能完成业务的概率要小于5‰。</w:t>
      </w:r>
    </w:p>
    <w:p>
      <w:pPr>
        <w:ind w:firstLine="480"/>
      </w:pPr>
      <w:r>
        <w:rPr>
          <w:rFonts w:hint="eastAsia"/>
        </w:rPr>
        <w:t>要求系统7x24小时运行，全年持续运行故障停运时间累计不能超过10小时。</w:t>
      </w:r>
    </w:p>
    <w:p>
      <w:pPr>
        <w:ind w:firstLine="480"/>
      </w:pPr>
      <w:r>
        <w:rPr>
          <w:rFonts w:hint="eastAsia"/>
        </w:rPr>
        <w:t>系统缺陷率每1,000小时最多发生1次故障。</w:t>
      </w:r>
    </w:p>
    <w:p>
      <w:pPr>
        <w:pStyle w:val="4"/>
        <w:numPr>
          <w:ilvl w:val="2"/>
          <w:numId w:val="1"/>
        </w:numPr>
        <w:ind w:left="720" w:firstLineChars="0"/>
      </w:pPr>
      <w:r>
        <w:rPr>
          <w:rFonts w:hint="eastAsia"/>
        </w:rPr>
        <w:t>兼容性需求</w:t>
      </w:r>
    </w:p>
    <w:p>
      <w:pPr>
        <w:ind w:firstLine="480"/>
      </w:pPr>
      <w:r>
        <w:rPr>
          <w:rFonts w:hint="eastAsia"/>
        </w:rPr>
        <w:t>游戏客户端应支持Android、</w:t>
      </w:r>
      <w:r>
        <w:t>W</w:t>
      </w:r>
      <w:r>
        <w:rPr>
          <w:rFonts w:hint="eastAsia"/>
        </w:rPr>
        <w:t>indows操作系统。</w:t>
      </w:r>
    </w:p>
    <w:p>
      <w:pPr>
        <w:ind w:firstLine="480"/>
      </w:pPr>
      <w:r>
        <w:rPr>
          <w:rFonts w:hint="eastAsia"/>
        </w:rPr>
        <w:t>系统应支持Oracle, DB2 数据库系统;</w:t>
      </w:r>
    </w:p>
    <w:p>
      <w:pPr>
        <w:ind w:firstLine="480"/>
      </w:pPr>
      <w:r>
        <w:rPr>
          <w:rFonts w:hint="eastAsia"/>
        </w:rPr>
        <w:t>替换关系数据库系统的平均时间不超过2小时，并且保证没有数据丢失。</w:t>
      </w:r>
    </w:p>
    <w:p>
      <w:pPr>
        <w:pStyle w:val="4"/>
        <w:numPr>
          <w:ilvl w:val="2"/>
          <w:numId w:val="1"/>
        </w:numPr>
        <w:ind w:left="720" w:firstLineChars="0"/>
      </w:pPr>
      <w:r>
        <w:rPr>
          <w:rFonts w:hint="eastAsia"/>
        </w:rPr>
        <w:t>环境需求</w:t>
      </w:r>
    </w:p>
    <w:tbl>
      <w:tblPr>
        <w:tblStyle w:val="24"/>
        <w:tblW w:w="85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3"/>
        <w:gridCol w:w="3261"/>
        <w:gridCol w:w="29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ind w:firstLine="0" w:firstLineChars="0"/>
              <w:jc w:val="center"/>
            </w:pPr>
          </w:p>
        </w:tc>
        <w:tc>
          <w:tcPr>
            <w:tcW w:w="3261" w:type="dxa"/>
          </w:tcPr>
          <w:p>
            <w:pPr>
              <w:ind w:firstLine="0" w:firstLineChars="0"/>
              <w:jc w:val="center"/>
            </w:pPr>
            <w:r>
              <w:rPr>
                <w:rFonts w:hint="eastAsia"/>
              </w:rPr>
              <w:t>硬件要求</w:t>
            </w:r>
          </w:p>
        </w:tc>
        <w:tc>
          <w:tcPr>
            <w:tcW w:w="2976" w:type="dxa"/>
          </w:tcPr>
          <w:p>
            <w:pPr>
              <w:ind w:firstLine="0" w:firstLineChars="0"/>
              <w:jc w:val="center"/>
            </w:pPr>
            <w:r>
              <w:rPr>
                <w:rFonts w:hint="eastAsia"/>
              </w:rPr>
              <w:t>操作系统及版本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ind w:firstLine="0" w:firstLineChars="0"/>
              <w:jc w:val="center"/>
            </w:pPr>
            <w:r>
              <w:rPr>
                <w:rFonts w:hint="eastAsia"/>
              </w:rPr>
              <w:t>服务器</w:t>
            </w:r>
          </w:p>
        </w:tc>
        <w:tc>
          <w:tcPr>
            <w:tcW w:w="3261" w:type="dxa"/>
          </w:tcPr>
          <w:p>
            <w:pPr>
              <w:ind w:firstLine="0" w:firstLineChars="0"/>
            </w:pPr>
            <w:r>
              <w:rPr>
                <w:rFonts w:hint="eastAsia"/>
              </w:rPr>
              <w:t>CPU</w:t>
            </w:r>
            <w:r>
              <w:t xml:space="preserve"> </w:t>
            </w:r>
            <w:r>
              <w:rPr>
                <w:rFonts w:hint="eastAsia"/>
              </w:rPr>
              <w:t>单核主频4GHz</w:t>
            </w:r>
          </w:p>
          <w:p>
            <w:pPr>
              <w:ind w:firstLine="0" w:firstLineChars="0"/>
            </w:pPr>
            <w:r>
              <w:rPr>
                <w:rFonts w:hint="eastAsia"/>
              </w:rPr>
              <w:t xml:space="preserve">内存 </w:t>
            </w:r>
            <w:r>
              <w:t>100</w:t>
            </w:r>
            <w:r>
              <w:rPr>
                <w:rFonts w:hint="eastAsia"/>
              </w:rPr>
              <w:t>GB以上</w:t>
            </w:r>
          </w:p>
        </w:tc>
        <w:tc>
          <w:tcPr>
            <w:tcW w:w="2976" w:type="dxa"/>
          </w:tcPr>
          <w:p>
            <w:pPr>
              <w:ind w:firstLine="0" w:firstLineChars="0"/>
            </w:pPr>
            <w:r>
              <w:rPr>
                <w:rFonts w:hint="eastAsia"/>
              </w:rPr>
              <w:t>C</w:t>
            </w:r>
            <w:r>
              <w:t>entOS 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ind w:firstLine="0" w:firstLineChars="0"/>
              <w:jc w:val="center"/>
            </w:pPr>
            <w:r>
              <w:rPr>
                <w:rFonts w:hint="eastAsia"/>
              </w:rPr>
              <w:t>客户端</w:t>
            </w:r>
          </w:p>
        </w:tc>
        <w:tc>
          <w:tcPr>
            <w:tcW w:w="3261" w:type="dxa"/>
          </w:tcPr>
          <w:p>
            <w:pPr>
              <w:ind w:firstLine="0" w:firstLineChars="0"/>
            </w:pPr>
            <w:r>
              <w:rPr>
                <w:rFonts w:hint="eastAsia"/>
              </w:rPr>
              <w:t>CPU主频1</w:t>
            </w:r>
            <w:r>
              <w:t>.5</w:t>
            </w:r>
            <w:r>
              <w:rPr>
                <w:rFonts w:hint="eastAsia"/>
              </w:rPr>
              <w:t>GHz以上</w:t>
            </w:r>
          </w:p>
          <w:p>
            <w:pPr>
              <w:ind w:firstLine="0" w:firstLineChars="0"/>
            </w:pPr>
            <w:r>
              <w:rPr>
                <w:rFonts w:hint="eastAsia"/>
              </w:rPr>
              <w:t xml:space="preserve">内存 </w:t>
            </w:r>
            <w:r>
              <w:t>4</w:t>
            </w:r>
            <w:r>
              <w:rPr>
                <w:rFonts w:hint="eastAsia"/>
              </w:rPr>
              <w:t>GB以上</w:t>
            </w:r>
          </w:p>
        </w:tc>
        <w:tc>
          <w:tcPr>
            <w:tcW w:w="2976" w:type="dxa"/>
          </w:tcPr>
          <w:p>
            <w:pPr>
              <w:ind w:firstLine="0" w:firstLineChars="0"/>
            </w:pPr>
            <w:r>
              <w:rPr>
                <w:rFonts w:hint="eastAsia"/>
              </w:rPr>
              <w:t>Android</w:t>
            </w:r>
            <w:r>
              <w:t xml:space="preserve"> 5</w:t>
            </w:r>
            <w:r>
              <w:rPr>
                <w:rFonts w:hint="eastAsia"/>
              </w:rPr>
              <w:t>.</w:t>
            </w:r>
            <w:r>
              <w:t>0</w:t>
            </w:r>
            <w:r>
              <w:rPr>
                <w:rFonts w:hint="eastAsia"/>
              </w:rPr>
              <w:t>及以上</w:t>
            </w:r>
          </w:p>
          <w:p>
            <w:pPr>
              <w:ind w:firstLine="0" w:firstLineChars="0"/>
            </w:pPr>
            <w:r>
              <w:t>W</w:t>
            </w:r>
            <w:r>
              <w:rPr>
                <w:rFonts w:hint="eastAsia"/>
              </w:rPr>
              <w:t>indows</w:t>
            </w:r>
            <w:r>
              <w:t xml:space="preserve"> 7</w:t>
            </w:r>
            <w:r>
              <w:rPr>
                <w:rFonts w:hint="eastAsia"/>
              </w:rPr>
              <w:t>及以上</w:t>
            </w:r>
          </w:p>
        </w:tc>
      </w:tr>
    </w:tbl>
    <w:p>
      <w:pPr>
        <w:ind w:firstLine="480"/>
      </w:pPr>
    </w:p>
    <w:p>
      <w:pPr>
        <w:ind w:firstLine="0" w:firstLineChars="0"/>
      </w:pPr>
    </w:p>
    <w:p>
      <w:pPr>
        <w:pStyle w:val="4"/>
        <w:numPr>
          <w:ilvl w:val="2"/>
          <w:numId w:val="1"/>
        </w:numPr>
        <w:ind w:left="720" w:firstLineChars="0"/>
      </w:pPr>
      <w:bookmarkStart w:id="12" w:name="_Toc2431269"/>
      <w:r>
        <w:rPr>
          <w:rFonts w:hint="eastAsia"/>
        </w:rPr>
        <w:t>属性</w:t>
      </w:r>
      <w:bookmarkEnd w:id="12"/>
    </w:p>
    <w:p>
      <w:pPr>
        <w:pStyle w:val="4"/>
        <w:numPr>
          <w:ilvl w:val="3"/>
          <w:numId w:val="1"/>
        </w:numPr>
        <w:ind w:firstLineChars="0"/>
      </w:pPr>
      <w:r>
        <w:rPr>
          <w:rFonts w:hint="eastAsia"/>
        </w:rPr>
        <w:t>趣味性</w:t>
      </w:r>
    </w:p>
    <w:p>
      <w:pPr>
        <w:ind w:firstLine="480"/>
      </w:pPr>
      <w:r>
        <w:rPr>
          <w:rFonts w:hint="eastAsia"/>
        </w:rPr>
        <w:t>用游戏的方式采集方言数据，采集速度快，用户更有兴趣自发地上传数据，采集到的数据更为准确。</w:t>
      </w:r>
    </w:p>
    <w:p>
      <w:pPr>
        <w:pStyle w:val="4"/>
        <w:numPr>
          <w:ilvl w:val="3"/>
          <w:numId w:val="1"/>
        </w:numPr>
        <w:ind w:firstLineChars="0"/>
      </w:pPr>
      <w:r>
        <w:rPr>
          <w:rFonts w:hint="eastAsia"/>
        </w:rPr>
        <w:t>高效率</w:t>
      </w:r>
    </w:p>
    <w:p>
      <w:pPr>
        <w:ind w:firstLine="480"/>
      </w:pPr>
      <w:r>
        <w:rPr>
          <w:rFonts w:hint="eastAsia"/>
        </w:rPr>
        <w:t>采用当前已有的模型检测用户上传语音的准确性，确保材料是有效的。并且收集到的新数据可以通过增量学习将已有模型进行迭代。</w:t>
      </w:r>
    </w:p>
    <w:p>
      <w:pPr>
        <w:pStyle w:val="4"/>
        <w:numPr>
          <w:ilvl w:val="3"/>
          <w:numId w:val="1"/>
        </w:numPr>
        <w:ind w:firstLineChars="0"/>
      </w:pPr>
      <w:r>
        <w:rPr>
          <w:rFonts w:hint="eastAsia"/>
        </w:rPr>
        <w:t>准确性</w:t>
      </w:r>
    </w:p>
    <w:p>
      <w:pPr>
        <w:ind w:firstLine="480"/>
      </w:pPr>
      <w:r>
        <w:rPr>
          <w:rFonts w:hint="eastAsia"/>
        </w:rPr>
        <w:t>玩家之间可以判断对方语音的准确性，将样本人工标记，减小后台工作人员核实压力，并且增加了打标签的效率。</w:t>
      </w:r>
    </w:p>
    <w:p>
      <w:pPr>
        <w:ind w:firstLine="480"/>
      </w:pPr>
    </w:p>
    <w:p>
      <w:pPr>
        <w:ind w:firstLine="480"/>
      </w:pPr>
    </w:p>
    <w:p>
      <w:pPr>
        <w:pStyle w:val="4"/>
        <w:numPr>
          <w:ilvl w:val="2"/>
          <w:numId w:val="1"/>
        </w:numPr>
        <w:ind w:left="720" w:firstLineChars="0"/>
      </w:pPr>
      <w:bookmarkStart w:id="13" w:name="_Toc2431270"/>
      <w:r>
        <w:rPr>
          <w:rFonts w:hint="eastAsia"/>
        </w:rPr>
        <w:t>系统运行环境</w:t>
      </w:r>
      <w:bookmarkEnd w:id="13"/>
    </w:p>
    <w:tbl>
      <w:tblPr>
        <w:tblStyle w:val="24"/>
        <w:tblW w:w="85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3"/>
        <w:gridCol w:w="3261"/>
        <w:gridCol w:w="29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ind w:firstLine="0" w:firstLineChars="0"/>
              <w:jc w:val="center"/>
            </w:pPr>
          </w:p>
        </w:tc>
        <w:tc>
          <w:tcPr>
            <w:tcW w:w="3261" w:type="dxa"/>
          </w:tcPr>
          <w:p>
            <w:pPr>
              <w:ind w:firstLine="0" w:firstLineChars="0"/>
              <w:jc w:val="center"/>
            </w:pPr>
            <w:r>
              <w:rPr>
                <w:rFonts w:hint="eastAsia"/>
              </w:rPr>
              <w:t>硬件要求</w:t>
            </w:r>
          </w:p>
        </w:tc>
        <w:tc>
          <w:tcPr>
            <w:tcW w:w="2976" w:type="dxa"/>
          </w:tcPr>
          <w:p>
            <w:pPr>
              <w:ind w:firstLine="0" w:firstLineChars="0"/>
              <w:jc w:val="center"/>
            </w:pPr>
            <w:r>
              <w:rPr>
                <w:rFonts w:hint="eastAsia"/>
              </w:rPr>
              <w:t>操作系统及版本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ind w:firstLine="0" w:firstLineChars="0"/>
              <w:jc w:val="center"/>
            </w:pPr>
            <w:r>
              <w:rPr>
                <w:rFonts w:hint="eastAsia"/>
              </w:rPr>
              <w:t>服务器</w:t>
            </w:r>
          </w:p>
        </w:tc>
        <w:tc>
          <w:tcPr>
            <w:tcW w:w="3261" w:type="dxa"/>
          </w:tcPr>
          <w:p>
            <w:pPr>
              <w:ind w:firstLine="0" w:firstLineChars="0"/>
            </w:pPr>
            <w:r>
              <w:rPr>
                <w:rFonts w:hint="eastAsia"/>
              </w:rPr>
              <w:t>CPU</w:t>
            </w:r>
            <w:r>
              <w:t xml:space="preserve"> </w:t>
            </w:r>
            <w:r>
              <w:rPr>
                <w:rFonts w:hint="eastAsia"/>
              </w:rPr>
              <w:t>单核主频4GHz</w:t>
            </w:r>
          </w:p>
          <w:p>
            <w:pPr>
              <w:ind w:firstLine="0" w:firstLineChars="0"/>
            </w:pPr>
            <w:r>
              <w:rPr>
                <w:rFonts w:hint="eastAsia"/>
              </w:rPr>
              <w:t xml:space="preserve">内存 </w:t>
            </w:r>
            <w:r>
              <w:t>100</w:t>
            </w:r>
            <w:r>
              <w:rPr>
                <w:rFonts w:hint="eastAsia"/>
              </w:rPr>
              <w:t>GB以上</w:t>
            </w:r>
          </w:p>
        </w:tc>
        <w:tc>
          <w:tcPr>
            <w:tcW w:w="2976" w:type="dxa"/>
          </w:tcPr>
          <w:p>
            <w:pPr>
              <w:ind w:firstLine="0" w:firstLineChars="0"/>
            </w:pPr>
            <w:r>
              <w:rPr>
                <w:rFonts w:hint="eastAsia"/>
              </w:rPr>
              <w:t>C</w:t>
            </w:r>
            <w:r>
              <w:t>entOS 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ind w:firstLine="0" w:firstLineChars="0"/>
              <w:jc w:val="center"/>
            </w:pPr>
            <w:r>
              <w:rPr>
                <w:rFonts w:hint="eastAsia"/>
              </w:rPr>
              <w:t>客户端</w:t>
            </w:r>
          </w:p>
        </w:tc>
        <w:tc>
          <w:tcPr>
            <w:tcW w:w="3261" w:type="dxa"/>
          </w:tcPr>
          <w:p>
            <w:pPr>
              <w:ind w:firstLine="0" w:firstLineChars="0"/>
            </w:pPr>
            <w:r>
              <w:rPr>
                <w:rFonts w:hint="eastAsia"/>
              </w:rPr>
              <w:t>CPU主频1</w:t>
            </w:r>
            <w:r>
              <w:t>.5</w:t>
            </w:r>
            <w:r>
              <w:rPr>
                <w:rFonts w:hint="eastAsia"/>
              </w:rPr>
              <w:t>GHz以上</w:t>
            </w:r>
          </w:p>
          <w:p>
            <w:pPr>
              <w:ind w:firstLine="0" w:firstLineChars="0"/>
            </w:pPr>
            <w:r>
              <w:rPr>
                <w:rFonts w:hint="eastAsia"/>
              </w:rPr>
              <w:t xml:space="preserve">内存 </w:t>
            </w:r>
            <w:r>
              <w:t>4</w:t>
            </w:r>
            <w:r>
              <w:rPr>
                <w:rFonts w:hint="eastAsia"/>
              </w:rPr>
              <w:t>GB以上</w:t>
            </w:r>
          </w:p>
        </w:tc>
        <w:tc>
          <w:tcPr>
            <w:tcW w:w="2976" w:type="dxa"/>
          </w:tcPr>
          <w:p>
            <w:pPr>
              <w:ind w:firstLine="0" w:firstLineChars="0"/>
            </w:pPr>
            <w:r>
              <w:rPr>
                <w:rFonts w:hint="eastAsia"/>
              </w:rPr>
              <w:t>Android</w:t>
            </w:r>
            <w:r>
              <w:t xml:space="preserve"> 5</w:t>
            </w:r>
            <w:r>
              <w:rPr>
                <w:rFonts w:hint="eastAsia"/>
              </w:rPr>
              <w:t>.</w:t>
            </w:r>
            <w:r>
              <w:t>0</w:t>
            </w:r>
            <w:r>
              <w:rPr>
                <w:rFonts w:hint="eastAsia"/>
              </w:rPr>
              <w:t>及以上</w:t>
            </w:r>
          </w:p>
          <w:p>
            <w:pPr>
              <w:ind w:firstLine="0" w:firstLineChars="0"/>
            </w:pPr>
            <w:r>
              <w:t>W</w:t>
            </w:r>
            <w:r>
              <w:rPr>
                <w:rFonts w:hint="eastAsia"/>
              </w:rPr>
              <w:t>indows</w:t>
            </w:r>
            <w:r>
              <w:t xml:space="preserve"> 7</w:t>
            </w:r>
            <w:r>
              <w:rPr>
                <w:rFonts w:hint="eastAsia"/>
              </w:rPr>
              <w:t>及以上</w:t>
            </w:r>
          </w:p>
        </w:tc>
      </w:tr>
    </w:tbl>
    <w:p>
      <w:pPr>
        <w:ind w:firstLine="480"/>
      </w:pPr>
    </w:p>
    <w:p>
      <w:pPr>
        <w:pStyle w:val="3"/>
        <w:numPr>
          <w:ilvl w:val="1"/>
          <w:numId w:val="1"/>
        </w:numPr>
        <w:ind w:left="380" w:firstLineChars="0"/>
        <w:rPr>
          <w:rFonts w:eastAsia="微软雅黑"/>
        </w:rPr>
      </w:pPr>
      <w:bookmarkStart w:id="14" w:name="_Toc2431271"/>
      <w:r>
        <w:rPr>
          <w:rFonts w:hint="eastAsia" w:eastAsia="微软雅黑"/>
        </w:rPr>
        <w:t>开发环境</w:t>
      </w:r>
      <w:bookmarkEnd w:id="14"/>
    </w:p>
    <w:p>
      <w:pPr>
        <w:ind w:firstLine="480"/>
        <w:rPr>
          <w:color w:val="FF0000"/>
        </w:rPr>
      </w:pPr>
      <w:r>
        <w:rPr>
          <w:rFonts w:hint="eastAsia"/>
          <w:color w:val="FF0000"/>
        </w:rPr>
        <w:t>（放在3里面）</w:t>
      </w:r>
    </w:p>
    <w:p>
      <w:pPr>
        <w:pStyle w:val="2"/>
        <w:numPr>
          <w:ilvl w:val="0"/>
          <w:numId w:val="1"/>
        </w:numPr>
        <w:ind w:left="357" w:hanging="357" w:firstLineChars="0"/>
        <w:rPr>
          <w:rFonts w:eastAsia="微软雅黑"/>
        </w:rPr>
      </w:pPr>
      <w:bookmarkStart w:id="15" w:name="_Toc284"/>
      <w:r>
        <w:rPr>
          <w:rFonts w:hint="eastAsia" w:eastAsia="微软雅黑"/>
        </w:rPr>
        <w:t>技术路线及技术实现方案</w:t>
      </w:r>
      <w:bookmarkEnd w:id="15"/>
    </w:p>
    <w:p>
      <w:pPr>
        <w:pStyle w:val="3"/>
        <w:numPr>
          <w:ilvl w:val="1"/>
          <w:numId w:val="1"/>
        </w:numPr>
        <w:ind w:left="380" w:firstLineChars="0"/>
      </w:pPr>
      <w:bookmarkStart w:id="16" w:name="_Toc2042"/>
      <w:r>
        <w:rPr>
          <w:rFonts w:hint="eastAsia"/>
        </w:rPr>
        <w:t>技术路线</w:t>
      </w:r>
      <w:bookmarkEnd w:id="16"/>
    </w:p>
    <w:p>
      <w:pPr>
        <w:pStyle w:val="4"/>
        <w:numPr>
          <w:ilvl w:val="2"/>
          <w:numId w:val="1"/>
        </w:numPr>
        <w:ind w:left="720" w:firstLineChars="0"/>
      </w:pPr>
      <w:bookmarkStart w:id="17" w:name="_Toc21422"/>
      <w:r>
        <w:rPr>
          <w:rFonts w:hint="eastAsia"/>
        </w:rPr>
        <w:t>系统技术框架</w:t>
      </w:r>
      <w:bookmarkEnd w:id="17"/>
    </w:p>
    <w:p>
      <w:pPr>
        <w:pStyle w:val="4"/>
        <w:numPr>
          <w:ilvl w:val="2"/>
          <w:numId w:val="1"/>
        </w:numPr>
        <w:ind w:left="720" w:firstLineChars="0"/>
      </w:pPr>
      <w:bookmarkStart w:id="18" w:name="_Toc32728"/>
      <w:r>
        <w:rPr>
          <w:rFonts w:hint="eastAsia"/>
        </w:rPr>
        <w:t>前端框架</w:t>
      </w:r>
      <w:bookmarkEnd w:id="18"/>
    </w:p>
    <w:p>
      <w:pPr>
        <w:pStyle w:val="4"/>
        <w:numPr>
          <w:ilvl w:val="2"/>
          <w:numId w:val="1"/>
        </w:numPr>
        <w:ind w:left="720" w:firstLineChars="0"/>
      </w:pPr>
      <w:bookmarkStart w:id="19" w:name="_Toc31993"/>
      <w:r>
        <w:rPr>
          <w:rFonts w:hint="eastAsia"/>
        </w:rPr>
        <w:t>后端框架</w:t>
      </w:r>
      <w:bookmarkEnd w:id="19"/>
    </w:p>
    <w:p>
      <w:pPr>
        <w:pStyle w:val="3"/>
        <w:numPr>
          <w:ilvl w:val="1"/>
          <w:numId w:val="1"/>
        </w:numPr>
        <w:ind w:left="380" w:firstLineChars="0"/>
      </w:pPr>
      <w:bookmarkStart w:id="20" w:name="_Toc12901"/>
      <w:r>
        <w:rPr>
          <w:rFonts w:hint="eastAsia"/>
        </w:rPr>
        <w:t>实现方案</w:t>
      </w:r>
      <w:bookmarkEnd w:id="20"/>
    </w:p>
    <w:p>
      <w:pPr>
        <w:pStyle w:val="38"/>
        <w:numPr>
          <w:ilvl w:val="2"/>
          <w:numId w:val="1"/>
        </w:numPr>
        <w:ind w:left="720" w:firstLineChars="0"/>
        <w:rPr>
          <w:rFonts w:asciiTheme="majorHAnsi" w:hAnsiTheme="majorHAnsi" w:eastAsiaTheme="majorEastAsia" w:cstheme="majorBidi"/>
          <w:color w:val="203864" w:themeColor="accent1" w:themeShade="80"/>
        </w:rPr>
      </w:pPr>
      <w:r>
        <w:rPr>
          <w:rFonts w:hint="eastAsia" w:asciiTheme="majorHAnsi" w:hAnsiTheme="majorHAnsi" w:eastAsiaTheme="majorEastAsia" w:cstheme="majorBidi"/>
          <w:color w:val="203864" w:themeColor="accent1" w:themeShade="80"/>
        </w:rPr>
        <w:t>系统设计</w:t>
      </w:r>
    </w:p>
    <w:p>
      <w:pPr>
        <w:pStyle w:val="38"/>
        <w:numPr>
          <w:ilvl w:val="2"/>
          <w:numId w:val="1"/>
        </w:numPr>
        <w:ind w:left="720" w:firstLineChars="0"/>
        <w:rPr>
          <w:rFonts w:asciiTheme="majorHAnsi" w:hAnsiTheme="majorHAnsi" w:eastAsiaTheme="majorEastAsia" w:cstheme="majorBidi"/>
          <w:color w:val="203864" w:themeColor="accent1" w:themeShade="80"/>
        </w:rPr>
      </w:pPr>
      <w:r>
        <w:rPr>
          <w:rFonts w:hint="eastAsia" w:asciiTheme="majorHAnsi" w:hAnsiTheme="majorHAnsi" w:eastAsiaTheme="majorEastAsia" w:cstheme="majorBidi"/>
          <w:color w:val="203864" w:themeColor="accent1" w:themeShade="80"/>
        </w:rPr>
        <w:t>数据库设计</w:t>
      </w:r>
    </w:p>
    <w:p>
      <w:pPr>
        <w:pStyle w:val="38"/>
        <w:numPr>
          <w:ilvl w:val="2"/>
          <w:numId w:val="1"/>
        </w:numPr>
        <w:ind w:left="720" w:firstLineChars="0"/>
        <w:rPr>
          <w:rFonts w:asciiTheme="majorHAnsi" w:hAnsiTheme="majorHAnsi" w:eastAsiaTheme="majorEastAsia" w:cstheme="majorBidi"/>
          <w:color w:val="203864" w:themeColor="accent1" w:themeShade="80"/>
        </w:rPr>
      </w:pPr>
      <w:r>
        <w:rPr>
          <w:rFonts w:hint="eastAsia" w:asciiTheme="majorHAnsi" w:hAnsiTheme="majorHAnsi" w:eastAsiaTheme="majorEastAsia" w:cstheme="majorBidi"/>
          <w:color w:val="203864" w:themeColor="accent1" w:themeShade="80"/>
        </w:rPr>
        <w:t>系统界面展示</w:t>
      </w:r>
    </w:p>
    <w:p>
      <w:pPr>
        <w:pStyle w:val="2"/>
        <w:numPr>
          <w:ilvl w:val="0"/>
          <w:numId w:val="1"/>
        </w:numPr>
        <w:ind w:left="357" w:hanging="357" w:firstLineChars="0"/>
        <w:rPr>
          <w:rFonts w:eastAsia="微软雅黑"/>
        </w:rPr>
      </w:pPr>
      <w:bookmarkStart w:id="21" w:name="_Toc13990"/>
      <w:r>
        <w:rPr>
          <w:rFonts w:hint="eastAsia" w:eastAsia="微软雅黑"/>
        </w:rPr>
        <w:t>项目管理和人员组织框架</w:t>
      </w:r>
      <w:bookmarkEnd w:id="21"/>
    </w:p>
    <w:p>
      <w:pPr>
        <w:pStyle w:val="3"/>
        <w:numPr>
          <w:ilvl w:val="1"/>
          <w:numId w:val="1"/>
        </w:numPr>
        <w:ind w:left="380" w:firstLineChars="0"/>
      </w:pPr>
      <w:bookmarkStart w:id="22" w:name="_Toc31618"/>
      <w:r>
        <w:rPr>
          <w:rFonts w:hint="eastAsia"/>
        </w:rPr>
        <w:t>项目计划</w:t>
      </w:r>
      <w:bookmarkEnd w:id="22"/>
    </w:p>
    <w:p>
      <w:pPr>
        <w:pStyle w:val="3"/>
        <w:numPr>
          <w:ilvl w:val="1"/>
          <w:numId w:val="1"/>
        </w:numPr>
        <w:ind w:left="380" w:firstLineChars="0"/>
      </w:pPr>
      <w:bookmarkStart w:id="23" w:name="_Toc14981"/>
      <w:r>
        <w:rPr>
          <w:rFonts w:hint="eastAsia"/>
        </w:rPr>
        <w:t>项目估算</w:t>
      </w:r>
      <w:bookmarkEnd w:id="23"/>
    </w:p>
    <w:p>
      <w:pPr>
        <w:pStyle w:val="3"/>
        <w:numPr>
          <w:ilvl w:val="1"/>
          <w:numId w:val="1"/>
        </w:numPr>
        <w:ind w:left="380" w:firstLineChars="0"/>
      </w:pPr>
      <w:bookmarkStart w:id="24" w:name="_Toc3432"/>
      <w:r>
        <w:rPr>
          <w:rFonts w:hint="eastAsia"/>
        </w:rPr>
        <w:t>角色分配与职责</w:t>
      </w:r>
      <w:bookmarkEnd w:id="24"/>
    </w:p>
    <w:p>
      <w:pPr>
        <w:pStyle w:val="3"/>
        <w:numPr>
          <w:ilvl w:val="1"/>
          <w:numId w:val="1"/>
        </w:numPr>
        <w:ind w:left="380" w:firstLineChars="0"/>
      </w:pPr>
      <w:bookmarkStart w:id="25" w:name="_Toc31465"/>
      <w:r>
        <w:rPr>
          <w:rFonts w:hint="eastAsia"/>
        </w:rPr>
        <w:t>开发管理</w:t>
      </w:r>
      <w:bookmarkEnd w:id="25"/>
    </w:p>
    <w:p>
      <w:pPr>
        <w:pStyle w:val="3"/>
        <w:numPr>
          <w:ilvl w:val="1"/>
          <w:numId w:val="1"/>
        </w:numPr>
        <w:ind w:left="380" w:firstLineChars="0"/>
      </w:pPr>
      <w:bookmarkStart w:id="26" w:name="_Toc32281"/>
      <w:r>
        <w:rPr>
          <w:rFonts w:hint="eastAsia"/>
        </w:rPr>
        <w:t>项目监管</w:t>
      </w:r>
      <w:bookmarkEnd w:id="26"/>
    </w:p>
    <w:p>
      <w:pPr>
        <w:pStyle w:val="2"/>
        <w:numPr>
          <w:ilvl w:val="0"/>
          <w:numId w:val="1"/>
        </w:numPr>
        <w:ind w:left="357" w:hanging="357" w:firstLineChars="0"/>
        <w:rPr>
          <w:rFonts w:eastAsia="微软雅黑"/>
        </w:rPr>
      </w:pPr>
      <w:bookmarkStart w:id="27" w:name="_Toc22240"/>
      <w:r>
        <w:rPr>
          <w:rFonts w:hint="eastAsia" w:eastAsia="微软雅黑"/>
        </w:rPr>
        <w:t>业务模式与可行性分析报告</w:t>
      </w:r>
      <w:bookmarkEnd w:id="27"/>
    </w:p>
    <w:p>
      <w:pPr>
        <w:pStyle w:val="3"/>
        <w:numPr>
          <w:ilvl w:val="1"/>
          <w:numId w:val="1"/>
        </w:numPr>
        <w:ind w:left="380" w:firstLineChars="0"/>
      </w:pPr>
      <w:bookmarkStart w:id="28" w:name="_Toc5427"/>
      <w:r>
        <w:rPr>
          <w:rFonts w:hint="eastAsia"/>
        </w:rPr>
        <w:t>成本分析</w:t>
      </w:r>
      <w:bookmarkEnd w:id="28"/>
    </w:p>
    <w:p>
      <w:pPr>
        <w:pStyle w:val="4"/>
        <w:numPr>
          <w:ilvl w:val="2"/>
          <w:numId w:val="1"/>
        </w:numPr>
        <w:ind w:left="720" w:firstLineChars="0"/>
        <w:rPr>
          <w:rFonts w:eastAsia="微软雅黑"/>
        </w:rPr>
      </w:pPr>
      <w:bookmarkStart w:id="29" w:name="_Toc28979"/>
      <w:r>
        <w:rPr>
          <w:rFonts w:hint="eastAsia"/>
        </w:rPr>
        <w:t>成本模型</w:t>
      </w:r>
      <w:bookmarkEnd w:id="29"/>
    </w:p>
    <w:p>
      <w:pPr>
        <w:spacing w:before="0"/>
        <w:ind w:firstLine="480"/>
      </w:pPr>
      <w:r>
        <w:rPr>
          <w:rFonts w:hint="eastAsia"/>
        </w:rPr>
        <w:t>固定成本：办公的设备、计算机、场地以及装修费用等。</w:t>
      </w:r>
    </w:p>
    <w:p>
      <w:pPr>
        <w:spacing w:before="0"/>
        <w:ind w:firstLine="480"/>
      </w:pPr>
      <w:r>
        <w:rPr>
          <w:rFonts w:hint="eastAsia"/>
        </w:rPr>
        <w:t>人力成本：游戏开发过程中的开发人员以及管理人员的薪酬费用等。</w:t>
      </w:r>
    </w:p>
    <w:p>
      <w:pPr>
        <w:spacing w:before="0"/>
        <w:ind w:firstLine="480"/>
      </w:pPr>
      <w:r>
        <w:rPr>
          <w:rFonts w:hint="eastAsia"/>
        </w:rPr>
        <w:t>运营成本：在维护游戏运营的过程所需要支付的管理维护费用等。</w:t>
      </w:r>
    </w:p>
    <w:p>
      <w:pPr>
        <w:spacing w:before="0"/>
        <w:ind w:firstLine="480"/>
      </w:pPr>
      <w:r>
        <w:rPr>
          <w:rFonts w:hint="eastAsia"/>
        </w:rPr>
        <w:t>设备成本：研发过程中服务器的租借成本以及研发人员在游戏的迭代更新的技术设备成本。</w:t>
      </w:r>
    </w:p>
    <w:p>
      <w:pPr>
        <w:spacing w:before="0"/>
        <w:ind w:firstLine="480"/>
      </w:pPr>
      <w:r>
        <w:rPr>
          <w:rFonts w:hint="eastAsia"/>
        </w:rPr>
        <w:t>营销成本：产品进行推广和营销过程中，获得相关利润的同时也需要支付一定所需要的运营费用。</w:t>
      </w:r>
    </w:p>
    <w:p>
      <w:pPr>
        <w:spacing w:before="0"/>
        <w:ind w:firstLine="480"/>
      </w:pPr>
      <w:r>
        <w:rPr>
          <w:rFonts w:hint="eastAsia"/>
        </w:rPr>
        <w:t>财务费用：在扩大规模或是后期更新，向银行提出的借贷费用。</w:t>
      </w:r>
    </w:p>
    <w:p>
      <w:pPr>
        <w:spacing w:before="0"/>
        <w:ind w:firstLine="480"/>
      </w:pPr>
      <w:r>
        <w:rPr>
          <w:rFonts w:hint="eastAsia"/>
        </w:rPr>
        <w:t>税务费用：在运营的过程中所需要缴纳的各种税费等。</w:t>
      </w:r>
    </w:p>
    <w:p>
      <w:pPr>
        <w:spacing w:before="0"/>
        <w:ind w:firstLine="480"/>
      </w:pPr>
    </w:p>
    <w:p>
      <w:pPr>
        <w:pStyle w:val="4"/>
        <w:numPr>
          <w:ilvl w:val="2"/>
          <w:numId w:val="1"/>
        </w:numPr>
        <w:ind w:left="720" w:firstLineChars="0"/>
      </w:pPr>
      <w:bookmarkStart w:id="30" w:name="_Toc1401"/>
      <w:r>
        <w:rPr>
          <w:rFonts w:hint="eastAsia"/>
        </w:rPr>
        <w:t>推广与维护成本</w:t>
      </w:r>
      <w:bookmarkEnd w:id="30"/>
    </w:p>
    <w:p>
      <w:pPr>
        <w:spacing w:before="0"/>
        <w:ind w:firstLine="0" w:firstLineChars="0"/>
        <w:rPr>
          <w:rFonts w:hint="eastAsia"/>
          <w:b/>
          <w:bCs/>
        </w:rPr>
      </w:pPr>
      <w:r>
        <w:rPr>
          <w:rFonts w:hint="eastAsia"/>
          <w:b/>
          <w:bCs/>
        </w:rPr>
        <w:t>推广成本预测</w:t>
      </w:r>
    </w:p>
    <w:p>
      <w:pPr>
        <w:spacing w:before="0"/>
        <w:ind w:firstLine="720" w:firstLineChars="300"/>
        <w:rPr>
          <w:rFonts w:hint="default"/>
          <w:b w:val="0"/>
          <w:bCs w:val="0"/>
          <w:lang w:val="en-US" w:eastAsia="zh-CN"/>
        </w:rPr>
      </w:pPr>
      <w:r>
        <w:rPr>
          <w:rFonts w:hint="eastAsia"/>
          <w:b w:val="0"/>
          <w:bCs w:val="0"/>
          <w:lang w:val="en-US" w:eastAsia="zh-CN"/>
        </w:rPr>
        <w:t>推广计划分为四个阶段：1.进入市场阶段 2.吸引玩家扎根市场阶段 3.扩大市场阶段4.稳固市场阶段。每个不同的阶段有着不同的侧重点，有不同方向的宣传推广需求。以下是我们初步估计讨论未来四年的推广成本各个部分的占比图。</w:t>
      </w:r>
    </w:p>
    <w:p>
      <w:pPr>
        <w:spacing w:before="0"/>
        <w:ind w:firstLine="0" w:firstLineChars="0"/>
      </w:pPr>
      <w:r>
        <w:rPr>
          <w:rFonts w:hint="eastAsia"/>
          <w:b w:val="0"/>
          <w:bCs w:val="0"/>
          <w:lang w:val="en-US" w:eastAsia="zh-CN"/>
        </w:rPr>
        <w:t xml:space="preserve">  </w:t>
      </w:r>
      <w:r>
        <w:drawing>
          <wp:inline distT="0" distB="0" distL="114300" distR="114300">
            <wp:extent cx="4572000" cy="2743200"/>
            <wp:effectExtent l="4445" t="4445" r="10795" b="10795"/>
            <wp:docPr id="6"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pPr>
        <w:spacing w:before="0"/>
        <w:ind w:firstLine="0" w:firstLineChars="0"/>
        <w:rPr>
          <w:rFonts w:hint="eastAsia" w:ascii="华文宋体" w:hAnsi="华文宋体" w:eastAsia="华文宋体" w:cs="华文宋体"/>
          <w:sz w:val="22"/>
          <w:szCs w:val="22"/>
          <w:lang w:val="en-US" w:eastAsia="zh-CN"/>
        </w:rPr>
      </w:pPr>
      <w:r>
        <w:rPr>
          <w:rFonts w:hint="eastAsia"/>
          <w:lang w:val="en-US" w:eastAsia="zh-CN"/>
        </w:rPr>
        <w:t xml:space="preserve">                   </w:t>
      </w:r>
      <w:r>
        <w:rPr>
          <w:rFonts w:hint="eastAsia" w:ascii="华文宋体" w:hAnsi="华文宋体" w:eastAsia="华文宋体" w:cs="华文宋体"/>
          <w:lang w:val="en-US" w:eastAsia="zh-CN"/>
        </w:rPr>
        <w:t xml:space="preserve"> </w:t>
      </w:r>
      <w:r>
        <w:rPr>
          <w:rFonts w:hint="eastAsia" w:ascii="华文宋体" w:hAnsi="华文宋体" w:eastAsia="华文宋体" w:cs="华文宋体"/>
          <w:sz w:val="22"/>
          <w:szCs w:val="22"/>
          <w:lang w:val="en-US" w:eastAsia="zh-CN"/>
        </w:rPr>
        <w:t xml:space="preserve">           图1：未来四年内推广成本预测占比图</w:t>
      </w:r>
    </w:p>
    <w:p>
      <w:pPr>
        <w:spacing w:before="0"/>
        <w:ind w:firstLine="0" w:firstLineChars="0"/>
        <w:rPr>
          <w:rFonts w:hint="default"/>
          <w:lang w:val="en-US" w:eastAsia="zh-CN"/>
        </w:rPr>
      </w:pPr>
      <w:r>
        <w:rPr>
          <w:rFonts w:hint="eastAsia"/>
          <w:lang w:val="en-US" w:eastAsia="zh-CN"/>
        </w:rPr>
        <w:t xml:space="preserve">        由图表观察，我们主要依靠主播合作和平台的推广来达到主要的宣传需求，但在不同阶段的比重也有所调整。其次，开拓了线下游戏宣传的渠道，主要通过和网吧合作开展比赛等方式来达到进一步宣传的需求。</w:t>
      </w:r>
    </w:p>
    <w:p>
      <w:pPr>
        <w:spacing w:before="0"/>
        <w:ind w:firstLine="0" w:firstLineChars="0"/>
        <w:rPr>
          <w:rFonts w:hint="eastAsia"/>
          <w:b w:val="0"/>
          <w:bCs w:val="0"/>
          <w:lang w:val="en-US" w:eastAsia="zh-CN"/>
        </w:rPr>
      </w:pPr>
      <w:r>
        <w:rPr>
          <w:rFonts w:hint="eastAsia"/>
          <w:lang w:val="en-US" w:eastAsia="zh-CN"/>
        </w:rPr>
        <w:t xml:space="preserve">       同时考虑到在未来发展的重心调整，对于推广份额也将有所调整，所以我们初</w:t>
      </w:r>
      <w:r>
        <w:rPr>
          <w:rFonts w:hint="eastAsia"/>
          <w:b w:val="0"/>
          <w:bCs w:val="0"/>
          <w:lang w:val="en-US" w:eastAsia="zh-CN"/>
        </w:rPr>
        <w:t>步估计讨论未来四年的推广成本占比，如下图所示。在开始的初期，我们需要大量的宣传推广来打开市场，对于第二年的游戏进一步优化后的游戏，需要进行进一步推广来吸引更多的玩家，形成稳定的玩家流，站稳市场，因此需要更大的宣传推广力度来支持。</w:t>
      </w:r>
    </w:p>
    <w:p>
      <w:pPr>
        <w:spacing w:before="0"/>
        <w:ind w:firstLine="0" w:firstLineChars="0"/>
        <w:rPr>
          <w:rFonts w:hint="default"/>
          <w:b w:val="0"/>
          <w:bCs w:val="0"/>
          <w:lang w:val="en-US" w:eastAsia="zh-CN"/>
        </w:rPr>
      </w:pPr>
      <w:r>
        <w:rPr>
          <w:rFonts w:hint="eastAsia"/>
          <w:b w:val="0"/>
          <w:bCs w:val="0"/>
          <w:lang w:val="en-US" w:eastAsia="zh-CN"/>
        </w:rPr>
        <w:t>当市场稳固之后，就可以一定程度上降低推广力度。</w:t>
      </w:r>
    </w:p>
    <w:p>
      <w:pPr>
        <w:spacing w:before="0"/>
        <w:ind w:firstLine="0" w:firstLineChars="0"/>
      </w:pPr>
      <w:r>
        <w:drawing>
          <wp:inline distT="0" distB="0" distL="114300" distR="114300">
            <wp:extent cx="4479925" cy="2164080"/>
            <wp:effectExtent l="4445" t="4445" r="11430" b="10795"/>
            <wp:docPr id="7"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pPr>
        <w:spacing w:before="0"/>
        <w:ind w:firstLine="0" w:firstLineChars="0"/>
        <w:rPr>
          <w:rFonts w:hint="eastAsia" w:ascii="华文宋体" w:hAnsi="华文宋体" w:eastAsia="华文宋体" w:cs="华文宋体"/>
          <w:sz w:val="22"/>
          <w:szCs w:val="22"/>
          <w:lang w:val="en-US" w:eastAsia="zh-CN"/>
        </w:rPr>
      </w:pPr>
      <w:r>
        <w:rPr>
          <w:rFonts w:hint="eastAsia"/>
          <w:lang w:val="en-US" w:eastAsia="zh-CN"/>
        </w:rPr>
        <w:t xml:space="preserve">                             </w:t>
      </w:r>
      <w:r>
        <w:rPr>
          <w:rFonts w:hint="eastAsia" w:ascii="华文宋体" w:hAnsi="华文宋体" w:eastAsia="华文宋体" w:cs="华文宋体"/>
          <w:sz w:val="22"/>
          <w:szCs w:val="22"/>
          <w:lang w:val="en-US" w:eastAsia="zh-CN"/>
        </w:rPr>
        <w:t>图2：未来四年内推广成本预测占比图</w:t>
      </w:r>
    </w:p>
    <w:p>
      <w:pPr>
        <w:spacing w:before="0"/>
        <w:ind w:firstLine="0" w:firstLineChars="0"/>
        <w:rPr>
          <w:rFonts w:hint="eastAsia"/>
        </w:rPr>
      </w:pPr>
    </w:p>
    <w:p>
      <w:pPr>
        <w:spacing w:before="0"/>
        <w:ind w:firstLine="0" w:firstLineChars="0"/>
        <w:rPr>
          <w:rFonts w:hint="eastAsia"/>
          <w:b/>
          <w:bCs/>
        </w:rPr>
      </w:pPr>
      <w:r>
        <w:rPr>
          <w:rFonts w:hint="eastAsia"/>
          <w:b/>
          <w:bCs/>
        </w:rPr>
        <w:t>维护成本预测</w:t>
      </w:r>
    </w:p>
    <w:p>
      <w:pPr>
        <w:spacing w:before="0"/>
        <w:ind w:firstLine="0" w:firstLineChars="0"/>
        <w:rPr>
          <w:rFonts w:hint="eastAsia"/>
          <w:b w:val="0"/>
          <w:bCs w:val="0"/>
          <w:lang w:val="en-US" w:eastAsia="zh-CN"/>
        </w:rPr>
      </w:pPr>
      <w:r>
        <w:rPr>
          <w:rFonts w:hint="eastAsia"/>
          <w:b/>
          <w:bCs/>
          <w:lang w:val="en-US" w:eastAsia="zh-CN"/>
        </w:rPr>
        <w:t xml:space="preserve">    </w:t>
      </w:r>
      <w:r>
        <w:rPr>
          <w:rFonts w:hint="eastAsia"/>
          <w:b w:val="0"/>
          <w:bCs w:val="0"/>
          <w:lang w:val="en-US" w:eastAsia="zh-CN"/>
        </w:rPr>
        <w:t xml:space="preserve">     游戏的开发和设计的初期成本很高，但是对于一款游戏的维护也不可以忽略，也是很重要的占比。维护主要包括对于玩家的监控，应用的更新，App Store的维护以及游戏的设计等方面。经初步的考虑预测在未来四年内维护成本各个部分的成本，如下图3。</w:t>
      </w:r>
    </w:p>
    <w:p>
      <w:pPr>
        <w:spacing w:before="0"/>
        <w:ind w:firstLine="0" w:firstLineChars="0"/>
        <w:rPr>
          <w:rFonts w:hint="default"/>
          <w:b w:val="0"/>
          <w:bCs w:val="0"/>
          <w:lang w:val="en-US" w:eastAsia="zh-CN"/>
        </w:rPr>
      </w:pPr>
      <w:r>
        <w:rPr>
          <w:rFonts w:hint="eastAsia"/>
          <w:b w:val="0"/>
          <w:bCs w:val="0"/>
          <w:lang w:val="en-US" w:eastAsia="zh-CN"/>
        </w:rPr>
        <w:t xml:space="preserve">      在初期，游戏维护主要侧重于对游戏的应用更新和游戏设计，完善游戏的功能性和趣味性，吸引更多的玩家投入游戏。任何应用程序只有在持续更新和完善时，他才可以蓬勃发展。在侧重应用的设计和更新的同时我们更需要保证玩家有着良好的使用感。对玩家在使用的同时保持监控，防止意外情况的发生，对于系统出现的问题有及时维护修护的时效性。</w:t>
      </w:r>
    </w:p>
    <w:p>
      <w:pPr>
        <w:spacing w:before="0"/>
        <w:ind w:firstLine="0" w:firstLineChars="0"/>
        <w:rPr>
          <w:rFonts w:hint="default"/>
          <w:b w:val="0"/>
          <w:bCs w:val="0"/>
          <w:lang w:val="en-US" w:eastAsia="zh-CN"/>
        </w:rPr>
      </w:pPr>
      <w:r>
        <w:rPr>
          <w:rFonts w:hint="eastAsia"/>
          <w:b w:val="0"/>
          <w:bCs w:val="0"/>
          <w:lang w:val="en-US" w:eastAsia="zh-CN"/>
        </w:rPr>
        <w:t xml:space="preserve">   </w:t>
      </w:r>
    </w:p>
    <w:p>
      <w:pPr>
        <w:spacing w:before="0"/>
        <w:ind w:firstLine="0" w:firstLineChars="0"/>
      </w:pPr>
      <w:r>
        <w:rPr>
          <w:rFonts w:hint="eastAsia"/>
          <w:lang w:val="en-US" w:eastAsia="zh-CN"/>
        </w:rPr>
        <w:t xml:space="preserve">           </w:t>
      </w:r>
      <w:r>
        <w:drawing>
          <wp:inline distT="0" distB="0" distL="114300" distR="114300">
            <wp:extent cx="4648835" cy="2864485"/>
            <wp:effectExtent l="4445" t="4445" r="10160" b="11430"/>
            <wp:docPr id="8"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pPr>
        <w:spacing w:before="0"/>
        <w:ind w:firstLine="0" w:firstLineChars="0"/>
        <w:rPr>
          <w:rFonts w:hint="default" w:ascii="华文宋体" w:hAnsi="华文宋体" w:eastAsia="华文宋体" w:cs="华文宋体"/>
          <w:sz w:val="22"/>
          <w:szCs w:val="22"/>
          <w:lang w:val="en-US" w:eastAsia="zh-CN"/>
        </w:rPr>
      </w:pPr>
      <w:r>
        <w:rPr>
          <w:rFonts w:hint="eastAsia"/>
          <w:lang w:val="en-US" w:eastAsia="zh-CN"/>
        </w:rPr>
        <w:t xml:space="preserve">                                  </w:t>
      </w:r>
      <w:r>
        <w:rPr>
          <w:rFonts w:hint="eastAsia" w:ascii="华文宋体" w:hAnsi="华文宋体" w:eastAsia="华文宋体" w:cs="华文宋体"/>
          <w:sz w:val="22"/>
          <w:szCs w:val="22"/>
          <w:lang w:val="en-US" w:eastAsia="zh-CN"/>
        </w:rPr>
        <w:t xml:space="preserve">     图3：未来四年内维护成本预测占比图</w:t>
      </w:r>
    </w:p>
    <w:p>
      <w:pPr>
        <w:spacing w:before="0"/>
        <w:ind w:firstLine="0" w:firstLineChars="0"/>
        <w:rPr>
          <w:rFonts w:hint="eastAsia"/>
          <w:b w:val="0"/>
          <w:bCs w:val="0"/>
          <w:lang w:val="en-US" w:eastAsia="zh-CN"/>
        </w:rPr>
      </w:pPr>
      <w:r>
        <w:rPr>
          <w:rFonts w:hint="eastAsia"/>
          <w:b/>
          <w:bCs/>
          <w:lang w:val="en-US" w:eastAsia="zh-CN"/>
        </w:rPr>
        <w:t xml:space="preserve">       </w:t>
      </w:r>
      <w:r>
        <w:rPr>
          <w:rFonts w:hint="eastAsia"/>
          <w:b w:val="0"/>
          <w:bCs w:val="0"/>
          <w:lang w:val="en-US" w:eastAsia="zh-CN"/>
        </w:rPr>
        <w:t>维护是一件持续的大工程，需要在不同阶段对其有不同的规划计划，因此我们初步考虑绘制未来四年内维护成本的预测占比图。</w:t>
      </w:r>
    </w:p>
    <w:p>
      <w:pPr>
        <w:spacing w:before="0"/>
        <w:ind w:firstLine="0" w:firstLineChars="0"/>
      </w:pPr>
      <w:r>
        <w:rPr>
          <w:rFonts w:hint="eastAsia"/>
          <w:lang w:val="en-US" w:eastAsia="zh-CN"/>
        </w:rPr>
        <w:t xml:space="preserve">           </w:t>
      </w:r>
      <w:r>
        <w:drawing>
          <wp:inline distT="0" distB="0" distL="114300" distR="114300">
            <wp:extent cx="4161155" cy="1990725"/>
            <wp:effectExtent l="4445" t="4445" r="10160" b="16510"/>
            <wp:docPr id="9" name="图表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pPr>
        <w:spacing w:before="0"/>
        <w:ind w:firstLine="2420" w:firstLineChars="1100"/>
        <w:rPr>
          <w:rFonts w:hint="eastAsia" w:ascii="华文宋体" w:hAnsi="华文宋体" w:eastAsia="华文宋体" w:cs="华文宋体"/>
          <w:sz w:val="22"/>
          <w:szCs w:val="22"/>
          <w:lang w:val="en-US" w:eastAsia="zh-CN"/>
        </w:rPr>
      </w:pPr>
      <w:r>
        <w:rPr>
          <w:rFonts w:hint="eastAsia" w:ascii="华文宋体" w:hAnsi="华文宋体" w:eastAsia="华文宋体" w:cs="华文宋体"/>
          <w:sz w:val="22"/>
          <w:szCs w:val="22"/>
          <w:lang w:val="en-US" w:eastAsia="zh-CN"/>
        </w:rPr>
        <w:t>图4：未来四年内维护成本预测图</w:t>
      </w:r>
    </w:p>
    <w:p>
      <w:pPr>
        <w:spacing w:before="0"/>
        <w:ind w:firstLine="0" w:firstLineChars="0"/>
        <w:rPr>
          <w:rFonts w:hint="default"/>
          <w:lang w:val="en-US" w:eastAsia="zh-CN"/>
        </w:rPr>
      </w:pPr>
    </w:p>
    <w:p>
      <w:pPr>
        <w:pStyle w:val="4"/>
        <w:numPr>
          <w:ilvl w:val="2"/>
          <w:numId w:val="1"/>
        </w:numPr>
        <w:ind w:left="720" w:firstLineChars="0"/>
      </w:pPr>
      <w:r>
        <w:rPr>
          <w:rFonts w:hint="eastAsia"/>
        </w:rPr>
        <w:t>总成本预测</w:t>
      </w:r>
    </w:p>
    <w:p>
      <w:pPr>
        <w:ind w:firstLine="480"/>
        <w:rPr>
          <w:rFonts w:hint="eastAsia"/>
          <w:lang w:val="en-US" w:eastAsia="zh-CN"/>
        </w:rPr>
      </w:pPr>
      <w:r>
        <w:rPr>
          <w:rFonts w:hint="eastAsia"/>
          <w:lang w:val="en-US" w:eastAsia="zh-CN"/>
        </w:rPr>
        <w:t>根据游戏的功能性和未来初步发展方向，我们预测在未来运营的各方面的成本。如下图。</w:t>
      </w:r>
    </w:p>
    <w:p>
      <w:pPr>
        <w:ind w:firstLine="480"/>
      </w:pPr>
      <w:r>
        <w:drawing>
          <wp:inline distT="0" distB="0" distL="114300" distR="114300">
            <wp:extent cx="4572000" cy="2743200"/>
            <wp:effectExtent l="4445" t="4445" r="10795" b="10795"/>
            <wp:docPr id="10" name="图表 8"/>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pPr>
        <w:ind w:firstLine="2420" w:firstLineChars="1100"/>
        <w:rPr>
          <w:rFonts w:hint="eastAsia" w:ascii="华文宋体" w:hAnsi="华文宋体" w:eastAsia="华文宋体" w:cs="华文宋体"/>
          <w:sz w:val="22"/>
          <w:szCs w:val="22"/>
          <w:lang w:val="en-US" w:eastAsia="zh-CN"/>
        </w:rPr>
      </w:pPr>
      <w:r>
        <w:rPr>
          <w:rFonts w:hint="eastAsia" w:ascii="华文宋体" w:hAnsi="华文宋体" w:eastAsia="华文宋体" w:cs="华文宋体"/>
          <w:sz w:val="22"/>
          <w:szCs w:val="22"/>
          <w:lang w:val="en-US" w:eastAsia="zh-CN"/>
        </w:rPr>
        <w:t>图5：第一年成本预测图</w:t>
      </w:r>
    </w:p>
    <w:p>
      <w:pPr>
        <w:rPr>
          <w:rFonts w:hint="eastAsia" w:ascii="微软雅黑" w:hAnsi="微软雅黑" w:cs="微软雅黑"/>
          <w:sz w:val="24"/>
          <w:szCs w:val="24"/>
          <w:lang w:val="en-US" w:eastAsia="zh-CN"/>
        </w:rPr>
      </w:pPr>
      <w:r>
        <w:rPr>
          <w:rFonts w:hint="eastAsia" w:ascii="微软雅黑" w:hAnsi="微软雅黑" w:cs="微软雅黑"/>
          <w:sz w:val="24"/>
          <w:szCs w:val="24"/>
          <w:lang w:val="en-US" w:eastAsia="zh-CN"/>
        </w:rPr>
        <w:t>运营的第一年（即2019年）是游戏未来发展奠基的最重要的时间节点。不仅仅是需要大量推广来打开市场，而且我们也需要大量技术人才来为接下来游戏的升级更新设计做准备。持续地去保持游戏的创新性和有趣性，是我们游戏可以得以发展的重要前提。</w:t>
      </w:r>
    </w:p>
    <w:p>
      <w:pPr>
        <w:rPr>
          <w:rFonts w:hint="default" w:ascii="微软雅黑" w:hAnsi="微软雅黑" w:cs="微软雅黑"/>
          <w:sz w:val="24"/>
          <w:szCs w:val="24"/>
          <w:lang w:val="en-US" w:eastAsia="zh-CN"/>
        </w:rPr>
      </w:pPr>
      <w:r>
        <w:rPr>
          <w:rFonts w:hint="eastAsia" w:ascii="微软雅黑" w:hAnsi="微软雅黑" w:cs="微软雅黑"/>
          <w:sz w:val="24"/>
          <w:szCs w:val="24"/>
          <w:lang w:val="en-US" w:eastAsia="zh-CN"/>
        </w:rPr>
        <w:t>其次根据游戏未来的发展计划，我们既要在不影响游戏的性能的前提下，降低游戏成本，达到利益最大化，同时更是需要调整各个成本的比重，达到资源有效利用，为此我们讨论在未来四年内的总成本，如下图6。</w:t>
      </w:r>
    </w:p>
    <w:p>
      <w:r>
        <w:drawing>
          <wp:inline distT="0" distB="0" distL="114300" distR="114300">
            <wp:extent cx="4572000" cy="2743200"/>
            <wp:effectExtent l="4445" t="4445" r="10795" b="10795"/>
            <wp:docPr id="11" name="图表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pPr>
        <w:spacing w:before="0"/>
        <w:ind w:firstLine="2420" w:firstLineChars="1100"/>
        <w:rPr>
          <w:rFonts w:hint="eastAsia"/>
          <w:b/>
          <w:bCs/>
        </w:rPr>
      </w:pPr>
      <w:r>
        <w:rPr>
          <w:rFonts w:hint="eastAsia" w:ascii="华文宋体" w:hAnsi="华文宋体" w:eastAsia="华文宋体" w:cs="华文宋体"/>
          <w:sz w:val="22"/>
          <w:szCs w:val="22"/>
          <w:lang w:val="en-US" w:eastAsia="zh-CN"/>
        </w:rPr>
        <w:t>图6：未来四年内总成本预测图</w:t>
      </w:r>
    </w:p>
    <w:p>
      <w:pPr>
        <w:ind w:firstLine="480"/>
      </w:pPr>
    </w:p>
    <w:p>
      <w:pPr>
        <w:pStyle w:val="3"/>
        <w:numPr>
          <w:ilvl w:val="1"/>
          <w:numId w:val="1"/>
        </w:numPr>
        <w:ind w:left="380" w:firstLineChars="0"/>
      </w:pPr>
      <w:bookmarkStart w:id="31" w:name="_Toc22415"/>
      <w:r>
        <w:rPr>
          <w:rFonts w:hint="eastAsia"/>
        </w:rPr>
        <w:t>市场与竞争分析</w:t>
      </w:r>
      <w:bookmarkEnd w:id="31"/>
    </w:p>
    <w:p>
      <w:pPr>
        <w:pStyle w:val="4"/>
        <w:numPr>
          <w:ilvl w:val="2"/>
          <w:numId w:val="1"/>
        </w:numPr>
        <w:ind w:left="720" w:firstLineChars="0"/>
      </w:pPr>
      <w:bookmarkStart w:id="32" w:name="_Toc24189"/>
      <w:r>
        <w:rPr>
          <w:rFonts w:hint="eastAsia"/>
        </w:rPr>
        <w:t>PEST分析</w:t>
      </w:r>
      <w:bookmarkEnd w:id="32"/>
    </w:p>
    <w:p>
      <w:pPr>
        <w:spacing w:before="0"/>
        <w:ind w:firstLine="480"/>
        <w:rPr>
          <w:b/>
          <w:bCs/>
        </w:rPr>
      </w:pPr>
      <w:r>
        <w:rPr>
          <w:rFonts w:hint="eastAsia"/>
          <w:b/>
          <w:bCs/>
        </w:rPr>
        <w:t>政治法律环境</w:t>
      </w:r>
    </w:p>
    <w:p>
      <w:pPr>
        <w:ind w:firstLine="480"/>
      </w:pPr>
      <w:r>
        <w:rPr>
          <w:rFonts w:hint="eastAsia"/>
        </w:rPr>
        <w:t>近些年来，各地母语遗失现象却愈发严重。联合国教科文组织发布的“全球濒危语言地图”指出，全球有2500中语言濒临灭绝，超过世界语言总数的1/3。尤其汉语方言正以前所未有的速度不断“退化”，大量农村人口背井离乡，使方言使用的场合和频次大大降低，生存的空间不断被挤压，是目前大多数方言消亡的原因，这也让中国语言文化传承产生危机。</w:t>
      </w:r>
      <w:r>
        <w:t>我国加强了对方言的保护</w:t>
      </w:r>
      <w:r>
        <w:rPr>
          <w:rFonts w:hint="eastAsia"/>
        </w:rPr>
        <w:t>，</w:t>
      </w:r>
      <w:r>
        <w:t>在2013年1月颁布的《国家中长期语言文字事业改革和发展规划纲要（2012-2020）》中，明确提出“科学保护各民族语言文字……加强语言资源数字化建设，推动语言资源共享，充分挖掘、合理利用语言资源的文化价值和经济价值。”早在2008年，各地就已开始建立方言和民族语言的数据库。保护方言离不开新思路、新科技、新手段。日前，科大讯飞入选智能语音国家新一代人工智能开放创新平台名单。讯飞输入法从2014年开始尝试用人工智能增强方言的表达，先后加入四川话、河南话、客家语、闽南语等，截至目前已支持22种方言语音输入，识别率超过90%的方言有十余种，切实提升了沟通效率。</w:t>
      </w:r>
      <w:r>
        <w:rPr>
          <w:rFonts w:hint="eastAsia"/>
        </w:rPr>
        <w:t>对于方言的保护与应用一直都收到社会各界的重视。我们通过方言游戏，一方面收集更多的方言信息，有利于构建民族语言的数据库，另一方面吸引更多的人运用和保护地方语言。</w:t>
      </w:r>
    </w:p>
    <w:p>
      <w:pPr>
        <w:ind w:firstLine="480"/>
        <w:rPr>
          <w:b/>
          <w:bCs/>
        </w:rPr>
      </w:pPr>
      <w:r>
        <w:rPr>
          <w:rFonts w:hint="eastAsia"/>
          <w:b/>
          <w:bCs/>
        </w:rPr>
        <w:t>经济环境</w:t>
      </w:r>
    </w:p>
    <w:p>
      <w:pPr>
        <w:ind w:firstLine="480"/>
      </w:pPr>
      <w:r>
        <w:rPr>
          <w:rFonts w:hint="eastAsia"/>
        </w:rPr>
        <w:t>全球游戏市场保持增长，移动游戏增速最高。 2016 年全球游戏市场 996 亿美元，同比增长 8.5%，其中全球移动游戏市场 369 亿美元，同比增长 21.3%，占整个游戏市场的比重达到 37%。2017 年 1-6 月，中国游戏市场实际销售收入达到 997.8 亿 元，同比增长 26.7%，保持高速增长。虽然中国游戏市场总规模超过美国，但单用户价值还与美国差距较大，这也是未来提升的空间。 比如2016 年中国游戏市场规模 1789 亿人民币，游戏用户 5.59 亿人，对应单用户价值 320 元。2016 年美国游戏市场规模 1528 亿人民币，游戏用户 1.80 亿人，应单用户价值 849 元。对比两国的单用户价值，中国游戏市场仍有较大的提升空间。</w:t>
      </w:r>
    </w:p>
    <w:p>
      <w:pPr>
        <w:ind w:firstLine="480"/>
        <w:rPr>
          <w:b/>
          <w:bCs/>
        </w:rPr>
      </w:pPr>
      <w:r>
        <w:rPr>
          <w:rFonts w:hint="eastAsia"/>
          <w:b/>
          <w:bCs/>
        </w:rPr>
        <w:t>社会环境</w:t>
      </w:r>
    </w:p>
    <w:p>
      <w:pPr>
        <w:ind w:firstLine="480"/>
      </w:pPr>
      <w:r>
        <w:t>两年前，著名主持人汪涵独自出资465万的保护方言计划，近日又成热点。那句“普通话让你走的更远，方言让你记住你的根在哪里”，更是戳中了很多人的泪点。网友纷纷为汪涵点赞，诉说自己对乡音的怀念。不少人觉得，家乡的方言日渐式微，甚至有消失的危险，纷纷呼吁保护方言。</w:t>
      </w:r>
      <w:r>
        <w:rPr>
          <w:rFonts w:hint="eastAsia"/>
        </w:rPr>
        <w:t>社会上对于方言的保护的呼声越来越多，而我们的方言游戏就是在这样的社会氛围中对于方言的保护与应用的手段之一。迎合大众的需求。另一方面，目前人们在日常生活压力不断增大，在游戏的虚拟世界里寻求减压的愿望不断增强，再加上目前电竞行业不断走进人们的视野，人们的排斥感减少，给游戏行业带来的需求。</w:t>
      </w:r>
    </w:p>
    <w:p>
      <w:pPr>
        <w:ind w:firstLine="480"/>
        <w:rPr>
          <w:b/>
          <w:bCs/>
        </w:rPr>
      </w:pPr>
      <w:r>
        <w:rPr>
          <w:rFonts w:hint="eastAsia"/>
          <w:b/>
          <w:bCs/>
        </w:rPr>
        <w:t>技术环境</w:t>
      </w:r>
    </w:p>
    <w:p>
      <w:pPr>
        <w:ind w:firstLine="480"/>
      </w:pPr>
      <w:r>
        <w:t>截止到2007年之前，游戏都只是一个特定群体的消遣活动，而未成为主流的流行文化。2008年。苹果独家开发了App Store之后，这种情况开始出现变化，手机游戏开发技术的不断创新，使其渐渐接管了控制台游戏的市场。苹果和谷歌等公司成为了移动游戏解决方案领域的领头羊，并垄断了市场。</w:t>
      </w:r>
      <w:r>
        <w:rPr>
          <w:rFonts w:hint="eastAsia"/>
        </w:rPr>
        <w:t>其次，随着服务器的发展，越来越多的第三方软件让用户在客户端（即浏览器），直接与云端对话，不再使用第三方的服务器进行中转或处理数据。第三，随着人工智能的发展，人们不断学习和探索语音识别，这为开发提供了一定的技术基础。</w:t>
      </w:r>
    </w:p>
    <w:p>
      <w:pPr>
        <w:pStyle w:val="38"/>
        <w:numPr>
          <w:ilvl w:val="2"/>
          <w:numId w:val="1"/>
        </w:numPr>
        <w:ind w:left="720" w:firstLineChars="0"/>
        <w:rPr>
          <w:rFonts w:asciiTheme="majorHAnsi" w:hAnsiTheme="majorHAnsi" w:eastAsiaTheme="majorEastAsia" w:cstheme="majorBidi"/>
          <w:color w:val="203864" w:themeColor="accent1" w:themeShade="80"/>
        </w:rPr>
      </w:pPr>
      <w:r>
        <w:rPr>
          <w:rFonts w:hint="eastAsia" w:asciiTheme="majorHAnsi" w:hAnsiTheme="majorHAnsi" w:eastAsiaTheme="majorEastAsia" w:cstheme="majorBidi"/>
          <w:color w:val="203864" w:themeColor="accent1" w:themeShade="80"/>
        </w:rPr>
        <w:t>SWOT分析</w:t>
      </w:r>
    </w:p>
    <w:p>
      <w:pPr>
        <w:pStyle w:val="38"/>
        <w:spacing w:before="60" w:after="120" w:afterLines="50"/>
        <w:ind w:left="0" w:firstLine="480"/>
        <w:rPr>
          <w:rFonts w:ascii="微软雅黑" w:hAnsi="微软雅黑" w:cs="微软雅黑"/>
          <w:b/>
          <w:bCs/>
          <w:color w:val="000000" w:themeColor="text1"/>
          <w14:textFill>
            <w14:solidFill>
              <w14:schemeClr w14:val="tx1"/>
            </w14:solidFill>
          </w14:textFill>
        </w:rPr>
      </w:pPr>
      <w:r>
        <w:rPr>
          <w:rFonts w:hint="eastAsia" w:ascii="微软雅黑" w:hAnsi="微软雅黑" w:cs="微软雅黑"/>
          <w:b/>
          <w:bCs/>
          <w:color w:val="000000" w:themeColor="text1"/>
          <w14:textFill>
            <w14:solidFill>
              <w14:schemeClr w14:val="tx1"/>
            </w14:solidFill>
          </w14:textFill>
        </w:rPr>
        <w:t>竞争优势</w:t>
      </w:r>
    </w:p>
    <w:p>
      <w:pPr>
        <w:pStyle w:val="38"/>
        <w:spacing w:before="60" w:after="120" w:afterLines="50"/>
        <w:ind w:left="0" w:firstLine="480"/>
        <w:rPr>
          <w:rFonts w:ascii="微软雅黑" w:hAnsi="微软雅黑" w:cs="微软雅黑"/>
          <w:color w:val="000000" w:themeColor="text1"/>
          <w14:textFill>
            <w14:solidFill>
              <w14:schemeClr w14:val="tx1"/>
            </w14:solidFill>
          </w14:textFill>
        </w:rPr>
      </w:pPr>
      <w:r>
        <w:rPr>
          <w:rFonts w:hint="eastAsia" w:ascii="微软雅黑" w:hAnsi="微软雅黑" w:cs="微软雅黑"/>
          <w:b/>
          <w:bCs/>
          <w:color w:val="000000" w:themeColor="text1"/>
          <w14:textFill>
            <w14:solidFill>
              <w14:schemeClr w14:val="tx1"/>
            </w14:solidFill>
          </w14:textFill>
        </w:rPr>
        <w:t xml:space="preserve">   </w:t>
      </w:r>
      <w:r>
        <w:rPr>
          <w:rFonts w:hint="eastAsia" w:ascii="微软雅黑" w:hAnsi="微软雅黑" w:cs="微软雅黑"/>
          <w:color w:val="000000" w:themeColor="text1"/>
          <w14:textFill>
            <w14:solidFill>
              <w14:schemeClr w14:val="tx1"/>
            </w14:solidFill>
          </w14:textFill>
        </w:rPr>
        <w:t>传统大部分的攻击型游戏，大多是通过键盘鼠标或是触摸屏来进行攻击防守等操作，雷同度较高，游戏新鲜感较低；而我们游戏的攻击主要依靠语言语音来实现操作，与以往游戏大不相同，形式新颖，有我们自己本身的特色。</w:t>
      </w:r>
    </w:p>
    <w:p>
      <w:pPr>
        <w:pStyle w:val="38"/>
        <w:spacing w:before="60" w:after="120" w:afterLines="50"/>
        <w:ind w:left="0" w:firstLine="480"/>
        <w:rPr>
          <w:rFonts w:ascii="微软雅黑" w:hAnsi="微软雅黑" w:cs="微软雅黑"/>
          <w:color w:val="000000" w:themeColor="text1"/>
          <w14:textFill>
            <w14:solidFill>
              <w14:schemeClr w14:val="tx1"/>
            </w14:solidFill>
          </w14:textFill>
        </w:rPr>
      </w:pPr>
      <w:r>
        <w:rPr>
          <w:rFonts w:hint="eastAsia" w:ascii="微软雅黑" w:hAnsi="微软雅黑" w:cs="微软雅黑"/>
          <w:color w:val="000000" w:themeColor="text1"/>
          <w14:textFill>
            <w14:solidFill>
              <w14:schemeClr w14:val="tx1"/>
            </w14:solidFill>
          </w14:textFill>
        </w:rPr>
        <w:t>目前语音形式的游戏大部分是国外开发，多为探险型游戏或是侧重于语言语调的训练学习，多为英语，日语等外语形式，在国内推广受限制，在国内占有率低，而成熟的中文形式少之又少，方言形式更加稀少。</w:t>
      </w:r>
    </w:p>
    <w:p>
      <w:pPr>
        <w:pStyle w:val="38"/>
        <w:spacing w:before="60" w:after="120" w:afterLines="50"/>
        <w:ind w:left="0" w:firstLine="480"/>
        <w:rPr>
          <w:rFonts w:ascii="微软雅黑" w:hAnsi="微软雅黑" w:cs="微软雅黑"/>
          <w:color w:val="000000" w:themeColor="text1"/>
          <w14:textFill>
            <w14:solidFill>
              <w14:schemeClr w14:val="tx1"/>
            </w14:solidFill>
          </w14:textFill>
        </w:rPr>
      </w:pPr>
      <w:r>
        <w:rPr>
          <w:rFonts w:hint="eastAsia" w:ascii="微软雅黑" w:hAnsi="微软雅黑" w:cs="微软雅黑"/>
          <w:color w:val="000000" w:themeColor="text1"/>
          <w14:textFill>
            <w14:solidFill>
              <w14:schemeClr w14:val="tx1"/>
            </w14:solidFill>
          </w14:textFill>
        </w:rPr>
        <w:t>当下关于方言形式的游戏，大多形式单一，多靠选择猜题的形式，趣味不高，吸引力不足；而我们把当下人们更倾向的攻击型游戏和方言进行结合，并且根据各地不同的语言特点设计不同形式的攻击方式，做到因言制宜。</w:t>
      </w:r>
    </w:p>
    <w:p>
      <w:pPr>
        <w:pStyle w:val="38"/>
        <w:spacing w:before="60" w:after="120" w:afterLines="50"/>
        <w:ind w:left="0" w:firstLine="480"/>
        <w:rPr>
          <w:rFonts w:ascii="微软雅黑" w:hAnsi="微软雅黑" w:cs="微软雅黑"/>
          <w:color w:val="000000" w:themeColor="text1"/>
          <w14:textFill>
            <w14:solidFill>
              <w14:schemeClr w14:val="tx1"/>
            </w14:solidFill>
          </w14:textFill>
        </w:rPr>
      </w:pPr>
      <w:r>
        <w:rPr>
          <w:rFonts w:hint="eastAsia" w:ascii="微软雅黑" w:hAnsi="微软雅黑" w:cs="微软雅黑"/>
          <w:color w:val="000000" w:themeColor="text1"/>
          <w14:textFill>
            <w14:solidFill>
              <w14:schemeClr w14:val="tx1"/>
            </w14:solidFill>
          </w14:textFill>
        </w:rPr>
        <w:t>采用边收集边学习的形式，对于每次收集的语音信息收集，但与此同时，使用这些数据反过来训练方言识别模型，提高准确率；定期更换方言攻击道具，每次攻击使用的语句不断改变，不仅可以夸大收集力度，而且可以同时给游戏人带来不同的新鲜感。</w:t>
      </w:r>
    </w:p>
    <w:p>
      <w:pPr>
        <w:pStyle w:val="38"/>
        <w:spacing w:before="60" w:after="120" w:afterLines="50"/>
        <w:ind w:left="0" w:firstLine="480"/>
        <w:rPr>
          <w:rFonts w:ascii="微软雅黑" w:hAnsi="微软雅黑" w:cs="微软雅黑"/>
          <w:b/>
          <w:bCs/>
          <w:color w:val="000000" w:themeColor="text1"/>
          <w14:textFill>
            <w14:solidFill>
              <w14:schemeClr w14:val="tx1"/>
            </w14:solidFill>
          </w14:textFill>
        </w:rPr>
      </w:pPr>
      <w:r>
        <w:rPr>
          <w:rFonts w:hint="eastAsia" w:ascii="微软雅黑" w:hAnsi="微软雅黑" w:cs="微软雅黑"/>
          <w:b/>
          <w:bCs/>
          <w:color w:val="000000" w:themeColor="text1"/>
          <w14:textFill>
            <w14:solidFill>
              <w14:schemeClr w14:val="tx1"/>
            </w14:solidFill>
          </w14:textFill>
        </w:rPr>
        <w:t>竞争劣势</w:t>
      </w:r>
    </w:p>
    <w:p>
      <w:pPr>
        <w:pStyle w:val="38"/>
        <w:spacing w:before="60" w:after="120" w:afterLines="50"/>
        <w:ind w:left="0" w:firstLine="480"/>
        <w:rPr>
          <w:rFonts w:ascii="微软雅黑" w:hAnsi="微软雅黑" w:cs="微软雅黑"/>
          <w:color w:val="000000" w:themeColor="text1"/>
          <w14:textFill>
            <w14:solidFill>
              <w14:schemeClr w14:val="tx1"/>
            </w14:solidFill>
          </w14:textFill>
        </w:rPr>
      </w:pPr>
      <w:r>
        <w:rPr>
          <w:rFonts w:hint="eastAsia" w:ascii="微软雅黑" w:hAnsi="微软雅黑" w:cs="微软雅黑"/>
          <w:color w:val="000000" w:themeColor="text1"/>
          <w14:textFill>
            <w14:solidFill>
              <w14:schemeClr w14:val="tx1"/>
            </w14:solidFill>
          </w14:textFill>
        </w:rPr>
        <w:t>不确定性大。游戏推出，大范围目标人群对游戏的新鲜感和好感度保持时间并不确定；游戏形式新颖，玩家对其的接收力度并不确定。</w:t>
      </w:r>
    </w:p>
    <w:p>
      <w:pPr>
        <w:pStyle w:val="38"/>
        <w:spacing w:before="60" w:after="120" w:afterLines="50"/>
        <w:ind w:left="0" w:firstLine="480"/>
        <w:rPr>
          <w:rFonts w:ascii="微软雅黑" w:hAnsi="微软雅黑" w:cs="微软雅黑"/>
          <w:color w:val="000000" w:themeColor="text1"/>
          <w14:textFill>
            <w14:solidFill>
              <w14:schemeClr w14:val="tx1"/>
            </w14:solidFill>
          </w14:textFill>
        </w:rPr>
      </w:pPr>
      <w:r>
        <w:rPr>
          <w:rFonts w:hint="eastAsia" w:ascii="微软雅黑" w:hAnsi="微软雅黑" w:cs="微软雅黑"/>
          <w:color w:val="000000" w:themeColor="text1"/>
          <w14:textFill>
            <w14:solidFill>
              <w14:schemeClr w14:val="tx1"/>
            </w14:solidFill>
          </w14:textFill>
        </w:rPr>
        <w:t>语音形式不稳定大。使用语音模式，模型识别也存在一定的错误率，会导致识别不出，或是反复多次语音识别才能识别，在一定程度上会降低用户的操作有效率，导致玩家好感度下降，玩家流失问题。</w:t>
      </w:r>
    </w:p>
    <w:p>
      <w:pPr>
        <w:pStyle w:val="38"/>
        <w:spacing w:before="60" w:after="120" w:afterLines="50"/>
        <w:ind w:left="0" w:firstLine="480"/>
        <w:rPr>
          <w:rFonts w:ascii="微软雅黑" w:hAnsi="微软雅黑" w:cs="微软雅黑"/>
          <w:color w:val="000000" w:themeColor="text1"/>
          <w14:textFill>
            <w14:solidFill>
              <w14:schemeClr w14:val="tx1"/>
            </w14:solidFill>
          </w14:textFill>
        </w:rPr>
      </w:pPr>
      <w:r>
        <w:rPr>
          <w:rFonts w:hint="eastAsia" w:ascii="微软雅黑" w:hAnsi="微软雅黑" w:cs="微软雅黑"/>
          <w:color w:val="000000" w:themeColor="text1"/>
          <w14:textFill>
            <w14:solidFill>
              <w14:schemeClr w14:val="tx1"/>
            </w14:solidFill>
          </w14:textFill>
        </w:rPr>
        <w:t>收益回报周期长。新型游戏的推出，在前期需要大量的推广工作以及之后游戏的更新维护的大量工作；而游戏在前期主要是吸引玩家，培养稳定的用户量，没有较高的收益，主要靠游戏的衍生产品的推出，从而获得一定的收益。</w:t>
      </w:r>
    </w:p>
    <w:p>
      <w:pPr>
        <w:pStyle w:val="38"/>
        <w:spacing w:before="60" w:after="120" w:afterLines="50"/>
        <w:ind w:left="0" w:firstLine="480"/>
        <w:rPr>
          <w:rFonts w:ascii="微软雅黑" w:hAnsi="微软雅黑" w:cs="微软雅黑"/>
          <w:b/>
          <w:bCs/>
          <w:color w:val="000000" w:themeColor="text1"/>
          <w14:textFill>
            <w14:solidFill>
              <w14:schemeClr w14:val="tx1"/>
            </w14:solidFill>
          </w14:textFill>
        </w:rPr>
      </w:pPr>
      <w:r>
        <w:rPr>
          <w:rFonts w:hint="eastAsia" w:ascii="微软雅黑" w:hAnsi="微软雅黑" w:cs="微软雅黑"/>
          <w:b/>
          <w:bCs/>
          <w:color w:val="000000" w:themeColor="text1"/>
          <w14:textFill>
            <w14:solidFill>
              <w14:schemeClr w14:val="tx1"/>
            </w14:solidFill>
          </w14:textFill>
        </w:rPr>
        <w:t>外部机会</w:t>
      </w:r>
    </w:p>
    <w:p>
      <w:pPr>
        <w:pStyle w:val="38"/>
        <w:spacing w:before="60" w:after="120" w:afterLines="50"/>
        <w:ind w:left="0" w:firstLine="480"/>
        <w:rPr>
          <w:rFonts w:ascii="微软雅黑" w:hAnsi="微软雅黑" w:cs="微软雅黑"/>
          <w:color w:val="000000" w:themeColor="text1"/>
          <w14:textFill>
            <w14:solidFill>
              <w14:schemeClr w14:val="tx1"/>
            </w14:solidFill>
          </w14:textFill>
        </w:rPr>
      </w:pPr>
      <w:r>
        <w:rPr>
          <w:rFonts w:hint="eastAsia" w:ascii="微软雅黑" w:hAnsi="微软雅黑" w:cs="微软雅黑"/>
          <w:color w:val="000000" w:themeColor="text1"/>
          <w14:textFill>
            <w14:solidFill>
              <w14:schemeClr w14:val="tx1"/>
            </w14:solidFill>
          </w14:textFill>
        </w:rPr>
        <w:t xml:space="preserve">    由于目前在这领域的相同形式的游戏产品占比较低，市场开阔，机遇较大；而我们依托于方言这种形式，存在一定的社会基础，人们群众接受容易，有利于我们进行推广等工作的开展。</w:t>
      </w:r>
    </w:p>
    <w:p>
      <w:pPr>
        <w:pStyle w:val="38"/>
        <w:spacing w:before="60" w:after="120" w:afterLines="50"/>
        <w:ind w:left="0" w:firstLine="480"/>
        <w:rPr>
          <w:rFonts w:ascii="微软雅黑" w:hAnsi="微软雅黑" w:cs="微软雅黑"/>
          <w:b/>
          <w:bCs/>
          <w:color w:val="000000" w:themeColor="text1"/>
          <w14:textFill>
            <w14:solidFill>
              <w14:schemeClr w14:val="tx1"/>
            </w14:solidFill>
          </w14:textFill>
        </w:rPr>
      </w:pPr>
      <w:r>
        <w:rPr>
          <w:rFonts w:hint="eastAsia" w:ascii="微软雅黑" w:hAnsi="微软雅黑" w:cs="微软雅黑"/>
          <w:b/>
          <w:bCs/>
          <w:color w:val="000000" w:themeColor="text1"/>
          <w14:textFill>
            <w14:solidFill>
              <w14:schemeClr w14:val="tx1"/>
            </w14:solidFill>
          </w14:textFill>
        </w:rPr>
        <w:t>外部威胁</w:t>
      </w:r>
    </w:p>
    <w:p>
      <w:pPr>
        <w:pStyle w:val="38"/>
        <w:spacing w:before="60" w:after="120" w:afterLines="50"/>
        <w:ind w:left="0" w:firstLine="480"/>
        <w:rPr>
          <w:rFonts w:ascii="微软雅黑" w:hAnsi="微软雅黑" w:cs="微软雅黑"/>
          <w:color w:val="000000" w:themeColor="text1"/>
          <w14:textFill>
            <w14:solidFill>
              <w14:schemeClr w14:val="tx1"/>
            </w14:solidFill>
          </w14:textFill>
        </w:rPr>
      </w:pPr>
      <w:r>
        <w:rPr>
          <w:rFonts w:hint="eastAsia" w:ascii="微软雅黑" w:hAnsi="微软雅黑" w:cs="微软雅黑"/>
          <w:color w:val="000000" w:themeColor="text1"/>
          <w14:textFill>
            <w14:solidFill>
              <w14:schemeClr w14:val="tx1"/>
            </w14:solidFill>
          </w14:textFill>
        </w:rPr>
        <w:t>目前大量传统攻击型游戏市场份额占比大，就拿腾讯出品的《王者荣耀》来说，创下了2017年移动端游戏收入最高，活跃用户达2亿。巨大的群众基础和逐渐累积而来的口碑，影响范围依旧很大。</w:t>
      </w:r>
    </w:p>
    <w:p>
      <w:pPr>
        <w:pStyle w:val="38"/>
        <w:spacing w:before="60" w:after="120" w:afterLines="50"/>
        <w:ind w:left="0" w:firstLine="480"/>
        <w:rPr>
          <w:rFonts w:ascii="微软雅黑" w:hAnsi="微软雅黑" w:cs="微软雅黑"/>
          <w:color w:val="000000" w:themeColor="text1"/>
          <w14:textFill>
            <w14:solidFill>
              <w14:schemeClr w14:val="tx1"/>
            </w14:solidFill>
          </w14:textFill>
        </w:rPr>
      </w:pPr>
      <w:r>
        <w:rPr>
          <w:rFonts w:hint="eastAsia" w:ascii="微软雅黑" w:hAnsi="微软雅黑" w:cs="微软雅黑"/>
          <w:color w:val="000000" w:themeColor="text1"/>
          <w14:textFill>
            <w14:solidFill>
              <w14:schemeClr w14:val="tx1"/>
            </w14:solidFill>
          </w14:textFill>
        </w:rPr>
        <w:t>目前类似的新型语音游戏，虽然市场占比不高，但是有着成熟的技术基础和先进入市场的契机，例如In Verbis Virtus一款在steam发售的语音魔法类探秘游戏。凭借他的动作冒险的刺激，吸引到许多国内外的粉丝。</w:t>
      </w:r>
    </w:p>
    <w:p>
      <w:pPr>
        <w:pStyle w:val="38"/>
        <w:numPr>
          <w:ilvl w:val="2"/>
          <w:numId w:val="1"/>
        </w:numPr>
        <w:spacing w:before="0"/>
        <w:ind w:left="720" w:firstLineChars="0"/>
        <w:rPr>
          <w:rFonts w:asciiTheme="majorHAnsi" w:hAnsiTheme="majorHAnsi" w:eastAsiaTheme="majorEastAsia" w:cstheme="majorBidi"/>
          <w:color w:val="203864" w:themeColor="accent1" w:themeShade="80"/>
        </w:rPr>
      </w:pPr>
      <w:r>
        <w:rPr>
          <w:rFonts w:hint="eastAsia" w:asciiTheme="majorHAnsi" w:hAnsiTheme="majorHAnsi" w:eastAsiaTheme="majorEastAsia" w:cstheme="majorBidi"/>
          <w:color w:val="203864" w:themeColor="accent1" w:themeShade="80"/>
        </w:rPr>
        <w:t>竞争定位</w:t>
      </w:r>
    </w:p>
    <w:p>
      <w:pPr>
        <w:pStyle w:val="38"/>
        <w:spacing w:before="0"/>
        <w:ind w:left="0" w:firstLine="0" w:firstLineChars="0"/>
        <w:rPr>
          <w:rFonts w:ascii="微软雅黑" w:hAnsi="微软雅黑" w:cs="微软雅黑"/>
          <w:b/>
          <w:bCs/>
          <w:color w:val="000000" w:themeColor="text1"/>
          <w14:textFill>
            <w14:solidFill>
              <w14:schemeClr w14:val="tx1"/>
            </w14:solidFill>
          </w14:textFill>
        </w:rPr>
      </w:pPr>
      <w:r>
        <w:rPr>
          <w:rFonts w:hint="eastAsia" w:asciiTheme="majorHAnsi" w:hAnsiTheme="majorHAnsi" w:eastAsiaTheme="majorEastAsia" w:cstheme="majorBidi"/>
          <w:color w:val="203864" w:themeColor="accent1" w:themeShade="80"/>
        </w:rPr>
        <w:t xml:space="preserve">      </w:t>
      </w:r>
      <w:r>
        <w:rPr>
          <w:rFonts w:hint="eastAsia" w:ascii="微软雅黑" w:hAnsi="微软雅黑" w:cs="微软雅黑"/>
          <w:color w:val="000000" w:themeColor="text1"/>
          <w14:textFill>
            <w14:solidFill>
              <w14:schemeClr w14:val="tx1"/>
            </w14:solidFill>
          </w14:textFill>
        </w:rPr>
        <w:t xml:space="preserve"> </w:t>
      </w:r>
      <w:r>
        <w:rPr>
          <w:rFonts w:hint="eastAsia" w:ascii="微软雅黑" w:hAnsi="微软雅黑" w:cs="微软雅黑"/>
          <w:b/>
          <w:bCs/>
          <w:color w:val="000000" w:themeColor="text1"/>
          <w14:textFill>
            <w14:solidFill>
              <w14:schemeClr w14:val="tx1"/>
            </w14:solidFill>
          </w14:textFill>
        </w:rPr>
        <w:t>市场定位</w:t>
      </w:r>
    </w:p>
    <w:p>
      <w:pPr>
        <w:pStyle w:val="38"/>
        <w:spacing w:before="0"/>
        <w:ind w:left="0" w:firstLine="0" w:firstLineChars="0"/>
        <w:rPr>
          <w:rFonts w:ascii="微软雅黑" w:hAnsi="微软雅黑" w:cs="微软雅黑"/>
          <w:color w:val="000000" w:themeColor="text1"/>
          <w14:textFill>
            <w14:solidFill>
              <w14:schemeClr w14:val="tx1"/>
            </w14:solidFill>
          </w14:textFill>
        </w:rPr>
      </w:pPr>
      <w:r>
        <w:rPr>
          <w:rFonts w:hint="eastAsia" w:ascii="微软雅黑" w:hAnsi="微软雅黑" w:cs="微软雅黑"/>
          <w:b/>
          <w:bCs/>
          <w:color w:val="000000" w:themeColor="text1"/>
          <w14:textFill>
            <w14:solidFill>
              <w14:schemeClr w14:val="tx1"/>
            </w14:solidFill>
          </w14:textFill>
        </w:rPr>
        <w:t xml:space="preserve">   </w:t>
      </w:r>
      <w:r>
        <w:rPr>
          <w:rFonts w:hint="eastAsia" w:ascii="微软雅黑" w:hAnsi="微软雅黑" w:cs="微软雅黑"/>
          <w:color w:val="000000" w:themeColor="text1"/>
          <w14:textFill>
            <w14:solidFill>
              <w14:schemeClr w14:val="tx1"/>
            </w14:solidFill>
          </w14:textFill>
        </w:rPr>
        <w:t xml:space="preserve">    开发一款利用方言语言进行攻击的新型游戏，主要是来吸引当下15-28不等的青年人群。一方面进行方言的收集，构造民族语言的数据库；另一方面通过新式游戏收回成本，在一定时期之后达到盈利的作用。</w:t>
      </w:r>
    </w:p>
    <w:p>
      <w:pPr>
        <w:pStyle w:val="38"/>
        <w:spacing w:before="0"/>
        <w:ind w:left="0" w:firstLine="0" w:firstLineChars="0"/>
        <w:rPr>
          <w:rFonts w:ascii="微软雅黑" w:hAnsi="微软雅黑" w:cs="微软雅黑"/>
          <w:b/>
          <w:bCs/>
          <w:color w:val="000000" w:themeColor="text1"/>
          <w14:textFill>
            <w14:solidFill>
              <w14:schemeClr w14:val="tx1"/>
            </w14:solidFill>
          </w14:textFill>
        </w:rPr>
      </w:pPr>
      <w:r>
        <w:rPr>
          <w:rFonts w:hint="eastAsia" w:ascii="微软雅黑" w:hAnsi="微软雅黑" w:cs="微软雅黑"/>
          <w:color w:val="000000" w:themeColor="text1"/>
          <w14:textFill>
            <w14:solidFill>
              <w14:schemeClr w14:val="tx1"/>
            </w14:solidFill>
          </w14:textFill>
        </w:rPr>
        <w:t xml:space="preserve">     </w:t>
      </w:r>
      <w:r>
        <w:rPr>
          <w:rFonts w:hint="eastAsia" w:ascii="微软雅黑" w:hAnsi="微软雅黑" w:cs="微软雅黑"/>
          <w:b/>
          <w:bCs/>
          <w:color w:val="000000" w:themeColor="text1"/>
          <w14:textFill>
            <w14:solidFill>
              <w14:schemeClr w14:val="tx1"/>
            </w14:solidFill>
          </w14:textFill>
        </w:rPr>
        <w:t>产品定位</w:t>
      </w:r>
    </w:p>
    <w:p>
      <w:pPr>
        <w:pStyle w:val="38"/>
        <w:spacing w:before="0"/>
        <w:ind w:left="0" w:firstLine="284" w:firstLineChars="0"/>
        <w:rPr>
          <w:rFonts w:ascii="微软雅黑" w:hAnsi="微软雅黑" w:cs="微软雅黑"/>
          <w:color w:val="000000" w:themeColor="text1"/>
          <w14:textFill>
            <w14:solidFill>
              <w14:schemeClr w14:val="tx1"/>
            </w14:solidFill>
          </w14:textFill>
        </w:rPr>
      </w:pPr>
      <w:r>
        <w:rPr>
          <w:rFonts w:hint="eastAsia" w:ascii="微软雅黑" w:hAnsi="微软雅黑" w:cs="微软雅黑"/>
          <w:color w:val="000000" w:themeColor="text1"/>
          <w14:textFill>
            <w14:solidFill>
              <w14:schemeClr w14:val="tx1"/>
            </w14:solidFill>
          </w14:textFill>
        </w:rPr>
        <w:t>在把开发的新游戏投入市场运营游戏的过程中，不断开发对应的衍生产品，例如对应的新型的武器装备和皮肤等辅助产品。</w:t>
      </w:r>
    </w:p>
    <w:p>
      <w:pPr>
        <w:pStyle w:val="38"/>
        <w:spacing w:before="0"/>
        <w:ind w:left="0" w:firstLine="284" w:firstLineChars="0"/>
        <w:rPr>
          <w:rFonts w:ascii="微软雅黑" w:hAnsi="微软雅黑" w:cs="微软雅黑"/>
          <w:b/>
          <w:bCs/>
          <w:color w:val="000000" w:themeColor="text1"/>
          <w14:textFill>
            <w14:solidFill>
              <w14:schemeClr w14:val="tx1"/>
            </w14:solidFill>
          </w14:textFill>
        </w:rPr>
      </w:pPr>
      <w:r>
        <w:rPr>
          <w:rFonts w:hint="eastAsia" w:ascii="微软雅黑" w:hAnsi="微软雅黑" w:cs="微软雅黑"/>
          <w:b/>
          <w:bCs/>
          <w:color w:val="000000" w:themeColor="text1"/>
          <w14:textFill>
            <w14:solidFill>
              <w14:schemeClr w14:val="tx1"/>
            </w14:solidFill>
          </w14:textFill>
        </w:rPr>
        <w:t>服务定位</w:t>
      </w:r>
    </w:p>
    <w:p>
      <w:pPr>
        <w:pStyle w:val="38"/>
        <w:spacing w:before="0"/>
        <w:ind w:left="0" w:firstLine="284" w:firstLineChars="0"/>
        <w:rPr>
          <w:rFonts w:ascii="微软雅黑" w:hAnsi="微软雅黑" w:cs="微软雅黑"/>
          <w:color w:val="000000" w:themeColor="text1"/>
          <w14:textFill>
            <w14:solidFill>
              <w14:schemeClr w14:val="tx1"/>
            </w14:solidFill>
          </w14:textFill>
        </w:rPr>
      </w:pPr>
      <w:r>
        <w:rPr>
          <w:rFonts w:hint="eastAsia" w:ascii="微软雅黑" w:hAnsi="微软雅黑" w:cs="微软雅黑"/>
          <w:color w:val="000000" w:themeColor="text1"/>
          <w14:textFill>
            <w14:solidFill>
              <w14:schemeClr w14:val="tx1"/>
            </w14:solidFill>
          </w14:textFill>
        </w:rPr>
        <w:t>主要提供对游戏的维护和运营等服务，在一定周期内对游戏定期进行升级和优化，在之后根据市场变化可以适时推行新的游戏版本，同时对于游戏在运行的过程中出现各种问题提供解决方案。</w:t>
      </w:r>
    </w:p>
    <w:p>
      <w:pPr>
        <w:pStyle w:val="3"/>
        <w:numPr>
          <w:ilvl w:val="1"/>
          <w:numId w:val="1"/>
        </w:numPr>
        <w:ind w:left="380" w:firstLineChars="0"/>
      </w:pPr>
      <w:bookmarkStart w:id="33" w:name="_Toc14274"/>
      <w:r>
        <w:rPr>
          <w:rFonts w:hint="eastAsia"/>
        </w:rPr>
        <w:t>风险管理</w:t>
      </w:r>
      <w:bookmarkEnd w:id="33"/>
    </w:p>
    <w:p>
      <w:pPr>
        <w:pStyle w:val="38"/>
        <w:numPr>
          <w:ilvl w:val="2"/>
          <w:numId w:val="1"/>
        </w:numPr>
        <w:ind w:left="720" w:firstLineChars="0"/>
        <w:rPr>
          <w:rFonts w:asciiTheme="majorHAnsi" w:hAnsiTheme="majorHAnsi" w:eastAsiaTheme="majorEastAsia" w:cstheme="majorBidi"/>
          <w:color w:val="203864" w:themeColor="accent1" w:themeShade="80"/>
        </w:rPr>
      </w:pPr>
      <w:r>
        <w:rPr>
          <w:rFonts w:hint="eastAsia" w:asciiTheme="majorHAnsi" w:hAnsiTheme="majorHAnsi" w:eastAsiaTheme="majorEastAsia" w:cstheme="majorBidi"/>
          <w:color w:val="203864" w:themeColor="accent1" w:themeShade="80"/>
        </w:rPr>
        <w:t>风险控制体系</w:t>
      </w:r>
    </w:p>
    <w:p>
      <w:pPr>
        <w:pStyle w:val="38"/>
        <w:numPr>
          <w:ilvl w:val="2"/>
          <w:numId w:val="1"/>
        </w:numPr>
        <w:ind w:left="720" w:firstLineChars="0"/>
        <w:rPr>
          <w:rFonts w:asciiTheme="majorHAnsi" w:hAnsiTheme="majorHAnsi" w:eastAsiaTheme="majorEastAsia" w:cstheme="majorBidi"/>
          <w:color w:val="203864" w:themeColor="accent1" w:themeShade="80"/>
        </w:rPr>
      </w:pPr>
      <w:r>
        <w:rPr>
          <w:rFonts w:hint="eastAsia" w:asciiTheme="majorHAnsi" w:hAnsiTheme="majorHAnsi" w:eastAsiaTheme="majorEastAsia" w:cstheme="majorBidi"/>
          <w:color w:val="203864" w:themeColor="accent1" w:themeShade="80"/>
        </w:rPr>
        <w:t>首要风险及应对措施</w:t>
      </w:r>
    </w:p>
    <w:p>
      <w:pPr>
        <w:pStyle w:val="3"/>
        <w:numPr>
          <w:ilvl w:val="1"/>
          <w:numId w:val="1"/>
        </w:numPr>
        <w:ind w:left="380" w:firstLineChars="0"/>
      </w:pPr>
      <w:bookmarkStart w:id="34" w:name="_Toc32053"/>
      <w:r>
        <w:rPr>
          <w:rFonts w:hint="eastAsia"/>
        </w:rPr>
        <w:t>推广计划</w:t>
      </w:r>
      <w:bookmarkEnd w:id="34"/>
      <w:r>
        <w:rPr>
          <w:rFonts w:hint="eastAsia"/>
        </w:rPr>
        <w:t xml:space="preserve"> </w:t>
      </w:r>
    </w:p>
    <w:p>
      <w:pPr>
        <w:pStyle w:val="38"/>
        <w:numPr>
          <w:ilvl w:val="2"/>
          <w:numId w:val="1"/>
        </w:numPr>
        <w:ind w:left="720" w:firstLineChars="0"/>
        <w:rPr>
          <w:rFonts w:asciiTheme="majorHAnsi" w:hAnsiTheme="majorHAnsi" w:eastAsiaTheme="majorEastAsia" w:cstheme="majorBidi"/>
          <w:color w:val="203864" w:themeColor="accent1" w:themeShade="80"/>
        </w:rPr>
      </w:pPr>
      <w:r>
        <w:rPr>
          <w:rFonts w:hint="eastAsia" w:asciiTheme="majorHAnsi" w:hAnsiTheme="majorHAnsi" w:eastAsiaTheme="majorEastAsia" w:cstheme="majorBidi"/>
          <w:color w:val="203864" w:themeColor="accent1" w:themeShade="80"/>
        </w:rPr>
        <w:t>市场推广规划</w:t>
      </w:r>
    </w:p>
    <w:p>
      <w:pPr>
        <w:ind w:firstLine="480"/>
      </w:pPr>
      <w:r>
        <w:rPr>
          <w:rFonts w:hint="eastAsia"/>
        </w:rPr>
        <w:t>对于游戏的推广，由于网络游戏运营商数量的迅速膨胀，使得传统的推广模式（单纯以广告为主或者过分依赖广告）越来越难达到预期效果。一方面由于各运营商纷纷加大广告的投放力度，导致推广成本逐渐上涨；另一方面广告版面的增加导致媒体稀释效应。所以我们在推广的过程中，对于广告的投入比例会有所减少。当下新媒体依旧持续火热，越来越多的年轻人接受新事物新信息的方式多元化，出现越来越多新媒体平台，例如截止2018年10月，小红书用户数超过1.5亿，其中90后和95后是其中最活跃的用户群体，抖音国内的日活用户突破1.5亿，月活用户超过3亿。正是这些新平台推动出现了更多的素人+网红效应。这使得传统广告式的推广可以逐渐依赖于网红推荐，游戏主播直播等新兴方式。</w:t>
      </w:r>
    </w:p>
    <w:p>
      <w:pPr>
        <w:ind w:firstLine="480"/>
        <w:rPr>
          <w:b/>
          <w:bCs/>
        </w:rPr>
      </w:pPr>
      <w:r>
        <w:rPr>
          <w:rFonts w:hint="eastAsia"/>
          <w:b/>
          <w:bCs/>
        </w:rPr>
        <w:t>推广手段</w:t>
      </w:r>
    </w:p>
    <w:p>
      <w:pPr>
        <w:numPr>
          <w:ilvl w:val="0"/>
          <w:numId w:val="6"/>
        </w:numPr>
        <w:spacing w:before="0"/>
        <w:ind w:firstLine="480"/>
      </w:pPr>
      <w:r>
        <w:rPr>
          <w:rFonts w:hint="eastAsia"/>
        </w:rPr>
        <w:t>通过与多数的游戏平台的合作，设置悬念，最大程度地宣传本款游戏与传统的网游端游不同之处，在前期吸引游戏爱好者。</w:t>
      </w:r>
    </w:p>
    <w:p>
      <w:pPr>
        <w:numPr>
          <w:ilvl w:val="0"/>
          <w:numId w:val="6"/>
        </w:numPr>
        <w:spacing w:before="0"/>
        <w:ind w:firstLine="480"/>
      </w:pPr>
      <w:r>
        <w:rPr>
          <w:rFonts w:hint="eastAsia"/>
        </w:rPr>
        <w:t>和游戏主播等网络红人的合作，通过主播直播游戏，发表个人对于新游戏的体验感受方式来吸引人群。</w:t>
      </w:r>
    </w:p>
    <w:p>
      <w:pPr>
        <w:numPr>
          <w:ilvl w:val="0"/>
          <w:numId w:val="6"/>
        </w:numPr>
        <w:spacing w:before="0"/>
        <w:ind w:firstLine="480"/>
      </w:pPr>
      <w:r>
        <w:rPr>
          <w:rFonts w:hint="eastAsia"/>
        </w:rPr>
        <w:t>线下进行宣传活动。结合线上活动，在重点网吧或者校内组织宣传互动，并以此为突破口，以点带面推动市场。</w:t>
      </w:r>
    </w:p>
    <w:p>
      <w:pPr>
        <w:ind w:firstLine="480"/>
        <w:rPr>
          <w:b/>
          <w:bCs/>
        </w:rPr>
      </w:pPr>
      <w:r>
        <w:rPr>
          <w:rFonts w:hint="eastAsia"/>
          <w:b/>
          <w:bCs/>
        </w:rPr>
        <w:t>游戏封测</w:t>
      </w:r>
    </w:p>
    <w:p>
      <w:pPr>
        <w:ind w:firstLine="0" w:firstLineChars="0"/>
      </w:pPr>
      <w:r>
        <w:t>压力测试</w:t>
      </w:r>
      <w:r>
        <w:rPr>
          <w:rFonts w:hint="eastAsia"/>
        </w:rPr>
        <w:t>期：</w:t>
      </w:r>
      <w:r>
        <w:t>目</w:t>
      </w:r>
      <w:r>
        <w:rPr>
          <w:rFonts w:hint="eastAsia"/>
        </w:rPr>
        <w:t>的</w:t>
      </w:r>
      <w:r>
        <w:t xml:space="preserve">是，测试服务器的承载和可能出现的bug；一般的方式是通过地推找到一些玩家进入游戏体验。 </w:t>
      </w:r>
    </w:p>
    <w:p>
      <w:pPr>
        <w:spacing w:before="0"/>
        <w:ind w:firstLine="0" w:firstLineChars="0"/>
      </w:pPr>
      <w:r>
        <w:t>删档测试期</w:t>
      </w:r>
      <w:r>
        <w:rPr>
          <w:rFonts w:hint="eastAsia"/>
        </w:rPr>
        <w:t>：</w:t>
      </w:r>
      <w:r>
        <w:t>在对产品有足够的信息后可以再大媒体进行推广（删档测试在大媒体上推广机会两次），如果想要稳妥不动用大媒体资源，可以沿用地推的方式或者通过百度等搜索渠道导量。</w:t>
      </w:r>
    </w:p>
    <w:p>
      <w:pPr>
        <w:spacing w:before="0"/>
        <w:ind w:firstLine="0" w:firstLineChars="0"/>
      </w:pPr>
      <w:r>
        <w:t>公测期</w:t>
      </w:r>
      <w:r>
        <w:rPr>
          <w:rFonts w:hint="eastAsia"/>
        </w:rPr>
        <w:t>：</w:t>
      </w:r>
      <w:r>
        <w:t>在决定进行公测前，要做好有节奏的营销推广方案。一般分为预热期、蓄力期、爆发期，不同时间推出的营销内容不一样，特别说明的是：如果期间能借到热点，也需要及时调整推广节奏。</w:t>
      </w:r>
    </w:p>
    <w:p>
      <w:pPr>
        <w:pStyle w:val="38"/>
        <w:ind w:left="0" w:firstLine="0" w:firstLineChars="0"/>
        <w:rPr>
          <w:rFonts w:ascii="微软雅黑" w:hAnsi="微软雅黑" w:cs="微软雅黑"/>
          <w:color w:val="203864" w:themeColor="accent1" w:themeShade="80"/>
        </w:rPr>
      </w:pPr>
    </w:p>
    <w:p>
      <w:pPr>
        <w:pStyle w:val="38"/>
        <w:numPr>
          <w:ilvl w:val="2"/>
          <w:numId w:val="1"/>
        </w:numPr>
        <w:ind w:left="720" w:firstLineChars="0"/>
        <w:rPr>
          <w:rFonts w:asciiTheme="majorHAnsi" w:hAnsiTheme="majorHAnsi" w:eastAsiaTheme="majorEastAsia" w:cstheme="majorBidi"/>
          <w:color w:val="203864" w:themeColor="accent1" w:themeShade="80"/>
        </w:rPr>
      </w:pPr>
      <w:r>
        <w:rPr>
          <w:rFonts w:hint="eastAsia" w:asciiTheme="majorHAnsi" w:hAnsiTheme="majorHAnsi" w:eastAsiaTheme="majorEastAsia" w:cstheme="majorBidi"/>
          <w:color w:val="203864" w:themeColor="accent1" w:themeShade="80"/>
        </w:rPr>
        <w:t>产品及技术规划</w:t>
      </w:r>
    </w:p>
    <w:p>
      <w:pPr>
        <w:pStyle w:val="3"/>
        <w:numPr>
          <w:ilvl w:val="1"/>
          <w:numId w:val="1"/>
        </w:numPr>
        <w:ind w:left="380" w:firstLineChars="0"/>
      </w:pPr>
      <w:bookmarkStart w:id="35" w:name="_Toc9932"/>
      <w:r>
        <w:rPr>
          <w:rFonts w:hint="eastAsia"/>
        </w:rPr>
        <w:t>可行性分析</w:t>
      </w:r>
      <w:bookmarkEnd w:id="35"/>
    </w:p>
    <w:p>
      <w:pPr>
        <w:pStyle w:val="38"/>
        <w:numPr>
          <w:ilvl w:val="2"/>
          <w:numId w:val="1"/>
        </w:numPr>
        <w:ind w:left="720" w:firstLineChars="0"/>
        <w:rPr>
          <w:rFonts w:asciiTheme="majorHAnsi" w:hAnsiTheme="majorHAnsi" w:eastAsiaTheme="majorEastAsia" w:cstheme="majorBidi"/>
          <w:color w:val="203864" w:themeColor="accent1" w:themeShade="80"/>
        </w:rPr>
      </w:pPr>
      <w:r>
        <w:rPr>
          <w:rFonts w:hint="eastAsia" w:asciiTheme="majorHAnsi" w:hAnsiTheme="majorHAnsi" w:eastAsiaTheme="majorEastAsia" w:cstheme="majorBidi"/>
          <w:color w:val="203864" w:themeColor="accent1" w:themeShade="80"/>
        </w:rPr>
        <w:t>技术可行性</w:t>
      </w:r>
    </w:p>
    <w:p>
      <w:pPr>
        <w:pStyle w:val="38"/>
        <w:numPr>
          <w:ilvl w:val="2"/>
          <w:numId w:val="1"/>
        </w:numPr>
        <w:ind w:left="720" w:firstLineChars="0"/>
        <w:rPr>
          <w:rFonts w:asciiTheme="majorHAnsi" w:hAnsiTheme="majorHAnsi" w:eastAsiaTheme="majorEastAsia" w:cstheme="majorBidi"/>
          <w:color w:val="203864" w:themeColor="accent1" w:themeShade="80"/>
        </w:rPr>
      </w:pPr>
      <w:r>
        <w:rPr>
          <w:rFonts w:hint="eastAsia" w:asciiTheme="majorHAnsi" w:hAnsiTheme="majorHAnsi" w:eastAsiaTheme="majorEastAsia" w:cstheme="majorBidi"/>
          <w:color w:val="203864" w:themeColor="accent1" w:themeShade="80"/>
        </w:rPr>
        <w:t>经济可行性</w:t>
      </w:r>
    </w:p>
    <w:p>
      <w:pPr>
        <w:pStyle w:val="38"/>
        <w:numPr>
          <w:ilvl w:val="2"/>
          <w:numId w:val="1"/>
        </w:numPr>
        <w:ind w:left="720" w:firstLineChars="0"/>
        <w:rPr>
          <w:rFonts w:asciiTheme="majorHAnsi" w:hAnsiTheme="majorHAnsi" w:eastAsiaTheme="majorEastAsia" w:cstheme="majorBidi"/>
          <w:color w:val="203864" w:themeColor="accent1" w:themeShade="80"/>
        </w:rPr>
      </w:pPr>
      <w:r>
        <w:rPr>
          <w:rFonts w:hint="eastAsia" w:asciiTheme="majorHAnsi" w:hAnsiTheme="majorHAnsi" w:eastAsiaTheme="majorEastAsia" w:cstheme="majorBidi"/>
          <w:color w:val="203864" w:themeColor="accent1" w:themeShade="80"/>
        </w:rPr>
        <w:t>法律可行性</w:t>
      </w:r>
    </w:p>
    <w:sectPr>
      <w:headerReference r:id="rId7" w:type="first"/>
      <w:footerReference r:id="rId10" w:type="first"/>
      <w:headerReference r:id="rId5" w:type="default"/>
      <w:footerReference r:id="rId8" w:type="default"/>
      <w:headerReference r:id="rId6" w:type="even"/>
      <w:footerReference r:id="rId9" w:type="even"/>
      <w:pgSz w:w="11900" w:h="16840"/>
      <w:pgMar w:top="1440" w:right="1440" w:bottom="1440" w:left="1440" w:header="708" w:footer="708" w:gutter="0"/>
      <w:pgNumType w:start="0"/>
      <w:cols w:space="708" w:num="1"/>
      <w:titlePg/>
      <w:docGrid w:linePitch="360"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刘 星阑" w:date="2019-03-02T19:05:00Z" w:initials="刘">
    <w:p w14:paraId="41F078A0">
      <w:pPr>
        <w:pStyle w:val="8"/>
        <w:ind w:firstLine="400"/>
      </w:pPr>
      <w:r>
        <w:rPr>
          <w:rFonts w:hint="eastAsia"/>
        </w:rPr>
        <w:t>传统方式的弊端与发展新技术的前提</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41F078A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Calibri Light">
    <w:panose1 w:val="020F0302020204030204"/>
    <w:charset w:val="00"/>
    <w:family w:val="swiss"/>
    <w:pitch w:val="default"/>
    <w:sig w:usb0="E0002A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 w:name="华文宋体">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tabs>
        <w:tab w:val="clear" w:pos="4680"/>
        <w:tab w:val="clear" w:pos="9360"/>
      </w:tabs>
      <w:ind w:left="480" w:firstLine="480"/>
      <w:jc w:val="center"/>
      <w:rPr>
        <w:caps/>
        <w:color w:val="4472C4" w:themeColor="accent1"/>
        <w14:textFill>
          <w14:solidFill>
            <w14:schemeClr w14:val="accent1"/>
          </w14:solidFill>
        </w14:textFill>
      </w:rPr>
    </w:pPr>
  </w:p>
  <w:p>
    <w:pPr>
      <w:pStyle w:val="13"/>
      <w:tabs>
        <w:tab w:val="clear" w:pos="4680"/>
        <w:tab w:val="clear" w:pos="9360"/>
      </w:tabs>
      <w:ind w:left="480" w:firstLine="480"/>
      <w:jc w:val="center"/>
      <w:rPr>
        <w:caps/>
        <w:color w:val="4472C4" w:themeColor="accent1"/>
        <w14:textFill>
          <w14:solidFill>
            <w14:schemeClr w14:val="accent1"/>
          </w14:solidFill>
        </w14:textFill>
      </w:rPr>
    </w:pPr>
    <w:r>
      <w:rPr>
        <w:caps/>
        <w:color w:val="4472C4" w:themeColor="accent1"/>
        <w14:textFill>
          <w14:solidFill>
            <w14:schemeClr w14:val="accent1"/>
          </w14:solidFill>
        </w14:textFill>
      </w:rPr>
      <w:fldChar w:fldCharType="begin"/>
    </w:r>
    <w:r>
      <w:rPr>
        <w:caps/>
        <w:color w:val="4472C4" w:themeColor="accent1"/>
        <w14:textFill>
          <w14:solidFill>
            <w14:schemeClr w14:val="accent1"/>
          </w14:solidFill>
        </w14:textFill>
      </w:rPr>
      <w:instrText xml:space="preserve"> PAGE   \* MERGEFORMAT </w:instrText>
    </w:r>
    <w:r>
      <w:rPr>
        <w:caps/>
        <w:color w:val="4472C4" w:themeColor="accent1"/>
        <w14:textFill>
          <w14:solidFill>
            <w14:schemeClr w14:val="accent1"/>
          </w14:solidFill>
        </w14:textFill>
      </w:rPr>
      <w:fldChar w:fldCharType="separate"/>
    </w:r>
    <w:r>
      <w:rPr>
        <w:caps/>
        <w:color w:val="4472C4" w:themeColor="accent1"/>
        <w14:textFill>
          <w14:solidFill>
            <w14:schemeClr w14:val="accent1"/>
          </w14:solidFill>
        </w14:textFill>
      </w:rPr>
      <w:t>2</w:t>
    </w:r>
    <w:r>
      <w:rPr>
        <w:caps/>
        <w:color w:val="4472C4" w:themeColor="accent1"/>
        <w14:textFill>
          <w14:solidFill>
            <w14:schemeClr w14:val="accent1"/>
          </w14:solidFill>
        </w14:textFill>
      </w:rPr>
      <w:fldChar w:fldCharType="end"/>
    </w:r>
  </w:p>
  <w:p>
    <w:pPr>
      <w:pStyle w:val="13"/>
      <w:ind w:left="480" w:firstLine="48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ind w:firstLine="48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ind w:firstLine="48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color w:val="808080" w:themeColor="text1" w:themeTint="80"/>
        <w14:textFill>
          <w14:solidFill>
            <w14:schemeClr w14:val="tx1">
              <w14:lumMod w14:val="50000"/>
              <w14:lumOff w14:val="50000"/>
            </w14:schemeClr>
          </w14:solidFill>
        </w14:textFill>
      </w:rPr>
      <w:alias w:val="Title"/>
      <w:id w:val="1116400235"/>
      <w:placeholder>
        <w:docPart w:val="9FB9130A78D7A844A25C3310B1BFEA08"/>
      </w:placeholder>
      <w15:dataBinding w:prefixMappings="xmlns:ns0='http://purl.org/dc/elements/1.1/' xmlns:ns1='http://schemas.openxmlformats.org/package/2006/metadata/core-properties' " w:xpath="/ns1:coreProperties[1]/ns0:title[1]" w:storeItemID="{6C3C8BC8-F283-45AE-878A-BAB7291924A1}"/>
      <w:text/>
    </w:sdtPr>
    <w:sdtEndPr>
      <w:rPr>
        <w:color w:val="808080" w:themeColor="text1" w:themeTint="80"/>
        <w14:textFill>
          <w14:solidFill>
            <w14:schemeClr w14:val="tx1">
              <w14:lumMod w14:val="50000"/>
              <w14:lumOff w14:val="50000"/>
            </w14:schemeClr>
          </w14:solidFill>
        </w14:textFill>
      </w:rPr>
    </w:sdtEndPr>
    <w:sdtContent>
      <w:p>
        <w:pPr>
          <w:pStyle w:val="14"/>
          <w:tabs>
            <w:tab w:val="clear" w:pos="4680"/>
            <w:tab w:val="clear" w:pos="9360"/>
          </w:tabs>
          <w:ind w:left="480" w:firstLine="480"/>
          <w:jc w:val="right"/>
          <w:rPr>
            <w:color w:val="808080" w:themeColor="text1" w:themeTint="80"/>
            <w14:textFill>
              <w14:solidFill>
                <w14:schemeClr w14:val="tx1">
                  <w14:lumMod w14:val="50000"/>
                  <w14:lumOff w14:val="50000"/>
                </w14:schemeClr>
              </w14:solidFill>
            </w14:textFill>
          </w:rPr>
        </w:pPr>
        <w:r>
          <w:rPr>
            <w:color w:val="808080" w:themeColor="text1" w:themeTint="80"/>
            <w14:textFill>
              <w14:solidFill>
                <w14:schemeClr w14:val="tx1">
                  <w14:lumMod w14:val="50000"/>
                  <w14:lumOff w14:val="50000"/>
                </w14:schemeClr>
              </w14:solidFill>
            </w14:textFill>
          </w:rPr>
          <w:t>A类-a16-ai数据采集平台</w:t>
        </w:r>
      </w:p>
    </w:sdtContent>
  </w:sdt>
  <w:p>
    <w:pPr>
      <w:pStyle w:val="14"/>
      <w:ind w:left="480" w:firstLine="48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ind w:firstLine="48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ind w:firstLine="48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AE5F1"/>
    <w:multiLevelType w:val="singleLevel"/>
    <w:tmpl w:val="066AE5F1"/>
    <w:lvl w:ilvl="0" w:tentative="0">
      <w:start w:val="1"/>
      <w:numFmt w:val="decimal"/>
      <w:lvlText w:val="%1."/>
      <w:lvlJc w:val="left"/>
      <w:pPr>
        <w:tabs>
          <w:tab w:val="left" w:pos="312"/>
        </w:tabs>
      </w:pPr>
    </w:lvl>
  </w:abstractNum>
  <w:abstractNum w:abstractNumId="1">
    <w:nsid w:val="0BA85C27"/>
    <w:multiLevelType w:val="multilevel"/>
    <w:tmpl w:val="0BA85C27"/>
    <w:lvl w:ilvl="0" w:tentative="0">
      <w:start w:val="1"/>
      <w:numFmt w:val="decimal"/>
      <w:lvlText w:val="（%1）"/>
      <w:lvlJc w:val="left"/>
      <w:pPr>
        <w:ind w:left="1200" w:hanging="720"/>
      </w:pPr>
      <w:rPr>
        <w:rFonts w:hint="default"/>
      </w:rPr>
    </w:lvl>
    <w:lvl w:ilvl="1" w:tentative="0">
      <w:start w:val="1"/>
      <w:numFmt w:val="lowerLetter"/>
      <w:lvlText w:val="%2."/>
      <w:lvlJc w:val="left"/>
      <w:pPr>
        <w:ind w:left="1560" w:hanging="360"/>
      </w:pPr>
    </w:lvl>
    <w:lvl w:ilvl="2" w:tentative="0">
      <w:start w:val="1"/>
      <w:numFmt w:val="lowerRoman"/>
      <w:lvlText w:val="%3."/>
      <w:lvlJc w:val="right"/>
      <w:pPr>
        <w:ind w:left="2280" w:hanging="180"/>
      </w:pPr>
    </w:lvl>
    <w:lvl w:ilvl="3" w:tentative="0">
      <w:start w:val="1"/>
      <w:numFmt w:val="decimal"/>
      <w:lvlText w:val="%4."/>
      <w:lvlJc w:val="left"/>
      <w:pPr>
        <w:ind w:left="3000" w:hanging="360"/>
      </w:pPr>
    </w:lvl>
    <w:lvl w:ilvl="4" w:tentative="0">
      <w:start w:val="1"/>
      <w:numFmt w:val="lowerLetter"/>
      <w:lvlText w:val="%5."/>
      <w:lvlJc w:val="left"/>
      <w:pPr>
        <w:ind w:left="3720" w:hanging="360"/>
      </w:pPr>
    </w:lvl>
    <w:lvl w:ilvl="5" w:tentative="0">
      <w:start w:val="1"/>
      <w:numFmt w:val="lowerRoman"/>
      <w:lvlText w:val="%6."/>
      <w:lvlJc w:val="right"/>
      <w:pPr>
        <w:ind w:left="4440" w:hanging="180"/>
      </w:pPr>
    </w:lvl>
    <w:lvl w:ilvl="6" w:tentative="0">
      <w:start w:val="1"/>
      <w:numFmt w:val="decimal"/>
      <w:lvlText w:val="%7."/>
      <w:lvlJc w:val="left"/>
      <w:pPr>
        <w:ind w:left="5160" w:hanging="360"/>
      </w:pPr>
    </w:lvl>
    <w:lvl w:ilvl="7" w:tentative="0">
      <w:start w:val="1"/>
      <w:numFmt w:val="lowerLetter"/>
      <w:lvlText w:val="%8."/>
      <w:lvlJc w:val="left"/>
      <w:pPr>
        <w:ind w:left="5880" w:hanging="360"/>
      </w:pPr>
    </w:lvl>
    <w:lvl w:ilvl="8" w:tentative="0">
      <w:start w:val="1"/>
      <w:numFmt w:val="lowerRoman"/>
      <w:lvlText w:val="%9."/>
      <w:lvlJc w:val="right"/>
      <w:pPr>
        <w:ind w:left="6600" w:hanging="180"/>
      </w:pPr>
    </w:lvl>
  </w:abstractNum>
  <w:abstractNum w:abstractNumId="2">
    <w:nsid w:val="1F727CE8"/>
    <w:multiLevelType w:val="multilevel"/>
    <w:tmpl w:val="1F727CE8"/>
    <w:lvl w:ilvl="0" w:tentative="0">
      <w:start w:val="1"/>
      <w:numFmt w:val="decimal"/>
      <w:lvlText w:val="（%1）"/>
      <w:lvlJc w:val="left"/>
      <w:pPr>
        <w:ind w:left="1200" w:hanging="720"/>
      </w:pPr>
      <w:rPr>
        <w:rFonts w:hint="default"/>
      </w:rPr>
    </w:lvl>
    <w:lvl w:ilvl="1" w:tentative="0">
      <w:start w:val="1"/>
      <w:numFmt w:val="lowerLetter"/>
      <w:lvlText w:val="%2."/>
      <w:lvlJc w:val="left"/>
      <w:pPr>
        <w:ind w:left="1560" w:hanging="360"/>
      </w:pPr>
    </w:lvl>
    <w:lvl w:ilvl="2" w:tentative="0">
      <w:start w:val="1"/>
      <w:numFmt w:val="lowerRoman"/>
      <w:lvlText w:val="%3."/>
      <w:lvlJc w:val="right"/>
      <w:pPr>
        <w:ind w:left="2280" w:hanging="180"/>
      </w:pPr>
    </w:lvl>
    <w:lvl w:ilvl="3" w:tentative="0">
      <w:start w:val="1"/>
      <w:numFmt w:val="decimal"/>
      <w:lvlText w:val="%4."/>
      <w:lvlJc w:val="left"/>
      <w:pPr>
        <w:ind w:left="3000" w:hanging="360"/>
      </w:pPr>
    </w:lvl>
    <w:lvl w:ilvl="4" w:tentative="0">
      <w:start w:val="1"/>
      <w:numFmt w:val="lowerLetter"/>
      <w:lvlText w:val="%5."/>
      <w:lvlJc w:val="left"/>
      <w:pPr>
        <w:ind w:left="3720" w:hanging="360"/>
      </w:pPr>
    </w:lvl>
    <w:lvl w:ilvl="5" w:tentative="0">
      <w:start w:val="1"/>
      <w:numFmt w:val="lowerRoman"/>
      <w:lvlText w:val="%6."/>
      <w:lvlJc w:val="right"/>
      <w:pPr>
        <w:ind w:left="4440" w:hanging="180"/>
      </w:pPr>
    </w:lvl>
    <w:lvl w:ilvl="6" w:tentative="0">
      <w:start w:val="1"/>
      <w:numFmt w:val="decimal"/>
      <w:lvlText w:val="%7."/>
      <w:lvlJc w:val="left"/>
      <w:pPr>
        <w:ind w:left="5160" w:hanging="360"/>
      </w:pPr>
    </w:lvl>
    <w:lvl w:ilvl="7" w:tentative="0">
      <w:start w:val="1"/>
      <w:numFmt w:val="lowerLetter"/>
      <w:lvlText w:val="%8."/>
      <w:lvlJc w:val="left"/>
      <w:pPr>
        <w:ind w:left="5880" w:hanging="360"/>
      </w:pPr>
    </w:lvl>
    <w:lvl w:ilvl="8" w:tentative="0">
      <w:start w:val="1"/>
      <w:numFmt w:val="lowerRoman"/>
      <w:lvlText w:val="%9."/>
      <w:lvlJc w:val="right"/>
      <w:pPr>
        <w:ind w:left="6600" w:hanging="180"/>
      </w:pPr>
    </w:lvl>
  </w:abstractNum>
  <w:abstractNum w:abstractNumId="3">
    <w:nsid w:val="23F822C0"/>
    <w:multiLevelType w:val="multilevel"/>
    <w:tmpl w:val="23F822C0"/>
    <w:lvl w:ilvl="0" w:tentative="0">
      <w:start w:val="1"/>
      <w:numFmt w:val="decimal"/>
      <w:lvlText w:val="（%1）"/>
      <w:lvlJc w:val="left"/>
      <w:pPr>
        <w:ind w:left="1200" w:hanging="720"/>
      </w:pPr>
      <w:rPr>
        <w:rFonts w:hint="default"/>
      </w:rPr>
    </w:lvl>
    <w:lvl w:ilvl="1" w:tentative="0">
      <w:start w:val="1"/>
      <w:numFmt w:val="lowerLetter"/>
      <w:lvlText w:val="%2."/>
      <w:lvlJc w:val="left"/>
      <w:pPr>
        <w:ind w:left="1560" w:hanging="360"/>
      </w:pPr>
    </w:lvl>
    <w:lvl w:ilvl="2" w:tentative="0">
      <w:start w:val="1"/>
      <w:numFmt w:val="lowerRoman"/>
      <w:lvlText w:val="%3."/>
      <w:lvlJc w:val="right"/>
      <w:pPr>
        <w:ind w:left="2280" w:hanging="180"/>
      </w:pPr>
    </w:lvl>
    <w:lvl w:ilvl="3" w:tentative="0">
      <w:start w:val="1"/>
      <w:numFmt w:val="decimal"/>
      <w:lvlText w:val="%4."/>
      <w:lvlJc w:val="left"/>
      <w:pPr>
        <w:ind w:left="3000" w:hanging="360"/>
      </w:pPr>
    </w:lvl>
    <w:lvl w:ilvl="4" w:tentative="0">
      <w:start w:val="1"/>
      <w:numFmt w:val="lowerLetter"/>
      <w:lvlText w:val="%5."/>
      <w:lvlJc w:val="left"/>
      <w:pPr>
        <w:ind w:left="3720" w:hanging="360"/>
      </w:pPr>
    </w:lvl>
    <w:lvl w:ilvl="5" w:tentative="0">
      <w:start w:val="1"/>
      <w:numFmt w:val="lowerRoman"/>
      <w:lvlText w:val="%6."/>
      <w:lvlJc w:val="right"/>
      <w:pPr>
        <w:ind w:left="4440" w:hanging="180"/>
      </w:pPr>
    </w:lvl>
    <w:lvl w:ilvl="6" w:tentative="0">
      <w:start w:val="1"/>
      <w:numFmt w:val="decimal"/>
      <w:lvlText w:val="%7."/>
      <w:lvlJc w:val="left"/>
      <w:pPr>
        <w:ind w:left="5160" w:hanging="360"/>
      </w:pPr>
    </w:lvl>
    <w:lvl w:ilvl="7" w:tentative="0">
      <w:start w:val="1"/>
      <w:numFmt w:val="lowerLetter"/>
      <w:lvlText w:val="%8."/>
      <w:lvlJc w:val="left"/>
      <w:pPr>
        <w:ind w:left="5880" w:hanging="360"/>
      </w:pPr>
    </w:lvl>
    <w:lvl w:ilvl="8" w:tentative="0">
      <w:start w:val="1"/>
      <w:numFmt w:val="lowerRoman"/>
      <w:lvlText w:val="%9."/>
      <w:lvlJc w:val="right"/>
      <w:pPr>
        <w:ind w:left="6600" w:hanging="180"/>
      </w:pPr>
    </w:lvl>
  </w:abstractNum>
  <w:abstractNum w:abstractNumId="4">
    <w:nsid w:val="2B4359F0"/>
    <w:multiLevelType w:val="multilevel"/>
    <w:tmpl w:val="2B4359F0"/>
    <w:lvl w:ilvl="0" w:tentative="0">
      <w:start w:val="1"/>
      <w:numFmt w:val="decimal"/>
      <w:lvlText w:val="（%1）"/>
      <w:lvlJc w:val="left"/>
      <w:pPr>
        <w:ind w:left="1200" w:hanging="720"/>
      </w:pPr>
      <w:rPr>
        <w:rFonts w:hint="default"/>
      </w:rPr>
    </w:lvl>
    <w:lvl w:ilvl="1" w:tentative="0">
      <w:start w:val="1"/>
      <w:numFmt w:val="lowerLetter"/>
      <w:lvlText w:val="%2."/>
      <w:lvlJc w:val="left"/>
      <w:pPr>
        <w:ind w:left="1560" w:hanging="360"/>
      </w:pPr>
    </w:lvl>
    <w:lvl w:ilvl="2" w:tentative="0">
      <w:start w:val="1"/>
      <w:numFmt w:val="lowerRoman"/>
      <w:lvlText w:val="%3."/>
      <w:lvlJc w:val="right"/>
      <w:pPr>
        <w:ind w:left="2280" w:hanging="180"/>
      </w:pPr>
    </w:lvl>
    <w:lvl w:ilvl="3" w:tentative="0">
      <w:start w:val="1"/>
      <w:numFmt w:val="decimal"/>
      <w:lvlText w:val="%4."/>
      <w:lvlJc w:val="left"/>
      <w:pPr>
        <w:ind w:left="3000" w:hanging="360"/>
      </w:pPr>
    </w:lvl>
    <w:lvl w:ilvl="4" w:tentative="0">
      <w:start w:val="1"/>
      <w:numFmt w:val="lowerLetter"/>
      <w:lvlText w:val="%5."/>
      <w:lvlJc w:val="left"/>
      <w:pPr>
        <w:ind w:left="3720" w:hanging="360"/>
      </w:pPr>
    </w:lvl>
    <w:lvl w:ilvl="5" w:tentative="0">
      <w:start w:val="1"/>
      <w:numFmt w:val="lowerRoman"/>
      <w:lvlText w:val="%6."/>
      <w:lvlJc w:val="right"/>
      <w:pPr>
        <w:ind w:left="4440" w:hanging="180"/>
      </w:pPr>
    </w:lvl>
    <w:lvl w:ilvl="6" w:tentative="0">
      <w:start w:val="1"/>
      <w:numFmt w:val="decimal"/>
      <w:lvlText w:val="%7."/>
      <w:lvlJc w:val="left"/>
      <w:pPr>
        <w:ind w:left="5160" w:hanging="360"/>
      </w:pPr>
    </w:lvl>
    <w:lvl w:ilvl="7" w:tentative="0">
      <w:start w:val="1"/>
      <w:numFmt w:val="lowerLetter"/>
      <w:lvlText w:val="%8."/>
      <w:lvlJc w:val="left"/>
      <w:pPr>
        <w:ind w:left="5880" w:hanging="360"/>
      </w:pPr>
    </w:lvl>
    <w:lvl w:ilvl="8" w:tentative="0">
      <w:start w:val="1"/>
      <w:numFmt w:val="lowerRoman"/>
      <w:lvlText w:val="%9."/>
      <w:lvlJc w:val="right"/>
      <w:pPr>
        <w:ind w:left="6600" w:hanging="180"/>
      </w:pPr>
    </w:lvl>
  </w:abstractNum>
  <w:abstractNum w:abstractNumId="5">
    <w:nsid w:val="390B1D70"/>
    <w:multiLevelType w:val="multilevel"/>
    <w:tmpl w:val="390B1D70"/>
    <w:lvl w:ilvl="0" w:tentative="0">
      <w:start w:val="1"/>
      <w:numFmt w:val="decimal"/>
      <w:lvlText w:val="%1."/>
      <w:lvlJc w:val="left"/>
      <w:pPr>
        <w:ind w:left="360" w:hanging="360"/>
      </w:pPr>
      <w:rPr>
        <w:rFonts w:hint="default"/>
      </w:rPr>
    </w:lvl>
    <w:lvl w:ilvl="1" w:tentative="0">
      <w:start w:val="1"/>
      <w:numFmt w:val="decimal"/>
      <w:isLgl/>
      <w:lvlText w:val="%1.%2"/>
      <w:lvlJc w:val="left"/>
      <w:pPr>
        <w:ind w:left="740" w:hanging="380"/>
      </w:pPr>
      <w:rPr>
        <w:rFonts w:hint="default"/>
      </w:rPr>
    </w:lvl>
    <w:lvl w:ilvl="2" w:tentative="0">
      <w:start w:val="1"/>
      <w:numFmt w:val="decimal"/>
      <w:isLgl/>
      <w:lvlText w:val="%1.%2.%3"/>
      <w:lvlJc w:val="left"/>
      <w:pPr>
        <w:ind w:left="1080" w:hanging="720"/>
      </w:pPr>
      <w:rPr>
        <w:rFonts w:hint="default"/>
      </w:rPr>
    </w:lvl>
    <w:lvl w:ilvl="3" w:tentative="0">
      <w:start w:val="1"/>
      <w:numFmt w:val="decimal"/>
      <w:isLgl/>
      <w:lvlText w:val="%1.%2.%3.%4"/>
      <w:lvlJc w:val="left"/>
      <w:pPr>
        <w:ind w:left="1080" w:hanging="720"/>
      </w:pPr>
      <w:rPr>
        <w:rFonts w:hint="default"/>
      </w:rPr>
    </w:lvl>
    <w:lvl w:ilvl="4" w:tentative="0">
      <w:start w:val="1"/>
      <w:numFmt w:val="decimal"/>
      <w:isLgl/>
      <w:lvlText w:val="%1.%2.%3.%4.%5"/>
      <w:lvlJc w:val="left"/>
      <w:pPr>
        <w:ind w:left="1440" w:hanging="1080"/>
      </w:pPr>
      <w:rPr>
        <w:rFonts w:hint="default"/>
      </w:rPr>
    </w:lvl>
    <w:lvl w:ilvl="5" w:tentative="0">
      <w:start w:val="1"/>
      <w:numFmt w:val="decimal"/>
      <w:isLgl/>
      <w:lvlText w:val="%1.%2.%3.%4.%5.%6"/>
      <w:lvlJc w:val="left"/>
      <w:pPr>
        <w:ind w:left="1440" w:hanging="1080"/>
      </w:pPr>
      <w:rPr>
        <w:rFonts w:hint="default"/>
      </w:rPr>
    </w:lvl>
    <w:lvl w:ilvl="6" w:tentative="0">
      <w:start w:val="1"/>
      <w:numFmt w:val="decimal"/>
      <w:isLgl/>
      <w:lvlText w:val="%1.%2.%3.%4.%5.%6.%7"/>
      <w:lvlJc w:val="left"/>
      <w:pPr>
        <w:ind w:left="1800" w:hanging="1440"/>
      </w:pPr>
      <w:rPr>
        <w:rFonts w:hint="default"/>
      </w:rPr>
    </w:lvl>
    <w:lvl w:ilvl="7" w:tentative="0">
      <w:start w:val="1"/>
      <w:numFmt w:val="decimal"/>
      <w:isLgl/>
      <w:lvlText w:val="%1.%2.%3.%4.%5.%6.%7.%8"/>
      <w:lvlJc w:val="left"/>
      <w:pPr>
        <w:ind w:left="1800" w:hanging="1440"/>
      </w:pPr>
      <w:rPr>
        <w:rFonts w:hint="default"/>
      </w:rPr>
    </w:lvl>
    <w:lvl w:ilvl="8" w:tentative="0">
      <w:start w:val="1"/>
      <w:numFmt w:val="decimal"/>
      <w:isLgl/>
      <w:lvlText w:val="%1.%2.%3.%4.%5.%6.%7.%8.%9"/>
      <w:lvlJc w:val="left"/>
      <w:pPr>
        <w:ind w:left="2160" w:hanging="1800"/>
      </w:pPr>
      <w:rPr>
        <w:rFonts w:hint="default"/>
      </w:rPr>
    </w:lvl>
  </w:abstractNum>
  <w:num w:numId="1">
    <w:abstractNumId w:val="5"/>
  </w:num>
  <w:num w:numId="2">
    <w:abstractNumId w:val="1"/>
  </w:num>
  <w:num w:numId="3">
    <w:abstractNumId w:val="2"/>
  </w:num>
  <w:num w:numId="4">
    <w:abstractNumId w:val="4"/>
  </w:num>
  <w:num w:numId="5">
    <w:abstractNumId w:val="3"/>
  </w:num>
  <w:num w:numId="6">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刘 星阑">
    <w15:presenceInfo w15:providerId="Windows Live" w15:userId="7b2a9e0574b6223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noPunctuationKerning w:val="1"/>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1EAC"/>
    <w:rsid w:val="00021934"/>
    <w:rsid w:val="00050113"/>
    <w:rsid w:val="00125231"/>
    <w:rsid w:val="00163406"/>
    <w:rsid w:val="001F2ED4"/>
    <w:rsid w:val="002756C3"/>
    <w:rsid w:val="002939D2"/>
    <w:rsid w:val="002941EF"/>
    <w:rsid w:val="00295527"/>
    <w:rsid w:val="002C2916"/>
    <w:rsid w:val="002D0B0C"/>
    <w:rsid w:val="003039FB"/>
    <w:rsid w:val="00317879"/>
    <w:rsid w:val="003E4A8F"/>
    <w:rsid w:val="00412C09"/>
    <w:rsid w:val="004502A1"/>
    <w:rsid w:val="00456170"/>
    <w:rsid w:val="004F644E"/>
    <w:rsid w:val="00531D21"/>
    <w:rsid w:val="005F0AB2"/>
    <w:rsid w:val="00607493"/>
    <w:rsid w:val="006E36A5"/>
    <w:rsid w:val="00863965"/>
    <w:rsid w:val="008747B8"/>
    <w:rsid w:val="008912E3"/>
    <w:rsid w:val="009037F1"/>
    <w:rsid w:val="00970652"/>
    <w:rsid w:val="00977DFA"/>
    <w:rsid w:val="009C4C0C"/>
    <w:rsid w:val="00A22E04"/>
    <w:rsid w:val="00A52D15"/>
    <w:rsid w:val="00AA3FA0"/>
    <w:rsid w:val="00AB2B02"/>
    <w:rsid w:val="00B64FF7"/>
    <w:rsid w:val="00B75BEE"/>
    <w:rsid w:val="00B80341"/>
    <w:rsid w:val="00B804BE"/>
    <w:rsid w:val="00BA1A10"/>
    <w:rsid w:val="00BB350A"/>
    <w:rsid w:val="00BC03C4"/>
    <w:rsid w:val="00BF3B51"/>
    <w:rsid w:val="00CD416D"/>
    <w:rsid w:val="00D028AE"/>
    <w:rsid w:val="00D42846"/>
    <w:rsid w:val="00D616FA"/>
    <w:rsid w:val="00D77ACF"/>
    <w:rsid w:val="00D8735E"/>
    <w:rsid w:val="00E601D0"/>
    <w:rsid w:val="00E76232"/>
    <w:rsid w:val="00ED1EAC"/>
    <w:rsid w:val="00F037A8"/>
    <w:rsid w:val="00F22BA0"/>
    <w:rsid w:val="00F4735B"/>
    <w:rsid w:val="00F72BD6"/>
    <w:rsid w:val="0E564FA9"/>
    <w:rsid w:val="23BB5499"/>
    <w:rsid w:val="281618E3"/>
    <w:rsid w:val="29FC0DAC"/>
    <w:rsid w:val="337607EE"/>
    <w:rsid w:val="749964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name="toc 4"/>
    <w:lsdException w:qFormat="1" w:uiPriority="39" w:name="toc 5"/>
    <w:lsdException w:qFormat="1" w:uiPriority="39" w:name="toc 6"/>
    <w:lsdException w:qFormat="1" w:uiPriority="39" w:name="toc 7"/>
    <w:lsdException w:qFormat="1" w:uiPriority="39" w:name="toc 8"/>
    <w:lsdException w:qFormat="1"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240" w:line="360" w:lineRule="auto"/>
      <w:ind w:firstLine="200" w:firstLineChars="200"/>
    </w:pPr>
    <w:rPr>
      <w:rFonts w:eastAsia="微软雅黑" w:asciiTheme="minorHAnsi" w:hAnsiTheme="minorHAnsi" w:cstheme="minorBidi"/>
      <w:sz w:val="24"/>
      <w:szCs w:val="24"/>
      <w:lang w:val="en-US" w:eastAsia="zh-CN" w:bidi="ar-SA"/>
    </w:rPr>
  </w:style>
  <w:style w:type="paragraph" w:styleId="2">
    <w:name w:val="heading 1"/>
    <w:basedOn w:val="1"/>
    <w:next w:val="1"/>
    <w:link w:val="35"/>
    <w:qFormat/>
    <w:uiPriority w:val="9"/>
    <w:pPr>
      <w:keepNext/>
      <w:keepLines/>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37"/>
    <w:unhideWhenUsed/>
    <w:qFormat/>
    <w:uiPriority w:val="9"/>
    <w:pPr>
      <w:keepNext/>
      <w:keepLines/>
      <w:spacing w:before="40"/>
      <w:outlineLvl w:val="1"/>
    </w:pPr>
    <w:rPr>
      <w:rFonts w:asciiTheme="majorHAnsi" w:hAnsiTheme="majorHAnsi" w:eastAsiaTheme="majorEastAsia" w:cstheme="majorBidi"/>
      <w:color w:val="2F5597" w:themeColor="accent1" w:themeShade="BF"/>
      <w:sz w:val="26"/>
      <w:szCs w:val="26"/>
    </w:rPr>
  </w:style>
  <w:style w:type="paragraph" w:styleId="4">
    <w:name w:val="heading 3"/>
    <w:basedOn w:val="1"/>
    <w:next w:val="1"/>
    <w:link w:val="39"/>
    <w:unhideWhenUsed/>
    <w:qFormat/>
    <w:uiPriority w:val="9"/>
    <w:pPr>
      <w:keepNext/>
      <w:keepLines/>
      <w:spacing w:before="40"/>
      <w:outlineLvl w:val="2"/>
    </w:pPr>
    <w:rPr>
      <w:rFonts w:asciiTheme="majorHAnsi" w:hAnsiTheme="majorHAnsi" w:eastAsiaTheme="majorEastAsia" w:cstheme="majorBidi"/>
      <w:color w:val="203864" w:themeColor="accent1" w:themeShade="80"/>
    </w:rPr>
  </w:style>
  <w:style w:type="paragraph" w:styleId="5">
    <w:name w:val="heading 4"/>
    <w:basedOn w:val="1"/>
    <w:next w:val="1"/>
    <w:link w:val="40"/>
    <w:semiHidden/>
    <w:unhideWhenUsed/>
    <w:qFormat/>
    <w:uiPriority w:val="9"/>
    <w:pPr>
      <w:keepNext/>
      <w:keepLines/>
      <w:spacing w:before="40"/>
      <w:outlineLvl w:val="3"/>
    </w:pPr>
    <w:rPr>
      <w:rFonts w:asciiTheme="majorHAnsi" w:hAnsiTheme="majorHAnsi" w:eastAsiaTheme="majorEastAsia" w:cstheme="majorBidi"/>
      <w:i/>
      <w:iCs/>
      <w:color w:val="2F5597" w:themeColor="accent1" w:themeShade="BF"/>
    </w:rPr>
  </w:style>
  <w:style w:type="character" w:default="1" w:styleId="25">
    <w:name w:val="Default Paragraph Font"/>
    <w:semiHidden/>
    <w:unhideWhenUsed/>
    <w:uiPriority w:val="1"/>
  </w:style>
  <w:style w:type="table" w:default="1" w:styleId="23">
    <w:name w:val="Normal Table"/>
    <w:semiHidden/>
    <w:unhideWhenUsed/>
    <w:uiPriority w:val="99"/>
    <w:tblPr>
      <w:tblLayout w:type="fixed"/>
      <w:tblCellMar>
        <w:top w:w="0" w:type="dxa"/>
        <w:left w:w="108" w:type="dxa"/>
        <w:bottom w:w="0" w:type="dxa"/>
        <w:right w:w="108" w:type="dxa"/>
      </w:tblCellMar>
    </w:tblPr>
  </w:style>
  <w:style w:type="paragraph" w:styleId="6">
    <w:name w:val="toc 7"/>
    <w:basedOn w:val="1"/>
    <w:next w:val="1"/>
    <w:semiHidden/>
    <w:unhideWhenUsed/>
    <w:qFormat/>
    <w:uiPriority w:val="39"/>
    <w:pPr>
      <w:spacing w:before="0"/>
      <w:ind w:left="1440"/>
    </w:pPr>
    <w:rPr>
      <w:rFonts w:cstheme="minorHAnsi"/>
      <w:sz w:val="20"/>
      <w:szCs w:val="20"/>
    </w:rPr>
  </w:style>
  <w:style w:type="paragraph" w:styleId="7">
    <w:name w:val="caption"/>
    <w:basedOn w:val="1"/>
    <w:next w:val="1"/>
    <w:unhideWhenUsed/>
    <w:qFormat/>
    <w:uiPriority w:val="35"/>
    <w:rPr>
      <w:rFonts w:eastAsia="黑体" w:asciiTheme="majorHAnsi" w:hAnsiTheme="majorHAnsi" w:cstheme="majorBidi"/>
      <w:sz w:val="20"/>
      <w:szCs w:val="20"/>
    </w:rPr>
  </w:style>
  <w:style w:type="paragraph" w:styleId="8">
    <w:name w:val="annotation text"/>
    <w:basedOn w:val="1"/>
    <w:link w:val="41"/>
    <w:semiHidden/>
    <w:unhideWhenUsed/>
    <w:qFormat/>
    <w:uiPriority w:val="99"/>
    <w:pPr>
      <w:spacing w:line="240" w:lineRule="auto"/>
    </w:pPr>
    <w:rPr>
      <w:sz w:val="20"/>
      <w:szCs w:val="20"/>
    </w:rPr>
  </w:style>
  <w:style w:type="paragraph" w:styleId="9">
    <w:name w:val="toc 5"/>
    <w:basedOn w:val="1"/>
    <w:next w:val="1"/>
    <w:semiHidden/>
    <w:unhideWhenUsed/>
    <w:qFormat/>
    <w:uiPriority w:val="39"/>
    <w:pPr>
      <w:spacing w:before="0"/>
      <w:ind w:left="960"/>
    </w:pPr>
    <w:rPr>
      <w:rFonts w:cstheme="minorHAnsi"/>
      <w:sz w:val="20"/>
      <w:szCs w:val="20"/>
    </w:rPr>
  </w:style>
  <w:style w:type="paragraph" w:styleId="10">
    <w:name w:val="toc 3"/>
    <w:basedOn w:val="1"/>
    <w:next w:val="1"/>
    <w:unhideWhenUsed/>
    <w:qFormat/>
    <w:uiPriority w:val="39"/>
    <w:pPr>
      <w:spacing w:before="0"/>
      <w:ind w:left="480"/>
    </w:pPr>
    <w:rPr>
      <w:rFonts w:cstheme="minorHAnsi"/>
      <w:sz w:val="20"/>
      <w:szCs w:val="20"/>
    </w:rPr>
  </w:style>
  <w:style w:type="paragraph" w:styleId="11">
    <w:name w:val="toc 8"/>
    <w:basedOn w:val="1"/>
    <w:next w:val="1"/>
    <w:semiHidden/>
    <w:unhideWhenUsed/>
    <w:qFormat/>
    <w:uiPriority w:val="39"/>
    <w:pPr>
      <w:spacing w:before="0"/>
      <w:ind w:left="1680"/>
    </w:pPr>
    <w:rPr>
      <w:rFonts w:cstheme="minorHAnsi"/>
      <w:sz w:val="20"/>
      <w:szCs w:val="20"/>
    </w:rPr>
  </w:style>
  <w:style w:type="paragraph" w:styleId="12">
    <w:name w:val="Balloon Text"/>
    <w:basedOn w:val="1"/>
    <w:link w:val="33"/>
    <w:semiHidden/>
    <w:unhideWhenUsed/>
    <w:qFormat/>
    <w:uiPriority w:val="99"/>
    <w:rPr>
      <w:rFonts w:ascii="Times New Roman" w:hAnsi="Times New Roman" w:cs="Times New Roman"/>
      <w:sz w:val="18"/>
      <w:szCs w:val="18"/>
    </w:rPr>
  </w:style>
  <w:style w:type="paragraph" w:styleId="13">
    <w:name w:val="footer"/>
    <w:basedOn w:val="1"/>
    <w:link w:val="32"/>
    <w:unhideWhenUsed/>
    <w:qFormat/>
    <w:uiPriority w:val="99"/>
    <w:pPr>
      <w:tabs>
        <w:tab w:val="center" w:pos="4680"/>
        <w:tab w:val="right" w:pos="9360"/>
      </w:tabs>
    </w:pPr>
  </w:style>
  <w:style w:type="paragraph" w:styleId="14">
    <w:name w:val="header"/>
    <w:basedOn w:val="1"/>
    <w:link w:val="31"/>
    <w:unhideWhenUsed/>
    <w:qFormat/>
    <w:uiPriority w:val="99"/>
    <w:pPr>
      <w:tabs>
        <w:tab w:val="center" w:pos="4680"/>
        <w:tab w:val="right" w:pos="9360"/>
      </w:tabs>
    </w:pPr>
  </w:style>
  <w:style w:type="paragraph" w:styleId="15">
    <w:name w:val="toc 1"/>
    <w:basedOn w:val="1"/>
    <w:next w:val="1"/>
    <w:unhideWhenUsed/>
    <w:qFormat/>
    <w:uiPriority w:val="39"/>
    <w:pPr>
      <w:spacing w:after="120"/>
    </w:pPr>
    <w:rPr>
      <w:rFonts w:cstheme="minorHAnsi"/>
      <w:b/>
      <w:bCs/>
      <w:sz w:val="20"/>
      <w:szCs w:val="20"/>
    </w:rPr>
  </w:style>
  <w:style w:type="paragraph" w:styleId="16">
    <w:name w:val="toc 4"/>
    <w:basedOn w:val="1"/>
    <w:next w:val="1"/>
    <w:semiHidden/>
    <w:unhideWhenUsed/>
    <w:qFormat/>
    <w:uiPriority w:val="39"/>
    <w:pPr>
      <w:spacing w:before="0"/>
      <w:ind w:left="720"/>
    </w:pPr>
    <w:rPr>
      <w:rFonts w:cstheme="minorHAnsi"/>
      <w:sz w:val="20"/>
      <w:szCs w:val="20"/>
    </w:rPr>
  </w:style>
  <w:style w:type="paragraph" w:styleId="17">
    <w:name w:val="toc 6"/>
    <w:basedOn w:val="1"/>
    <w:next w:val="1"/>
    <w:semiHidden/>
    <w:unhideWhenUsed/>
    <w:qFormat/>
    <w:uiPriority w:val="39"/>
    <w:pPr>
      <w:spacing w:before="0"/>
      <w:ind w:left="1200"/>
    </w:pPr>
    <w:rPr>
      <w:rFonts w:cstheme="minorHAnsi"/>
      <w:sz w:val="20"/>
      <w:szCs w:val="20"/>
    </w:rPr>
  </w:style>
  <w:style w:type="paragraph" w:styleId="18">
    <w:name w:val="toc 2"/>
    <w:basedOn w:val="1"/>
    <w:next w:val="1"/>
    <w:unhideWhenUsed/>
    <w:qFormat/>
    <w:uiPriority w:val="39"/>
    <w:pPr>
      <w:spacing w:before="120"/>
      <w:ind w:left="240"/>
    </w:pPr>
    <w:rPr>
      <w:rFonts w:cstheme="minorHAnsi"/>
      <w:i/>
      <w:iCs/>
      <w:sz w:val="20"/>
      <w:szCs w:val="20"/>
    </w:rPr>
  </w:style>
  <w:style w:type="paragraph" w:styleId="19">
    <w:name w:val="toc 9"/>
    <w:basedOn w:val="1"/>
    <w:next w:val="1"/>
    <w:semiHidden/>
    <w:unhideWhenUsed/>
    <w:qFormat/>
    <w:uiPriority w:val="39"/>
    <w:pPr>
      <w:spacing w:before="0"/>
      <w:ind w:left="1920"/>
    </w:pPr>
    <w:rPr>
      <w:rFonts w:cstheme="minorHAnsi"/>
      <w:sz w:val="20"/>
      <w:szCs w:val="20"/>
    </w:rPr>
  </w:style>
  <w:style w:type="paragraph" w:styleId="20">
    <w:name w:val="Normal (Web)"/>
    <w:basedOn w:val="1"/>
    <w:semiHidden/>
    <w:unhideWhenUsed/>
    <w:uiPriority w:val="99"/>
    <w:pPr>
      <w:spacing w:before="0" w:beforeAutospacing="1" w:afterAutospacing="1"/>
    </w:pPr>
    <w:rPr>
      <w:rFonts w:cs="Times New Roman"/>
    </w:rPr>
  </w:style>
  <w:style w:type="paragraph" w:styleId="21">
    <w:name w:val="Title"/>
    <w:basedOn w:val="1"/>
    <w:next w:val="1"/>
    <w:link w:val="34"/>
    <w:qFormat/>
    <w:uiPriority w:val="10"/>
    <w:pPr>
      <w:contextualSpacing/>
    </w:pPr>
    <w:rPr>
      <w:rFonts w:asciiTheme="majorHAnsi" w:hAnsiTheme="majorHAnsi" w:eastAsiaTheme="majorEastAsia" w:cstheme="majorBidi"/>
      <w:spacing w:val="-10"/>
      <w:kern w:val="28"/>
      <w:sz w:val="56"/>
      <w:szCs w:val="56"/>
    </w:rPr>
  </w:style>
  <w:style w:type="paragraph" w:styleId="22">
    <w:name w:val="annotation subject"/>
    <w:basedOn w:val="8"/>
    <w:next w:val="8"/>
    <w:link w:val="42"/>
    <w:semiHidden/>
    <w:unhideWhenUsed/>
    <w:qFormat/>
    <w:uiPriority w:val="99"/>
    <w:rPr>
      <w:b/>
      <w:bCs/>
    </w:rPr>
  </w:style>
  <w:style w:type="table" w:styleId="24">
    <w:name w:val="Table Grid"/>
    <w:basedOn w:val="23"/>
    <w:uiPriority w:val="39"/>
    <w:pPr>
      <w:ind w:firstLine="200" w:firstLineChars="200"/>
    </w:pPr>
    <w:rPr>
      <w:rFonts w:eastAsia="微软雅黑" w:asciiTheme="minorHAnsi" w:hAnsiTheme="minorHAnsi" w:cstheme="minorBidi"/>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26">
    <w:name w:val="Emphasis"/>
    <w:basedOn w:val="25"/>
    <w:qFormat/>
    <w:uiPriority w:val="20"/>
    <w:rPr>
      <w:i/>
    </w:rPr>
  </w:style>
  <w:style w:type="character" w:styleId="27">
    <w:name w:val="Hyperlink"/>
    <w:basedOn w:val="25"/>
    <w:unhideWhenUsed/>
    <w:qFormat/>
    <w:uiPriority w:val="99"/>
    <w:rPr>
      <w:color w:val="0563C1" w:themeColor="hyperlink"/>
      <w:u w:val="single"/>
      <w14:textFill>
        <w14:solidFill>
          <w14:schemeClr w14:val="hlink"/>
        </w14:solidFill>
      </w14:textFill>
    </w:rPr>
  </w:style>
  <w:style w:type="character" w:styleId="28">
    <w:name w:val="annotation reference"/>
    <w:basedOn w:val="25"/>
    <w:semiHidden/>
    <w:unhideWhenUsed/>
    <w:qFormat/>
    <w:uiPriority w:val="99"/>
    <w:rPr>
      <w:sz w:val="16"/>
      <w:szCs w:val="16"/>
    </w:rPr>
  </w:style>
  <w:style w:type="paragraph" w:styleId="29">
    <w:name w:val="No Spacing"/>
    <w:link w:val="30"/>
    <w:qFormat/>
    <w:uiPriority w:val="1"/>
    <w:pPr>
      <w:spacing w:before="240" w:line="360" w:lineRule="auto"/>
      <w:ind w:firstLine="200" w:firstLineChars="200"/>
    </w:pPr>
    <w:rPr>
      <w:rFonts w:eastAsia="微软雅黑" w:asciiTheme="minorHAnsi" w:hAnsiTheme="minorHAnsi" w:cstheme="minorBidi"/>
      <w:sz w:val="22"/>
      <w:szCs w:val="22"/>
      <w:lang w:val="en-US" w:eastAsia="zh-CN" w:bidi="ar-SA"/>
    </w:rPr>
  </w:style>
  <w:style w:type="character" w:customStyle="1" w:styleId="30">
    <w:name w:val="No Spacing Char"/>
    <w:basedOn w:val="25"/>
    <w:link w:val="29"/>
    <w:uiPriority w:val="1"/>
    <w:rPr>
      <w:sz w:val="22"/>
      <w:szCs w:val="22"/>
    </w:rPr>
  </w:style>
  <w:style w:type="character" w:customStyle="1" w:styleId="31">
    <w:name w:val="Header Char"/>
    <w:basedOn w:val="25"/>
    <w:link w:val="14"/>
    <w:qFormat/>
    <w:uiPriority w:val="99"/>
  </w:style>
  <w:style w:type="character" w:customStyle="1" w:styleId="32">
    <w:name w:val="Footer Char"/>
    <w:basedOn w:val="25"/>
    <w:link w:val="13"/>
    <w:qFormat/>
    <w:uiPriority w:val="99"/>
  </w:style>
  <w:style w:type="character" w:customStyle="1" w:styleId="33">
    <w:name w:val="Balloon Text Char"/>
    <w:basedOn w:val="25"/>
    <w:link w:val="12"/>
    <w:semiHidden/>
    <w:qFormat/>
    <w:uiPriority w:val="99"/>
    <w:rPr>
      <w:rFonts w:ascii="Times New Roman" w:hAnsi="Times New Roman" w:cs="Times New Roman"/>
      <w:sz w:val="18"/>
      <w:szCs w:val="18"/>
    </w:rPr>
  </w:style>
  <w:style w:type="character" w:customStyle="1" w:styleId="34">
    <w:name w:val="Title Char"/>
    <w:basedOn w:val="25"/>
    <w:link w:val="21"/>
    <w:qFormat/>
    <w:uiPriority w:val="10"/>
    <w:rPr>
      <w:rFonts w:asciiTheme="majorHAnsi" w:hAnsiTheme="majorHAnsi" w:eastAsiaTheme="majorEastAsia" w:cstheme="majorBidi"/>
      <w:spacing w:val="-10"/>
      <w:kern w:val="28"/>
      <w:sz w:val="56"/>
      <w:szCs w:val="56"/>
    </w:rPr>
  </w:style>
  <w:style w:type="character" w:customStyle="1" w:styleId="35">
    <w:name w:val="Heading 1 Char"/>
    <w:basedOn w:val="25"/>
    <w:link w:val="2"/>
    <w:qFormat/>
    <w:uiPriority w:val="9"/>
    <w:rPr>
      <w:rFonts w:asciiTheme="majorHAnsi" w:hAnsiTheme="majorHAnsi" w:eastAsiaTheme="majorEastAsia" w:cstheme="majorBidi"/>
      <w:color w:val="2F5597" w:themeColor="accent1" w:themeShade="BF"/>
      <w:sz w:val="32"/>
      <w:szCs w:val="32"/>
    </w:rPr>
  </w:style>
  <w:style w:type="paragraph" w:customStyle="1" w:styleId="36">
    <w:name w:val="TOC 标题1"/>
    <w:basedOn w:val="2"/>
    <w:next w:val="1"/>
    <w:unhideWhenUsed/>
    <w:qFormat/>
    <w:uiPriority w:val="39"/>
    <w:pPr>
      <w:spacing w:before="480" w:line="276" w:lineRule="auto"/>
      <w:outlineLvl w:val="9"/>
    </w:pPr>
    <w:rPr>
      <w:b/>
      <w:bCs/>
      <w:sz w:val="28"/>
      <w:szCs w:val="28"/>
      <w:lang w:eastAsia="en-US"/>
    </w:rPr>
  </w:style>
  <w:style w:type="character" w:customStyle="1" w:styleId="37">
    <w:name w:val="Heading 2 Char"/>
    <w:basedOn w:val="25"/>
    <w:link w:val="3"/>
    <w:qFormat/>
    <w:uiPriority w:val="9"/>
    <w:rPr>
      <w:rFonts w:asciiTheme="majorHAnsi" w:hAnsiTheme="majorHAnsi" w:eastAsiaTheme="majorEastAsia" w:cstheme="majorBidi"/>
      <w:color w:val="2F5597" w:themeColor="accent1" w:themeShade="BF"/>
      <w:sz w:val="26"/>
      <w:szCs w:val="26"/>
    </w:rPr>
  </w:style>
  <w:style w:type="paragraph" w:styleId="38">
    <w:name w:val="List Paragraph"/>
    <w:basedOn w:val="1"/>
    <w:qFormat/>
    <w:uiPriority w:val="34"/>
    <w:pPr>
      <w:ind w:left="720"/>
      <w:contextualSpacing/>
    </w:pPr>
  </w:style>
  <w:style w:type="character" w:customStyle="1" w:styleId="39">
    <w:name w:val="Heading 3 Char"/>
    <w:basedOn w:val="25"/>
    <w:link w:val="4"/>
    <w:qFormat/>
    <w:uiPriority w:val="9"/>
    <w:rPr>
      <w:rFonts w:asciiTheme="majorHAnsi" w:hAnsiTheme="majorHAnsi" w:eastAsiaTheme="majorEastAsia" w:cstheme="majorBidi"/>
      <w:color w:val="203864" w:themeColor="accent1" w:themeShade="80"/>
    </w:rPr>
  </w:style>
  <w:style w:type="character" w:customStyle="1" w:styleId="40">
    <w:name w:val="Heading 4 Char"/>
    <w:basedOn w:val="25"/>
    <w:link w:val="5"/>
    <w:semiHidden/>
    <w:qFormat/>
    <w:uiPriority w:val="9"/>
    <w:rPr>
      <w:rFonts w:asciiTheme="majorHAnsi" w:hAnsiTheme="majorHAnsi" w:eastAsiaTheme="majorEastAsia" w:cstheme="majorBidi"/>
      <w:i/>
      <w:iCs/>
      <w:color w:val="2F5597" w:themeColor="accent1" w:themeShade="BF"/>
    </w:rPr>
  </w:style>
  <w:style w:type="character" w:customStyle="1" w:styleId="41">
    <w:name w:val="Comment Text Char"/>
    <w:basedOn w:val="25"/>
    <w:link w:val="8"/>
    <w:semiHidden/>
    <w:qFormat/>
    <w:uiPriority w:val="99"/>
    <w:rPr>
      <w:sz w:val="20"/>
      <w:szCs w:val="20"/>
    </w:rPr>
  </w:style>
  <w:style w:type="character" w:customStyle="1" w:styleId="42">
    <w:name w:val="Comment Subject Char"/>
    <w:basedOn w:val="41"/>
    <w:link w:val="22"/>
    <w:semiHidden/>
    <w:qFormat/>
    <w:uiPriority w:val="99"/>
    <w:rPr>
      <w:b/>
      <w:bCs/>
      <w:sz w:val="20"/>
      <w:szCs w:val="20"/>
    </w:rPr>
  </w:style>
  <w:style w:type="character" w:customStyle="1" w:styleId="43">
    <w:name w:val="未处理的提及1"/>
    <w:basedOn w:val="25"/>
    <w:semiHidden/>
    <w:unhideWhenUsed/>
    <w:qFormat/>
    <w:uiPriority w:val="99"/>
    <w:rPr>
      <w:color w:val="605E5C"/>
      <w:shd w:val="clear" w:color="auto" w:fill="E1DFDD"/>
    </w:rPr>
  </w:style>
  <w:style w:type="paragraph" w:customStyle="1" w:styleId="44">
    <w:name w:val="331"/>
    <w:basedOn w:val="45"/>
    <w:qFormat/>
    <w:uiPriority w:val="0"/>
    <w:pPr>
      <w:spacing w:line="360" w:lineRule="auto"/>
      <w:ind w:firstLine="480"/>
      <w:jc w:val="both"/>
    </w:pPr>
    <w:rPr>
      <w:rFonts w:ascii="宋体" w:hAnsi="宋体" w:eastAsia="宋体"/>
    </w:rPr>
  </w:style>
  <w:style w:type="paragraph" w:customStyle="1" w:styleId="45">
    <w:name w:val="样式1111"/>
    <w:basedOn w:val="1"/>
    <w:qFormat/>
    <w:uiPriority w:val="0"/>
    <w:pPr>
      <w:spacing w:line="500" w:lineRule="exact"/>
    </w:pPr>
    <w:rPr>
      <w:rFonts w:ascii="黑体" w:hAnsi="黑体" w:eastAsiaTheme="minorEastAsia"/>
      <w:szCs w:val="44"/>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microsoft.com/office/2011/relationships/commentsExtended" Target="commentsExtended.xml"/><Relationship Id="rId3" Type="http://schemas.openxmlformats.org/officeDocument/2006/relationships/comments" Target="comments.xml"/><Relationship Id="rId29" Type="http://schemas.openxmlformats.org/officeDocument/2006/relationships/glossaryDocument" Target="glossary/document.xml"/><Relationship Id="rId28" Type="http://schemas.microsoft.com/office/2011/relationships/people" Target="people.xml"/><Relationship Id="rId27" Type="http://schemas.openxmlformats.org/officeDocument/2006/relationships/fontTable" Target="fontTable.xml"/><Relationship Id="rId26" Type="http://schemas.openxmlformats.org/officeDocument/2006/relationships/customXml" Target="../customXml/item2.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chart" Target="charts/chart6.xml"/><Relationship Id="rId22" Type="http://schemas.openxmlformats.org/officeDocument/2006/relationships/chart" Target="charts/chart5.xml"/><Relationship Id="rId21" Type="http://schemas.openxmlformats.org/officeDocument/2006/relationships/chart" Target="charts/chart4.xml"/><Relationship Id="rId20" Type="http://schemas.openxmlformats.org/officeDocument/2006/relationships/chart" Target="charts/chart3.xml"/><Relationship Id="rId2" Type="http://schemas.openxmlformats.org/officeDocument/2006/relationships/settings" Target="settings.xml"/><Relationship Id="rId19" Type="http://schemas.openxmlformats.org/officeDocument/2006/relationships/chart" Target="charts/chart2.xml"/><Relationship Id="rId18" Type="http://schemas.openxmlformats.org/officeDocument/2006/relationships/chart" Target="charts/chart1.xml"/><Relationship Id="rId17" Type="http://schemas.openxmlformats.org/officeDocument/2006/relationships/image" Target="media/image6.png"/><Relationship Id="rId16" Type="http://schemas.openxmlformats.org/officeDocument/2006/relationships/image" Target="media/image5.png"/><Relationship Id="rId15" Type="http://schemas.openxmlformats.org/officeDocument/2006/relationships/image" Target="media/image4.png"/><Relationship Id="rId14" Type="http://schemas.openxmlformats.org/officeDocument/2006/relationships/image" Target="media/image3.png"/><Relationship Id="rId13" Type="http://schemas.openxmlformats.org/officeDocument/2006/relationships/image" Target="media/image2.jpeg"/><Relationship Id="rId12" Type="http://schemas.openxmlformats.org/officeDocument/2006/relationships/image" Target="media/image1.jpe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Book1" TargetMode="External"/></Relationships>
</file>

<file path=word/charts/_rels/chart2.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Book1" TargetMode="External"/></Relationships>
</file>

<file path=word/charts/_rels/chart3.xml.rels><?xml version="1.0" encoding="UTF-8" standalone="yes"?>
<Relationships xmlns="http://schemas.openxmlformats.org/package/2006/relationships"><Relationship Id="rId3" Type="http://schemas.microsoft.com/office/2011/relationships/chartColorStyle" Target="colors4.xml"/><Relationship Id="rId2" Type="http://schemas.microsoft.com/office/2011/relationships/chartStyle" Target="style4.xml"/><Relationship Id="rId1" Type="http://schemas.openxmlformats.org/officeDocument/2006/relationships/oleObject" Target="file:///C:\Users\DELL\Desktop\Book1.xlsx" TargetMode="External"/></Relationships>
</file>

<file path=word/charts/_rels/chart4.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C:\Users\DELL\Desktop\Book1.xlsx" TargetMode="External"/></Relationships>
</file>

<file path=word/charts/_rels/chart5.xml.rels><?xml version="1.0" encoding="UTF-8" standalone="yes"?>
<Relationships xmlns="http://schemas.openxmlformats.org/package/2006/relationships"><Relationship Id="rId3" Type="http://schemas.microsoft.com/office/2011/relationships/chartColorStyle" Target="colors6.xml"/><Relationship Id="rId2" Type="http://schemas.microsoft.com/office/2011/relationships/chartStyle" Target="style6.xml"/><Relationship Id="rId1" Type="http://schemas.openxmlformats.org/officeDocument/2006/relationships/oleObject" Target="file:///C:\Users\DELL\Desktop\Book1.xlsx" TargetMode="External"/></Relationships>
</file>

<file path=word/charts/_rels/chart6.xml.rels><?xml version="1.0" encoding="UTF-8" standalone="yes"?>
<Relationships xmlns="http://schemas.openxmlformats.org/package/2006/relationships"><Relationship Id="rId3" Type="http://schemas.microsoft.com/office/2011/relationships/chartColorStyle" Target="colors5.xml"/><Relationship Id="rId2" Type="http://schemas.microsoft.com/office/2011/relationships/chartStyle" Target="style5.xml"/><Relationship Id="rId1" Type="http://schemas.openxmlformats.org/officeDocument/2006/relationships/oleObject" Target="file:///C:\Users\DELL\Desktop\Book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600" b="1" i="0" u="none" strike="noStrike" kern="1200" baseline="0">
                <a:solidFill>
                  <a:schemeClr val="tx1">
                    <a:lumMod val="65000"/>
                    <a:lumOff val="35000"/>
                  </a:schemeClr>
                </a:solidFill>
                <a:latin typeface="+mn-lt"/>
                <a:ea typeface="+mn-ea"/>
                <a:cs typeface="+mn-cs"/>
              </a:defRPr>
            </a:pPr>
            <a:r>
              <a:t>未来四年内推广成本预测占比图</a:t>
            </a:r>
          </a:p>
        </c:rich>
      </c:tx>
      <c:layout>
        <c:manualLayout>
          <c:xMode val="edge"/>
          <c:yMode val="edge"/>
          <c:x val="0.22"/>
          <c:y val="0.025"/>
        </c:manualLayout>
      </c:layout>
      <c:overlay val="0"/>
      <c:spPr>
        <a:noFill/>
        <a:ln>
          <a:noFill/>
        </a:ln>
        <a:effectLst/>
      </c:spPr>
    </c:title>
    <c:autoTitleDeleted val="0"/>
    <c:plotArea>
      <c:layout/>
      <c:barChart>
        <c:barDir val="col"/>
        <c:grouping val="clustered"/>
        <c:varyColors val="0"/>
        <c:ser>
          <c:idx val="0"/>
          <c:order val="0"/>
          <c:tx>
            <c:strRef>
              <c:f>[Book1]Sheet1!$A$5</c:f>
              <c:strCache>
                <c:ptCount val="1"/>
                <c:pt idx="0">
                  <c:v>2019</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[Book1]Sheet1!$B$4:$E$4</c:f>
              <c:strCache>
                <c:ptCount val="4"/>
                <c:pt idx="0">
                  <c:v>广告投入</c:v>
                </c:pt>
                <c:pt idx="1">
                  <c:v>主播合作</c:v>
                </c:pt>
                <c:pt idx="2">
                  <c:v>平台推广</c:v>
                </c:pt>
                <c:pt idx="3">
                  <c:v>线下宣传</c:v>
                </c:pt>
              </c:strCache>
            </c:strRef>
          </c:cat>
          <c:val>
            <c:numRef>
              <c:f>[Book1]Sheet1!$B$5:$E$5</c:f>
              <c:numCache>
                <c:formatCode>0%</c:formatCode>
                <c:ptCount val="4"/>
                <c:pt idx="0">
                  <c:v>0.25</c:v>
                </c:pt>
                <c:pt idx="1">
                  <c:v>0.4</c:v>
                </c:pt>
                <c:pt idx="2">
                  <c:v>0.3</c:v>
                </c:pt>
                <c:pt idx="3">
                  <c:v>0.05</c:v>
                </c:pt>
              </c:numCache>
            </c:numRef>
          </c:val>
        </c:ser>
        <c:ser>
          <c:idx val="1"/>
          <c:order val="1"/>
          <c:tx>
            <c:strRef>
              <c:f>[Book1]Sheet1!$A$6</c:f>
              <c:strCache>
                <c:ptCount val="1"/>
                <c:pt idx="0">
                  <c:v>2020</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[Book1]Sheet1!$B$4:$E$4</c:f>
              <c:strCache>
                <c:ptCount val="4"/>
                <c:pt idx="0">
                  <c:v>广告投入</c:v>
                </c:pt>
                <c:pt idx="1">
                  <c:v>主播合作</c:v>
                </c:pt>
                <c:pt idx="2">
                  <c:v>平台推广</c:v>
                </c:pt>
                <c:pt idx="3">
                  <c:v>线下宣传</c:v>
                </c:pt>
              </c:strCache>
            </c:strRef>
          </c:cat>
          <c:val>
            <c:numRef>
              <c:f>[Book1]Sheet1!$B$6:$E$6</c:f>
              <c:numCache>
                <c:formatCode>0%</c:formatCode>
                <c:ptCount val="4"/>
                <c:pt idx="0">
                  <c:v>0.15</c:v>
                </c:pt>
                <c:pt idx="1">
                  <c:v>0.35</c:v>
                </c:pt>
                <c:pt idx="2">
                  <c:v>0.35</c:v>
                </c:pt>
                <c:pt idx="3">
                  <c:v>0.15</c:v>
                </c:pt>
              </c:numCache>
            </c:numRef>
          </c:val>
        </c:ser>
        <c:ser>
          <c:idx val="2"/>
          <c:order val="2"/>
          <c:tx>
            <c:strRef>
              <c:f>[Book1]Sheet1!$A$7</c:f>
              <c:strCache>
                <c:ptCount val="1"/>
                <c:pt idx="0">
                  <c:v>2021</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[Book1]Sheet1!$B$4:$E$4</c:f>
              <c:strCache>
                <c:ptCount val="4"/>
                <c:pt idx="0">
                  <c:v>广告投入</c:v>
                </c:pt>
                <c:pt idx="1">
                  <c:v>主播合作</c:v>
                </c:pt>
                <c:pt idx="2">
                  <c:v>平台推广</c:v>
                </c:pt>
                <c:pt idx="3">
                  <c:v>线下宣传</c:v>
                </c:pt>
              </c:strCache>
            </c:strRef>
          </c:cat>
          <c:val>
            <c:numRef>
              <c:f>[Book1]Sheet1!$B$7:$E$7</c:f>
              <c:numCache>
                <c:formatCode>0%</c:formatCode>
                <c:ptCount val="4"/>
                <c:pt idx="0">
                  <c:v>0.2</c:v>
                </c:pt>
                <c:pt idx="1">
                  <c:v>0.4</c:v>
                </c:pt>
                <c:pt idx="2">
                  <c:v>0.4</c:v>
                </c:pt>
                <c:pt idx="3">
                  <c:v>0.2</c:v>
                </c:pt>
              </c:numCache>
            </c:numRef>
          </c:val>
        </c:ser>
        <c:ser>
          <c:idx val="3"/>
          <c:order val="3"/>
          <c:tx>
            <c:strRef>
              <c:f>[Book1]Sheet1!$A$8</c:f>
              <c:strCache>
                <c:ptCount val="1"/>
                <c:pt idx="0">
                  <c:v>2022</c:v>
                </c:pt>
              </c:strCache>
            </c:strRef>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[Book1]Sheet1!$B$4:$E$4</c:f>
              <c:strCache>
                <c:ptCount val="4"/>
                <c:pt idx="0">
                  <c:v>广告投入</c:v>
                </c:pt>
                <c:pt idx="1">
                  <c:v>主播合作</c:v>
                </c:pt>
                <c:pt idx="2">
                  <c:v>平台推广</c:v>
                </c:pt>
                <c:pt idx="3">
                  <c:v>线下宣传</c:v>
                </c:pt>
              </c:strCache>
            </c:strRef>
          </c:cat>
          <c:val>
            <c:numRef>
              <c:f>[Book1]Sheet1!$B$8:$E$8</c:f>
              <c:numCache>
                <c:formatCode>0%</c:formatCode>
                <c:ptCount val="4"/>
                <c:pt idx="0">
                  <c:v>0.15</c:v>
                </c:pt>
                <c:pt idx="1">
                  <c:v>0.45</c:v>
                </c:pt>
                <c:pt idx="2">
                  <c:v>0.4</c:v>
                </c:pt>
                <c:pt idx="3">
                  <c:v>0.05</c:v>
                </c:pt>
              </c:numCache>
            </c:numRef>
          </c:val>
        </c:ser>
        <c:dLbls>
          <c:showLegendKey val="0"/>
          <c:showVal val="1"/>
          <c:showCatName val="0"/>
          <c:showSerName val="0"/>
          <c:showPercent val="0"/>
          <c:showBubbleSize val="0"/>
        </c:dLbls>
        <c:gapWidth val="100"/>
        <c:overlap val="-24"/>
        <c:axId val="193662207"/>
        <c:axId val="928565740"/>
      </c:barChart>
      <c:catAx>
        <c:axId val="193662207"/>
        <c:scaling>
          <c:orientation val="minMax"/>
        </c:scaling>
        <c:delete val="0"/>
        <c:axPos val="b"/>
        <c:majorTickMark val="none"/>
        <c:minorTickMark val="none"/>
        <c:tickLblPos val="nextTo"/>
        <c:spPr>
          <a:noFill/>
          <a:ln w="12700"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928565740"/>
        <c:crosses val="autoZero"/>
        <c:auto val="1"/>
        <c:lblAlgn val="ctr"/>
        <c:lblOffset val="100"/>
        <c:noMultiLvlLbl val="0"/>
      </c:catAx>
      <c:valAx>
        <c:axId val="928565740"/>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93662207"/>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600" b="1" i="0" u="none" strike="noStrike" kern="1200" baseline="0">
                <a:solidFill>
                  <a:schemeClr val="tx2"/>
                </a:solidFill>
                <a:latin typeface="+mn-lt"/>
                <a:ea typeface="+mn-ea"/>
                <a:cs typeface="+mn-cs"/>
              </a:defRPr>
            </a:pPr>
            <a:r>
              <a:rPr lang="en-US" altLang="zh-CN" sz="1200"/>
              <a:t>           </a:t>
            </a:r>
            <a:r>
              <a:rPr sz="1200"/>
              <a:t>未来四年内推广成本预测占比图</a:t>
            </a:r>
            <a:endParaRPr sz="1200"/>
          </a:p>
        </c:rich>
      </c:tx>
      <c:layout>
        <c:manualLayout>
          <c:xMode val="edge"/>
          <c:yMode val="edge"/>
          <c:x val="0.154819277108434"/>
          <c:y val="0.0494140006335128"/>
        </c:manualLayout>
      </c:layout>
      <c:overlay val="0"/>
      <c:spPr>
        <a:noFill/>
        <a:ln>
          <a:noFill/>
        </a:ln>
        <a:effectLst/>
      </c:spPr>
    </c:title>
    <c:autoTitleDeleted val="0"/>
    <c:plotArea>
      <c:layout>
        <c:manualLayout>
          <c:layoutTarget val="inner"/>
          <c:xMode val="edge"/>
          <c:yMode val="edge"/>
          <c:x val="0.11578313253012"/>
          <c:y val="0.229965156794425"/>
          <c:w val="0.84004016064257"/>
          <c:h val="0.620652518213494"/>
        </c:manualLayout>
      </c:layout>
      <c:lineChart>
        <c:grouping val="standard"/>
        <c:varyColors val="0"/>
        <c:ser>
          <c:idx val="0"/>
          <c:order val="0"/>
          <c:tx>
            <c:strRef>
              <c:f>[Book1]Sheet1!$B$11</c:f>
              <c:strCache>
                <c:ptCount val="1"/>
                <c:pt idx="0">
                  <c:v>推广成本</c:v>
                </c:pt>
              </c:strCache>
            </c:strRef>
          </c:tx>
          <c:spPr>
            <a:ln w="31750" cap="rnd">
              <a:solidFill>
                <a:schemeClr val="accent1"/>
              </a:solidFill>
              <a:round/>
            </a:ln>
            <a:effectLst/>
          </c:spPr>
          <c:marker>
            <c:symbol val="none"/>
          </c:marker>
          <c:dLbls>
            <c:dLbl>
              <c:idx val="0"/>
              <c:layout>
                <c:manualLayout>
                  <c:x val="-0.0072289156626506"/>
                  <c:y val="-0.0228064618308521"/>
                </c:manualLayout>
              </c:layout>
              <c:tx>
                <c:rich>
                  <a:bodyPr rot="0" spcFirstLastPara="0" vertOverflow="ellipsis" vert="horz" wrap="square" lIns="38100" tIns="19050" rIns="38100" bIns="19050" anchor="ctr" anchorCtr="1"/>
                  <a:lstStyle/>
                  <a:p>
                    <a:pPr defTabSz="914400">
                      <a:defRPr lang="zh-CN" sz="900" b="0" i="0" u="none" strike="noStrike" kern="1200" baseline="0">
                        <a:solidFill>
                          <a:schemeClr val="tx2"/>
                        </a:solidFill>
                        <a:latin typeface="+mn-lt"/>
                        <a:ea typeface="+mn-ea"/>
                        <a:cs typeface="+mn-cs"/>
                      </a:defRPr>
                    </a:pPr>
                    <a:r>
                      <a:rPr sz="1000"/>
                      <a:t>38%</a:t>
                    </a:r>
                    <a:endParaRPr sz="1000"/>
                  </a:p>
                </c:rich>
              </c:tx>
              <c:dLblPos val="ctr"/>
              <c:showLegendKey val="0"/>
              <c:showVal val="1"/>
              <c:showCatName val="0"/>
              <c:showSerName val="0"/>
              <c:showPercent val="0"/>
              <c:showBubbleSize val="0"/>
              <c:extLst>
                <c:ext xmlns:c15="http://schemas.microsoft.com/office/drawing/2012/chart" uri="{CE6537A1-D6FC-4f65-9D91-7224C49458BB}">
                  <c15:layout/>
                </c:ext>
              </c:extLst>
            </c:dLbl>
            <c:dLbl>
              <c:idx val="1"/>
              <c:layout>
                <c:manualLayout>
                  <c:x val="-0.0072289156626506"/>
                  <c:y val="-0.0418118466898955"/>
                </c:manualLayout>
              </c:layout>
              <c:tx>
                <c:rich>
                  <a:bodyPr rot="0" spcFirstLastPara="0" vertOverflow="ellipsis" vert="horz" wrap="square" lIns="38100" tIns="19050" rIns="38100" bIns="19050" anchor="ctr" anchorCtr="1"/>
                  <a:lstStyle/>
                  <a:p>
                    <a:pPr defTabSz="914400">
                      <a:defRPr lang="zh-CN" sz="900" b="0" i="0" u="none" strike="noStrike" kern="1200" baseline="0">
                        <a:solidFill>
                          <a:schemeClr val="tx2"/>
                        </a:solidFill>
                        <a:latin typeface="+mn-lt"/>
                        <a:ea typeface="+mn-ea"/>
                        <a:cs typeface="+mn-cs"/>
                      </a:defRPr>
                    </a:pPr>
                    <a:r>
                      <a:rPr sz="1000"/>
                      <a:t>45%</a:t>
                    </a:r>
                    <a:endParaRPr sz="1000"/>
                  </a:p>
                </c:rich>
              </c:tx>
              <c:dLblPos val="ctr"/>
              <c:showLegendKey val="0"/>
              <c:showVal val="1"/>
              <c:showCatName val="0"/>
              <c:showSerName val="0"/>
              <c:showPercent val="0"/>
              <c:showBubbleSize val="0"/>
              <c:extLst>
                <c:ext xmlns:c15="http://schemas.microsoft.com/office/drawing/2012/chart" uri="{CE6537A1-D6FC-4f65-9D91-7224C49458BB}">
                  <c15:layout/>
                </c:ext>
              </c:extLst>
            </c:dLbl>
            <c:dLbl>
              <c:idx val="2"/>
              <c:layout>
                <c:manualLayout>
                  <c:x val="0.0072289156626506"/>
                  <c:y val="-0.0342096927462781"/>
                </c:manualLayout>
              </c:layout>
              <c:tx>
                <c:rich>
                  <a:bodyPr rot="0" spcFirstLastPara="0" vertOverflow="ellipsis" vert="horz" wrap="square" lIns="38100" tIns="19050" rIns="38100" bIns="19050" anchor="ctr" anchorCtr="1"/>
                  <a:lstStyle/>
                  <a:p>
                    <a:pPr defTabSz="914400">
                      <a:defRPr lang="zh-CN" sz="900" b="0" i="0" u="none" strike="noStrike" kern="1200" baseline="0">
                        <a:solidFill>
                          <a:schemeClr val="tx2"/>
                        </a:solidFill>
                        <a:latin typeface="+mn-lt"/>
                        <a:ea typeface="+mn-ea"/>
                        <a:cs typeface="+mn-cs"/>
                      </a:defRPr>
                    </a:pPr>
                    <a:r>
                      <a:rPr sz="1000"/>
                      <a:t>31%</a:t>
                    </a:r>
                    <a:endParaRPr sz="1000"/>
                  </a:p>
                </c:rich>
              </c:tx>
              <c:dLblPos val="ctr"/>
              <c:showLegendKey val="0"/>
              <c:showVal val="1"/>
              <c:showCatName val="0"/>
              <c:showSerName val="0"/>
              <c:showPercent val="0"/>
              <c:showBubbleSize val="0"/>
              <c:extLst>
                <c:ext xmlns:c15="http://schemas.microsoft.com/office/drawing/2012/chart" uri="{CE6537A1-D6FC-4f65-9D91-7224C49458BB}">
                  <c15:layout/>
                </c:ext>
              </c:extLst>
            </c:dLbl>
            <c:dLbl>
              <c:idx val="3"/>
              <c:layout>
                <c:manualLayout>
                  <c:x val="-0.00240963855421687"/>
                  <c:y val="-0.0646183085207475"/>
                </c:manualLayout>
              </c:layout>
              <c:tx>
                <c:rich>
                  <a:bodyPr rot="0" spcFirstLastPara="0" vertOverflow="ellipsis" vert="horz" wrap="square" lIns="38100" tIns="19050" rIns="38100" bIns="19050" anchor="ctr" anchorCtr="1"/>
                  <a:lstStyle/>
                  <a:p>
                    <a:pPr defTabSz="914400">
                      <a:defRPr lang="zh-CN" sz="900" b="0" i="0" u="none" strike="noStrike" kern="1200" baseline="0">
                        <a:solidFill>
                          <a:schemeClr val="tx2"/>
                        </a:solidFill>
                        <a:latin typeface="+mn-lt"/>
                        <a:ea typeface="+mn-ea"/>
                        <a:cs typeface="+mn-cs"/>
                      </a:defRPr>
                    </a:pPr>
                    <a:r>
                      <a:rPr sz="1000"/>
                      <a:t>17%</a:t>
                    </a:r>
                    <a:endParaRPr sz="1000"/>
                  </a:p>
                </c:rich>
              </c:tx>
              <c:dLblPos val="ctr"/>
              <c:showLegendKey val="0"/>
              <c:showVal val="1"/>
              <c:showCatName val="0"/>
              <c:showSerName val="0"/>
              <c:showPercent val="0"/>
              <c:showBubbleSize val="0"/>
              <c:extLst>
                <c:ext xmlns:c15="http://schemas.microsoft.com/office/drawing/2012/chart" uri="{CE6537A1-D6FC-4f65-9D91-7224C49458BB}">
                  <c15:layout/>
                </c:ext>
              </c:extLst>
            </c:dLbl>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2"/>
                    </a:solidFill>
                    <a:latin typeface="+mn-lt"/>
                    <a:ea typeface="+mn-ea"/>
                    <a:cs typeface="+mn-cs"/>
                  </a:defRPr>
                </a:pPr>
              </a:p>
            </c:txPr>
            <c:dLblPos val="ct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a:solidFill>
                        <a:schemeClr val="tx2">
                          <a:lumMod val="35000"/>
                          <a:lumOff val="65000"/>
                        </a:schemeClr>
                      </a:solidFill>
                    </a:ln>
                    <a:effectLst/>
                  </c:spPr>
                </c15:leaderLines>
              </c:ext>
            </c:extLst>
          </c:dLbls>
          <c:cat>
            <c:numRef>
              <c:f>[Book1]Sheet1!$A$12:$A$15</c:f>
              <c:numCache>
                <c:formatCode>General</c:formatCode>
                <c:ptCount val="4"/>
                <c:pt idx="0">
                  <c:v>2019</c:v>
                </c:pt>
                <c:pt idx="1">
                  <c:v>2020</c:v>
                </c:pt>
                <c:pt idx="2">
                  <c:v>2021</c:v>
                </c:pt>
                <c:pt idx="3">
                  <c:v>2022</c:v>
                </c:pt>
              </c:numCache>
            </c:numRef>
          </c:cat>
          <c:val>
            <c:numRef>
              <c:f>[Book1]Sheet1!$B$12:$B$15</c:f>
              <c:numCache>
                <c:formatCode>0%</c:formatCode>
                <c:ptCount val="4"/>
                <c:pt idx="0">
                  <c:v>0.38</c:v>
                </c:pt>
                <c:pt idx="1">
                  <c:v>0.45</c:v>
                </c:pt>
                <c:pt idx="2">
                  <c:v>0.31</c:v>
                </c:pt>
                <c:pt idx="3">
                  <c:v>0.17</c:v>
                </c:pt>
              </c:numCache>
            </c:numRef>
          </c:val>
          <c:smooth val="0"/>
        </c:ser>
        <c:dLbls>
          <c:showLegendKey val="0"/>
          <c:showVal val="1"/>
          <c:showCatName val="0"/>
          <c:showSerName val="0"/>
          <c:showPercent val="0"/>
          <c:showBubbleSize val="0"/>
        </c:dLbls>
        <c:marker val="0"/>
        <c:smooth val="0"/>
        <c:axId val="923082514"/>
        <c:axId val="745597495"/>
      </c:lineChart>
      <c:catAx>
        <c:axId val="923082514"/>
        <c:scaling>
          <c:orientation val="minMax"/>
        </c:scaling>
        <c:delete val="0"/>
        <c:axPos val="b"/>
        <c:majorTickMark val="none"/>
        <c:minorTickMark val="none"/>
        <c:tickLblPos val="nextTo"/>
        <c:spPr>
          <a:noFill/>
          <a:ln w="9525" cap="flat" cmpd="sng" algn="ctr">
            <a:solidFill>
              <a:schemeClr val="tx2">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2"/>
                </a:solidFill>
                <a:latin typeface="+mn-lt"/>
                <a:ea typeface="+mn-ea"/>
                <a:cs typeface="+mn-cs"/>
              </a:defRPr>
            </a:pPr>
          </a:p>
        </c:txPr>
        <c:crossAx val="745597495"/>
        <c:crosses val="autoZero"/>
        <c:auto val="1"/>
        <c:lblAlgn val="ctr"/>
        <c:lblOffset val="100"/>
        <c:noMultiLvlLbl val="0"/>
      </c:catAx>
      <c:valAx>
        <c:axId val="745597495"/>
        <c:scaling>
          <c:orientation val="minMax"/>
        </c:scaling>
        <c:delete val="0"/>
        <c:axPos val="l"/>
        <c:majorGridlines>
          <c:spPr>
            <a:ln w="9525" cap="flat" cmpd="sng" algn="ctr">
              <a:solidFill>
                <a:schemeClr val="tx2">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2"/>
                </a:solidFill>
                <a:latin typeface="+mn-lt"/>
                <a:ea typeface="+mn-ea"/>
                <a:cs typeface="+mn-cs"/>
              </a:defRPr>
            </a:pPr>
          </a:p>
        </c:txPr>
        <c:crossAx val="92308251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lang="zh-CN"/>
      </a:pP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b="1"/>
              <a:t>未来四年内维护成本预测占比图</a:t>
            </a:r>
            <a:endParaRPr b="1"/>
          </a:p>
        </c:rich>
      </c:tx>
      <c:layout/>
      <c:overlay val="0"/>
      <c:spPr>
        <a:noFill/>
        <a:ln>
          <a:noFill/>
        </a:ln>
        <a:effectLst/>
      </c:spPr>
    </c:title>
    <c:autoTitleDeleted val="0"/>
    <c:plotArea>
      <c:layout>
        <c:manualLayout>
          <c:layoutTarget val="inner"/>
          <c:xMode val="edge"/>
          <c:yMode val="edge"/>
          <c:x val="0.0673222591362126"/>
          <c:y val="0.186247991968378"/>
          <c:w val="0.90650234741784"/>
          <c:h val="0.644820384294069"/>
        </c:manualLayout>
      </c:layout>
      <c:barChart>
        <c:barDir val="col"/>
        <c:grouping val="clustered"/>
        <c:varyColors val="0"/>
        <c:ser>
          <c:idx val="0"/>
          <c:order val="0"/>
          <c:tx>
            <c:strRef>
              <c:f>[Book1.xlsx]Sheet1!$I$20</c:f>
              <c:strCache>
                <c:ptCount val="1"/>
                <c:pt idx="0">
                  <c:v>2019</c:v>
                </c:pt>
              </c:strCache>
            </c:strRef>
          </c:tx>
          <c:spPr>
            <a:solidFill>
              <a:schemeClr val="accent1"/>
            </a:solidFill>
            <a:ln>
              <a:noFill/>
            </a:ln>
            <a:effectLst/>
          </c:spPr>
          <c:invertIfNegative val="0"/>
          <c:dLbls>
            <c:dLbl>
              <c:idx val="2"/>
              <c:layout>
                <c:manualLayout>
                  <c:x val="-0.0114738423712608"/>
                  <c:y val="0.0133008202172467"/>
                </c:manualLayout>
              </c:layout>
              <c:dLblPos val="outEnd"/>
              <c:showLegendKey val="0"/>
              <c:showVal val="1"/>
              <c:showCatName val="0"/>
              <c:showSerName val="0"/>
              <c:showPercent val="0"/>
              <c:showBubbleSize val="0"/>
              <c:extLst>
                <c:ext xmlns:c15="http://schemas.microsoft.com/office/drawing/2012/chart" uri="{CE6537A1-D6FC-4f65-9D91-7224C49458BB}">
                  <c15:layout/>
                </c:ext>
              </c:extLst>
            </c:dLbl>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[Book1.xlsx]Sheet1!$J$19:$N$19</c:f>
              <c:strCache>
                <c:ptCount val="5"/>
                <c:pt idx="0">
                  <c:v>监控</c:v>
                </c:pt>
                <c:pt idx="1">
                  <c:v>应用更新</c:v>
                </c:pt>
                <c:pt idx="2">
                  <c:v>App Store维护</c:v>
                </c:pt>
                <c:pt idx="3">
                  <c:v>主机</c:v>
                </c:pt>
                <c:pt idx="4">
                  <c:v>设计</c:v>
                </c:pt>
              </c:strCache>
            </c:strRef>
          </c:cat>
          <c:val>
            <c:numRef>
              <c:f>[Book1.xlsx]Sheet1!$J$20:$N$20</c:f>
              <c:numCache>
                <c:formatCode>0%</c:formatCode>
                <c:ptCount val="5"/>
                <c:pt idx="0">
                  <c:v>0.23</c:v>
                </c:pt>
                <c:pt idx="1">
                  <c:v>0.32</c:v>
                </c:pt>
                <c:pt idx="2">
                  <c:v>0.17</c:v>
                </c:pt>
                <c:pt idx="3">
                  <c:v>0.16</c:v>
                </c:pt>
                <c:pt idx="4">
                  <c:v>0.24</c:v>
                </c:pt>
              </c:numCache>
            </c:numRef>
          </c:val>
        </c:ser>
        <c:ser>
          <c:idx val="1"/>
          <c:order val="1"/>
          <c:tx>
            <c:strRef>
              <c:f>[Book1.xlsx]Sheet1!$I$21</c:f>
              <c:strCache>
                <c:ptCount val="1"/>
                <c:pt idx="0">
                  <c:v>2020</c:v>
                </c:pt>
              </c:strCache>
            </c:strRef>
          </c:tx>
          <c:spPr>
            <a:solidFill>
              <a:schemeClr val="accent2"/>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[Book1.xlsx]Sheet1!$J$19:$N$19</c:f>
              <c:strCache>
                <c:ptCount val="5"/>
                <c:pt idx="0">
                  <c:v>监控</c:v>
                </c:pt>
                <c:pt idx="1">
                  <c:v>应用更新</c:v>
                </c:pt>
                <c:pt idx="2">
                  <c:v>App Store维护</c:v>
                </c:pt>
                <c:pt idx="3">
                  <c:v>主机</c:v>
                </c:pt>
                <c:pt idx="4">
                  <c:v>设计</c:v>
                </c:pt>
              </c:strCache>
            </c:strRef>
          </c:cat>
          <c:val>
            <c:numRef>
              <c:f>[Book1.xlsx]Sheet1!$J$21:$N$21</c:f>
              <c:numCache>
                <c:formatCode>0%</c:formatCode>
                <c:ptCount val="5"/>
                <c:pt idx="0">
                  <c:v>0.21</c:v>
                </c:pt>
                <c:pt idx="1">
                  <c:v>0.39</c:v>
                </c:pt>
                <c:pt idx="2">
                  <c:v>0.16</c:v>
                </c:pt>
                <c:pt idx="3">
                  <c:v>0.14</c:v>
                </c:pt>
                <c:pt idx="4">
                  <c:v>0.15</c:v>
                </c:pt>
              </c:numCache>
            </c:numRef>
          </c:val>
        </c:ser>
        <c:ser>
          <c:idx val="2"/>
          <c:order val="2"/>
          <c:tx>
            <c:strRef>
              <c:f>[Book1.xlsx]Sheet1!$I$22</c:f>
              <c:strCache>
                <c:ptCount val="1"/>
                <c:pt idx="0">
                  <c:v>2021</c:v>
                </c:pt>
              </c:strCache>
            </c:strRef>
          </c:tx>
          <c:spPr>
            <a:solidFill>
              <a:schemeClr val="accent3"/>
            </a:solidFill>
            <a:ln>
              <a:noFill/>
            </a:ln>
            <a:effectLst/>
          </c:spPr>
          <c:invertIfNegative val="0"/>
          <c:dLbls>
            <c:dLbl>
              <c:idx val="3"/>
              <c:layout>
                <c:manualLayout>
                  <c:x val="0.00655648135500615"/>
                  <c:y val="0"/>
                </c:manualLayout>
              </c:layout>
              <c:dLblPos val="outEnd"/>
              <c:showLegendKey val="0"/>
              <c:showVal val="1"/>
              <c:showCatName val="0"/>
              <c:showSerName val="0"/>
              <c:showPercent val="0"/>
              <c:showBubbleSize val="0"/>
              <c:extLst>
                <c:ext xmlns:c15="http://schemas.microsoft.com/office/drawing/2012/chart" uri="{CE6537A1-D6FC-4f65-9D91-7224C49458BB}">
                  <c15:layout/>
                </c:ext>
              </c:extLst>
            </c:dLbl>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[Book1.xlsx]Sheet1!$J$19:$N$19</c:f>
              <c:strCache>
                <c:ptCount val="5"/>
                <c:pt idx="0">
                  <c:v>监控</c:v>
                </c:pt>
                <c:pt idx="1">
                  <c:v>应用更新</c:v>
                </c:pt>
                <c:pt idx="2">
                  <c:v>App Store维护</c:v>
                </c:pt>
                <c:pt idx="3">
                  <c:v>主机</c:v>
                </c:pt>
                <c:pt idx="4">
                  <c:v>设计</c:v>
                </c:pt>
              </c:strCache>
            </c:strRef>
          </c:cat>
          <c:val>
            <c:numRef>
              <c:f>[Book1.xlsx]Sheet1!$J$22:$N$22</c:f>
              <c:numCache>
                <c:formatCode>0%</c:formatCode>
                <c:ptCount val="5"/>
                <c:pt idx="0">
                  <c:v>0.32</c:v>
                </c:pt>
                <c:pt idx="1">
                  <c:v>0.21</c:v>
                </c:pt>
                <c:pt idx="2">
                  <c:v>0.21</c:v>
                </c:pt>
                <c:pt idx="3">
                  <c:v>0.14</c:v>
                </c:pt>
                <c:pt idx="4">
                  <c:v>0.12</c:v>
                </c:pt>
              </c:numCache>
            </c:numRef>
          </c:val>
        </c:ser>
        <c:ser>
          <c:idx val="3"/>
          <c:order val="3"/>
          <c:tx>
            <c:strRef>
              <c:f>[Book1.xlsx]Sheet1!$I$23</c:f>
              <c:strCache>
                <c:ptCount val="1"/>
                <c:pt idx="0">
                  <c:v>2020</c:v>
                </c:pt>
              </c:strCache>
            </c:strRef>
          </c:tx>
          <c:spPr>
            <a:solidFill>
              <a:schemeClr val="accent4"/>
            </a:solidFill>
            <a:ln>
              <a:noFill/>
            </a:ln>
            <a:effectLst/>
          </c:spPr>
          <c:invertIfNegative val="0"/>
          <c:dLbls>
            <c:dLbl>
              <c:idx val="1"/>
              <c:layout>
                <c:manualLayout>
                  <c:x val="0.0163912033875154"/>
                  <c:y val="0"/>
                </c:manualLayout>
              </c:layout>
              <c:dLblPos val="outEnd"/>
              <c:showLegendKey val="0"/>
              <c:showVal val="1"/>
              <c:showCatName val="0"/>
              <c:showSerName val="0"/>
              <c:showPercent val="0"/>
              <c:showBubbleSize val="0"/>
              <c:extLst>
                <c:ext xmlns:c15="http://schemas.microsoft.com/office/drawing/2012/chart" uri="{CE6537A1-D6FC-4f65-9D91-7224C49458BB}">
                  <c15:layout/>
                </c:ext>
              </c:extLst>
            </c:dLbl>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[Book1.xlsx]Sheet1!$J$19:$N$19</c:f>
              <c:strCache>
                <c:ptCount val="5"/>
                <c:pt idx="0">
                  <c:v>监控</c:v>
                </c:pt>
                <c:pt idx="1">
                  <c:v>应用更新</c:v>
                </c:pt>
                <c:pt idx="2">
                  <c:v>App Store维护</c:v>
                </c:pt>
                <c:pt idx="3">
                  <c:v>主机</c:v>
                </c:pt>
                <c:pt idx="4">
                  <c:v>设计</c:v>
                </c:pt>
              </c:strCache>
            </c:strRef>
          </c:cat>
          <c:val>
            <c:numRef>
              <c:f>[Book1.xlsx]Sheet1!$J$23:$N$23</c:f>
              <c:numCache>
                <c:formatCode>0%</c:formatCode>
                <c:ptCount val="5"/>
                <c:pt idx="0">
                  <c:v>0.29</c:v>
                </c:pt>
                <c:pt idx="1">
                  <c:v>0.22</c:v>
                </c:pt>
                <c:pt idx="2">
                  <c:v>0.16</c:v>
                </c:pt>
                <c:pt idx="3">
                  <c:v>0.16</c:v>
                </c:pt>
                <c:pt idx="4">
                  <c:v>0.17</c:v>
                </c:pt>
              </c:numCache>
            </c:numRef>
          </c:val>
        </c:ser>
        <c:dLbls>
          <c:showLegendKey val="0"/>
          <c:showVal val="1"/>
          <c:showCatName val="0"/>
          <c:showSerName val="0"/>
          <c:showPercent val="0"/>
          <c:showBubbleSize val="0"/>
        </c:dLbls>
        <c:gapWidth val="219"/>
        <c:overlap val="-27"/>
        <c:axId val="663974658"/>
        <c:axId val="347861135"/>
      </c:barChart>
      <c:catAx>
        <c:axId val="663974658"/>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347861135"/>
        <c:crosses val="autoZero"/>
        <c:auto val="1"/>
        <c:lblAlgn val="ctr"/>
        <c:lblOffset val="100"/>
        <c:noMultiLvlLbl val="0"/>
      </c:catAx>
      <c:valAx>
        <c:axId val="347861135"/>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663974658"/>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600" b="1" i="0" u="none" strike="noStrike" kern="1200" baseline="0">
                <a:solidFill>
                  <a:schemeClr val="tx2"/>
                </a:solidFill>
                <a:latin typeface="+mn-lt"/>
                <a:ea typeface="+mn-ea"/>
                <a:cs typeface="+mn-cs"/>
              </a:defRPr>
            </a:pPr>
            <a:r>
              <a:rPr altLang="en-US" sz="1200"/>
              <a:t>未来四年内维护成本预测占比图</a:t>
            </a:r>
            <a:endParaRPr lang="en-US" altLang="en-US" sz="1200"/>
          </a:p>
        </c:rich>
      </c:tx>
      <c:layout/>
      <c:overlay val="0"/>
      <c:spPr>
        <a:noFill/>
        <a:ln>
          <a:noFill/>
        </a:ln>
        <a:effectLst/>
      </c:spPr>
    </c:title>
    <c:autoTitleDeleted val="0"/>
    <c:plotArea>
      <c:layout>
        <c:manualLayout>
          <c:layoutTarget val="inner"/>
          <c:xMode val="edge"/>
          <c:yMode val="edge"/>
          <c:x val="0.0800833333333333"/>
          <c:y val="0.184722222222222"/>
          <c:w val="0.889361111111111"/>
          <c:h val="0.700555555555556"/>
        </c:manualLayout>
      </c:layout>
      <c:lineChart>
        <c:grouping val="standard"/>
        <c:varyColors val="0"/>
        <c:ser>
          <c:idx val="0"/>
          <c:order val="0"/>
          <c:tx>
            <c:strRef>
              <c:f>[Book1.xlsx]Sheet1!$B$18</c:f>
              <c:strCache>
                <c:ptCount val="1"/>
                <c:pt idx="0">
                  <c:v>维护成本</c:v>
                </c:pt>
              </c:strCache>
            </c:strRef>
          </c:tx>
          <c:spPr>
            <a:ln w="31750" cap="rnd">
              <a:solidFill>
                <a:schemeClr val="accent1"/>
              </a:solidFill>
              <a:round/>
            </a:ln>
            <a:effectLst/>
          </c:spPr>
          <c:marker>
            <c:symbol val="none"/>
          </c:marker>
          <c:dLbls>
            <c:dLbl>
              <c:idx val="0"/>
              <c:layout>
                <c:manualLayout>
                  <c:x val="-0.015"/>
                  <c:y val="-0.0305555555555556"/>
                </c:manualLayout>
              </c:layout>
              <c:tx>
                <c:rich>
                  <a:bodyPr rot="0" spcFirstLastPara="0" vertOverflow="ellipsis" vert="horz" wrap="square" lIns="38100" tIns="19050" rIns="38100" bIns="19050" anchor="ctr" anchorCtr="1"/>
                  <a:lstStyle/>
                  <a:p>
                    <a:pPr defTabSz="914400">
                      <a:defRPr lang="zh-CN" sz="900" b="0" i="0" u="none" strike="noStrike" kern="1200" baseline="0">
                        <a:solidFill>
                          <a:schemeClr val="tx2"/>
                        </a:solidFill>
                        <a:latin typeface="+mn-lt"/>
                        <a:ea typeface="+mn-ea"/>
                        <a:cs typeface="+mn-cs"/>
                      </a:defRPr>
                    </a:pPr>
                    <a:r>
                      <a:rPr sz="1000"/>
                      <a:t>15%</a:t>
                    </a:r>
                    <a:endParaRPr sz="1000"/>
                  </a:p>
                </c:rich>
              </c:tx>
              <c:dLblPos val="ctr"/>
              <c:showLegendKey val="0"/>
              <c:showVal val="1"/>
              <c:showCatName val="0"/>
              <c:showSerName val="0"/>
              <c:showPercent val="0"/>
              <c:showBubbleSize val="0"/>
              <c:extLst>
                <c:ext xmlns:c15="http://schemas.microsoft.com/office/drawing/2012/chart" uri="{CE6537A1-D6FC-4f65-9D91-7224C49458BB}">
                  <c15:layout/>
                </c:ext>
              </c:extLst>
            </c:dLbl>
            <c:dLbl>
              <c:idx val="1"/>
              <c:layout>
                <c:manualLayout>
                  <c:x val="-0.0116666666666667"/>
                  <c:y val="-0.0333333333333333"/>
                </c:manualLayout>
              </c:layout>
              <c:tx>
                <c:rich>
                  <a:bodyPr rot="0" spcFirstLastPara="0" vertOverflow="ellipsis" vert="horz" wrap="square" lIns="38100" tIns="19050" rIns="38100" bIns="19050" anchor="ctr" anchorCtr="1"/>
                  <a:lstStyle/>
                  <a:p>
                    <a:pPr defTabSz="914400">
                      <a:defRPr lang="zh-CN" sz="900" b="0" i="0" u="none" strike="noStrike" kern="1200" baseline="0">
                        <a:solidFill>
                          <a:schemeClr val="tx2"/>
                        </a:solidFill>
                        <a:latin typeface="+mn-lt"/>
                        <a:ea typeface="+mn-ea"/>
                        <a:cs typeface="+mn-cs"/>
                      </a:defRPr>
                    </a:pPr>
                    <a:r>
                      <a:rPr sz="1000"/>
                      <a:t>13%</a:t>
                    </a:r>
                    <a:endParaRPr sz="1000"/>
                  </a:p>
                </c:rich>
              </c:tx>
              <c:dLblPos val="ctr"/>
              <c:showLegendKey val="0"/>
              <c:showVal val="1"/>
              <c:showCatName val="0"/>
              <c:showSerName val="0"/>
              <c:showPercent val="0"/>
              <c:showBubbleSize val="0"/>
              <c:extLst>
                <c:ext xmlns:c15="http://schemas.microsoft.com/office/drawing/2012/chart" uri="{CE6537A1-D6FC-4f65-9D91-7224C49458BB}">
                  <c15:layout>
                    <c:manualLayout>
                      <c:w val="0.178778018799711"/>
                      <c:h val="0.126179563224589"/>
                    </c:manualLayout>
                  </c15:layout>
                </c:ext>
              </c:extLst>
            </c:dLbl>
            <c:dLbl>
              <c:idx val="2"/>
              <c:layout>
                <c:manualLayout>
                  <c:x val="-0.0133333333333333"/>
                  <c:y val="-0.0388888888888889"/>
                </c:manualLayout>
              </c:layout>
              <c:tx>
                <c:rich>
                  <a:bodyPr rot="0" spcFirstLastPara="0" vertOverflow="ellipsis" vert="horz" wrap="square" lIns="38100" tIns="19050" rIns="38100" bIns="19050" anchor="ctr" anchorCtr="1"/>
                  <a:lstStyle/>
                  <a:p>
                    <a:pPr defTabSz="914400">
                      <a:defRPr lang="zh-CN" sz="900" b="0" i="0" u="none" strike="noStrike" kern="1200" baseline="0">
                        <a:solidFill>
                          <a:schemeClr val="tx2"/>
                        </a:solidFill>
                        <a:latin typeface="+mn-lt"/>
                        <a:ea typeface="+mn-ea"/>
                        <a:cs typeface="+mn-cs"/>
                      </a:defRPr>
                    </a:pPr>
                    <a:r>
                      <a:rPr sz="1000"/>
                      <a:t>18%</a:t>
                    </a:r>
                    <a:endParaRPr sz="1000"/>
                  </a:p>
                </c:rich>
              </c:tx>
              <c:dLblPos val="ctr"/>
              <c:showLegendKey val="0"/>
              <c:showVal val="1"/>
              <c:showCatName val="0"/>
              <c:showSerName val="0"/>
              <c:showPercent val="0"/>
              <c:showBubbleSize val="0"/>
              <c:extLst>
                <c:ext xmlns:c15="http://schemas.microsoft.com/office/drawing/2012/chart" uri="{CE6537A1-D6FC-4f65-9D91-7224C49458BB}">
                  <c15:layout/>
                </c:ext>
              </c:extLst>
            </c:dLbl>
            <c:dLbl>
              <c:idx val="3"/>
              <c:layout>
                <c:manualLayout>
                  <c:x val="-0.005"/>
                  <c:y val="-0.0361111111111111"/>
                </c:manualLayout>
              </c:layout>
              <c:tx>
                <c:rich>
                  <a:bodyPr rot="0" spcFirstLastPara="0" vertOverflow="ellipsis" vert="horz" wrap="square" lIns="38100" tIns="19050" rIns="38100" bIns="19050" anchor="ctr" anchorCtr="1"/>
                  <a:lstStyle/>
                  <a:p>
                    <a:pPr defTabSz="914400">
                      <a:defRPr lang="zh-CN" sz="900" b="0" i="0" u="none" strike="noStrike" kern="1200" baseline="0">
                        <a:solidFill>
                          <a:schemeClr val="tx2"/>
                        </a:solidFill>
                        <a:latin typeface="+mn-lt"/>
                        <a:ea typeface="+mn-ea"/>
                        <a:cs typeface="+mn-cs"/>
                      </a:defRPr>
                    </a:pPr>
                    <a:r>
                      <a:rPr sz="1000"/>
                      <a:t>23%</a:t>
                    </a:r>
                    <a:endParaRPr sz="1000"/>
                  </a:p>
                </c:rich>
              </c:tx>
              <c:dLblPos val="ctr"/>
              <c:showLegendKey val="0"/>
              <c:showVal val="1"/>
              <c:showCatName val="0"/>
              <c:showSerName val="0"/>
              <c:showPercent val="0"/>
              <c:showBubbleSize val="0"/>
              <c:extLst>
                <c:ext xmlns:c15="http://schemas.microsoft.com/office/drawing/2012/chart" uri="{CE6537A1-D6FC-4f65-9D91-7224C49458BB}">
                  <c15:layout/>
                </c:ext>
              </c:extLst>
            </c:dLbl>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2"/>
                    </a:solidFill>
                    <a:latin typeface="+mn-lt"/>
                    <a:ea typeface="+mn-ea"/>
                    <a:cs typeface="+mn-cs"/>
                  </a:defRPr>
                </a:pPr>
              </a:p>
            </c:txPr>
            <c:dLblPos val="ct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a:solidFill>
                        <a:schemeClr val="tx2">
                          <a:lumMod val="35000"/>
                          <a:lumOff val="65000"/>
                        </a:schemeClr>
                      </a:solidFill>
                    </a:ln>
                    <a:effectLst/>
                  </c:spPr>
                </c15:leaderLines>
              </c:ext>
            </c:extLst>
          </c:dLbls>
          <c:cat>
            <c:numRef>
              <c:f>[Book1.xlsx]Sheet1!$A$19:$A$22</c:f>
              <c:numCache>
                <c:formatCode>General</c:formatCode>
                <c:ptCount val="4"/>
                <c:pt idx="0">
                  <c:v>2019</c:v>
                </c:pt>
                <c:pt idx="1">
                  <c:v>2020</c:v>
                </c:pt>
                <c:pt idx="2">
                  <c:v>2021</c:v>
                </c:pt>
                <c:pt idx="3">
                  <c:v>2022</c:v>
                </c:pt>
              </c:numCache>
            </c:numRef>
          </c:cat>
          <c:val>
            <c:numRef>
              <c:f>[Book1.xlsx]Sheet1!$B$19:$B$22</c:f>
              <c:numCache>
                <c:formatCode>0%</c:formatCode>
                <c:ptCount val="4"/>
                <c:pt idx="0">
                  <c:v>0.15</c:v>
                </c:pt>
                <c:pt idx="1">
                  <c:v>0.13</c:v>
                </c:pt>
                <c:pt idx="2">
                  <c:v>0.18</c:v>
                </c:pt>
                <c:pt idx="3">
                  <c:v>0.23</c:v>
                </c:pt>
              </c:numCache>
            </c:numRef>
          </c:val>
          <c:smooth val="0"/>
        </c:ser>
        <c:dLbls>
          <c:showLegendKey val="0"/>
          <c:showVal val="1"/>
          <c:showCatName val="0"/>
          <c:showSerName val="0"/>
          <c:showPercent val="0"/>
          <c:showBubbleSize val="0"/>
        </c:dLbls>
        <c:marker val="0"/>
        <c:smooth val="0"/>
        <c:axId val="192350434"/>
        <c:axId val="958107639"/>
      </c:lineChart>
      <c:catAx>
        <c:axId val="192350434"/>
        <c:scaling>
          <c:orientation val="minMax"/>
        </c:scaling>
        <c:delete val="0"/>
        <c:axPos val="b"/>
        <c:majorTickMark val="none"/>
        <c:minorTickMark val="none"/>
        <c:tickLblPos val="nextTo"/>
        <c:spPr>
          <a:noFill/>
          <a:ln w="9525" cap="flat" cmpd="sng" algn="ctr">
            <a:solidFill>
              <a:schemeClr val="tx2">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2"/>
                </a:solidFill>
                <a:latin typeface="+mn-lt"/>
                <a:ea typeface="+mn-ea"/>
                <a:cs typeface="+mn-cs"/>
              </a:defRPr>
            </a:pPr>
          </a:p>
        </c:txPr>
        <c:crossAx val="958107639"/>
        <c:crosses val="autoZero"/>
        <c:auto val="1"/>
        <c:lblAlgn val="ctr"/>
        <c:lblOffset val="100"/>
        <c:noMultiLvlLbl val="0"/>
      </c:catAx>
      <c:valAx>
        <c:axId val="958107639"/>
        <c:scaling>
          <c:orientation val="minMax"/>
        </c:scaling>
        <c:delete val="0"/>
        <c:axPos val="l"/>
        <c:majorGridlines>
          <c:spPr>
            <a:ln w="9525" cap="flat" cmpd="sng" algn="ctr">
              <a:solidFill>
                <a:schemeClr val="tx2">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2"/>
                </a:solidFill>
                <a:latin typeface="+mn-lt"/>
                <a:ea typeface="+mn-ea"/>
                <a:cs typeface="+mn-cs"/>
              </a:defRPr>
            </a:pPr>
          </a:p>
        </c:txPr>
        <c:crossAx val="19235043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lang="zh-CN"/>
      </a:pPr>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600" b="1" i="0" u="none" strike="noStrike" kern="1200" cap="all" baseline="0">
                <a:solidFill>
                  <a:schemeClr val="tx1">
                    <a:lumMod val="65000"/>
                    <a:lumOff val="35000"/>
                  </a:schemeClr>
                </a:solidFill>
                <a:latin typeface="+mn-lt"/>
                <a:ea typeface="+mn-ea"/>
                <a:cs typeface="+mn-cs"/>
              </a:defRPr>
            </a:pPr>
            <a:r>
              <a:t>第一年成本预测图</a:t>
            </a:r>
          </a:p>
        </c:rich>
      </c:tx>
      <c:layout>
        <c:manualLayout>
          <c:xMode val="edge"/>
          <c:yMode val="edge"/>
          <c:x val="0.0390277777777778"/>
          <c:y val="0.0388888888888889"/>
        </c:manualLayout>
      </c:layout>
      <c:overlay val="0"/>
      <c:spPr>
        <a:noFill/>
        <a:ln>
          <a:noFill/>
        </a:ln>
        <a:effectLst/>
      </c:spPr>
    </c:title>
    <c:autoTitleDeleted val="0"/>
    <c:plotArea>
      <c:layout/>
      <c:pieChart>
        <c:varyColors val="1"/>
        <c:ser>
          <c:idx val="0"/>
          <c:order val="0"/>
          <c:tx>
            <c:strRef>
              <c:f>[Book1.xlsx]Sheet1!$A$19</c:f>
              <c:strCache>
                <c:ptCount val="1"/>
                <c:pt idx="0">
                  <c:v>2019</c:v>
                </c:pt>
              </c:strCache>
            </c:strRef>
          </c:tx>
          <c:spPr/>
          <c:explosion val="0"/>
          <c:dPt>
            <c:idx val="0"/>
            <c:bubble3D val="0"/>
            <c:spPr>
              <a:solidFill>
                <a:schemeClr val="accent1"/>
              </a:solidFill>
              <a:ln>
                <a:noFill/>
              </a:ln>
              <a:effectLst>
                <a:outerShdw blurRad="63500" sx="102000" sy="102000" algn="ctr" rotWithShape="0">
                  <a:prstClr val="black">
                    <a:alpha val="20000"/>
                  </a:prstClr>
                </a:outerShdw>
              </a:effectLst>
            </c:spPr>
          </c:dPt>
          <c:dPt>
            <c:idx val="1"/>
            <c:bubble3D val="0"/>
            <c:spPr>
              <a:solidFill>
                <a:schemeClr val="accent2"/>
              </a:solidFill>
              <a:ln>
                <a:noFill/>
              </a:ln>
              <a:effectLst>
                <a:outerShdw blurRad="63500" sx="102000" sy="102000" algn="ctr" rotWithShape="0">
                  <a:prstClr val="black">
                    <a:alpha val="20000"/>
                  </a:prstClr>
                </a:outerShdw>
              </a:effectLst>
            </c:spPr>
          </c:dPt>
          <c:dPt>
            <c:idx val="2"/>
            <c:bubble3D val="0"/>
            <c:spPr>
              <a:solidFill>
                <a:schemeClr val="accent3"/>
              </a:solidFill>
              <a:ln>
                <a:noFill/>
              </a:ln>
              <a:effectLst>
                <a:outerShdw blurRad="63500" sx="102000" sy="102000" algn="ctr" rotWithShape="0">
                  <a:prstClr val="black">
                    <a:alpha val="20000"/>
                  </a:prstClr>
                </a:outerShdw>
              </a:effectLst>
            </c:spPr>
          </c:dPt>
          <c:dPt>
            <c:idx val="3"/>
            <c:bubble3D val="0"/>
            <c:spPr>
              <a:solidFill>
                <a:schemeClr val="accent4"/>
              </a:solidFill>
              <a:ln>
                <a:noFill/>
              </a:ln>
              <a:effectLst>
                <a:outerShdw blurRad="63500" sx="102000" sy="102000" algn="ctr" rotWithShape="0">
                  <a:prstClr val="black">
                    <a:alpha val="20000"/>
                  </a:prstClr>
                </a:outerShdw>
              </a:effectLst>
            </c:spPr>
          </c:dPt>
          <c:dPt>
            <c:idx val="4"/>
            <c:bubble3D val="0"/>
            <c:spPr>
              <a:solidFill>
                <a:schemeClr val="accent5"/>
              </a:solidFill>
              <a:ln>
                <a:noFill/>
              </a:ln>
              <a:effectLst>
                <a:outerShdw blurRad="63500" sx="102000" sy="102000" algn="ctr" rotWithShape="0">
                  <a:prstClr val="black">
                    <a:alpha val="20000"/>
                  </a:prstClr>
                </a:outerShdw>
              </a:effectLst>
            </c:spPr>
          </c:dPt>
          <c:dLbls>
            <c:dLbl>
              <c:idx val="0"/>
              <c:layout/>
              <c:numFmt formatCode="General" sourceLinked="1"/>
              <c:spPr>
                <a:noFill/>
                <a:ln>
                  <a:noFill/>
                </a:ln>
                <a:effectLst/>
              </c:spPr>
              <c:txPr>
                <a:bodyPr rot="0" spcFirstLastPara="0" vertOverflow="ellipsis" vert="horz" wrap="square" lIns="38100" tIns="19050" rIns="38100" bIns="19050" anchor="ctr" anchorCtr="1"/>
                <a:lstStyle/>
                <a:p>
                  <a:pPr>
                    <a:defRPr lang="zh-CN" sz="1000" b="1" i="0" u="none" strike="noStrike" kern="1200" spc="0" baseline="0">
                      <a:solidFill>
                        <a:schemeClr val="accent1"/>
                      </a:solidFill>
                      <a:latin typeface="+mn-lt"/>
                      <a:ea typeface="+mn-ea"/>
                      <a:cs typeface="+mn-cs"/>
                    </a:defRPr>
                  </a:pPr>
                </a:p>
              </c:txPr>
              <c:dLblPos val="outEnd"/>
              <c:showLegendKey val="0"/>
              <c:showVal val="0"/>
              <c:showCatName val="1"/>
              <c:showSerName val="0"/>
              <c:showPercent val="1"/>
              <c:showBubbleSize val="0"/>
              <c:separator>
</c:separator>
              <c:extLst>
                <c:ext xmlns:c15="http://schemas.microsoft.com/office/drawing/2012/chart" uri="{CE6537A1-D6FC-4f65-9D91-7224C49458BB}"/>
              </c:extLst>
            </c:dLbl>
            <c:dLbl>
              <c:idx val="1"/>
              <c:layout/>
              <c:numFmt formatCode="General" sourceLinked="1"/>
              <c:spPr>
                <a:noFill/>
                <a:ln>
                  <a:noFill/>
                </a:ln>
                <a:effectLst/>
              </c:spPr>
              <c:txPr>
                <a:bodyPr rot="0" spcFirstLastPara="0" vertOverflow="ellipsis" vert="horz" wrap="square" lIns="38100" tIns="19050" rIns="38100" bIns="19050" anchor="ctr" anchorCtr="1"/>
                <a:lstStyle/>
                <a:p>
                  <a:pPr>
                    <a:defRPr lang="zh-CN" sz="1000" b="1" i="0" u="none" strike="noStrike" kern="1200" spc="0" baseline="0">
                      <a:solidFill>
                        <a:schemeClr val="accent2"/>
                      </a:solidFill>
                      <a:latin typeface="+mn-lt"/>
                      <a:ea typeface="+mn-ea"/>
                      <a:cs typeface="+mn-cs"/>
                    </a:defRPr>
                  </a:pPr>
                </a:p>
              </c:txPr>
              <c:dLblPos val="outEnd"/>
              <c:showLegendKey val="0"/>
              <c:showVal val="0"/>
              <c:showCatName val="1"/>
              <c:showSerName val="0"/>
              <c:showPercent val="1"/>
              <c:showBubbleSize val="0"/>
              <c:separator>
</c:separator>
              <c:extLst>
                <c:ext xmlns:c15="http://schemas.microsoft.com/office/drawing/2012/chart" uri="{CE6537A1-D6FC-4f65-9D91-7224C49458BB}"/>
              </c:extLst>
            </c:dLbl>
            <c:dLbl>
              <c:idx val="2"/>
              <c:layout/>
              <c:numFmt formatCode="General" sourceLinked="1"/>
              <c:spPr>
                <a:noFill/>
                <a:ln>
                  <a:noFill/>
                </a:ln>
                <a:effectLst/>
              </c:spPr>
              <c:txPr>
                <a:bodyPr rot="0" spcFirstLastPara="0" vertOverflow="ellipsis" vert="horz" wrap="square" lIns="38100" tIns="19050" rIns="38100" bIns="19050" anchor="ctr" anchorCtr="1"/>
                <a:lstStyle/>
                <a:p>
                  <a:pPr>
                    <a:defRPr lang="zh-CN" sz="1000" b="1" i="0" u="none" strike="noStrike" kern="1200" spc="0" baseline="0">
                      <a:solidFill>
                        <a:schemeClr val="accent3"/>
                      </a:solidFill>
                      <a:latin typeface="+mn-lt"/>
                      <a:ea typeface="+mn-ea"/>
                      <a:cs typeface="+mn-cs"/>
                    </a:defRPr>
                  </a:pPr>
                </a:p>
              </c:txPr>
              <c:dLblPos val="outEnd"/>
              <c:showLegendKey val="0"/>
              <c:showVal val="0"/>
              <c:showCatName val="1"/>
              <c:showSerName val="0"/>
              <c:showPercent val="1"/>
              <c:showBubbleSize val="0"/>
              <c:separator>
</c:separator>
              <c:extLst>
                <c:ext xmlns:c15="http://schemas.microsoft.com/office/drawing/2012/chart" uri="{CE6537A1-D6FC-4f65-9D91-7224C49458BB}"/>
              </c:extLst>
            </c:dLbl>
            <c:dLbl>
              <c:idx val="3"/>
              <c:layout/>
              <c:numFmt formatCode="General" sourceLinked="1"/>
              <c:spPr>
                <a:noFill/>
                <a:ln>
                  <a:noFill/>
                </a:ln>
                <a:effectLst/>
              </c:spPr>
              <c:txPr>
                <a:bodyPr rot="0" spcFirstLastPara="0" vertOverflow="ellipsis" vert="horz" wrap="square" lIns="38100" tIns="19050" rIns="38100" bIns="19050" anchor="ctr" anchorCtr="1"/>
                <a:lstStyle/>
                <a:p>
                  <a:pPr>
                    <a:defRPr lang="zh-CN" sz="1000" b="1" i="0" u="none" strike="noStrike" kern="1200" spc="0" baseline="0">
                      <a:solidFill>
                        <a:schemeClr val="accent4"/>
                      </a:solidFill>
                      <a:latin typeface="+mn-lt"/>
                      <a:ea typeface="+mn-ea"/>
                      <a:cs typeface="+mn-cs"/>
                    </a:defRPr>
                  </a:pPr>
                </a:p>
              </c:txPr>
              <c:dLblPos val="outEnd"/>
              <c:showLegendKey val="0"/>
              <c:showVal val="0"/>
              <c:showCatName val="1"/>
              <c:showSerName val="0"/>
              <c:showPercent val="1"/>
              <c:showBubbleSize val="0"/>
              <c:separator>
</c:separator>
              <c:extLst>
                <c:ext xmlns:c15="http://schemas.microsoft.com/office/drawing/2012/chart" uri="{CE6537A1-D6FC-4f65-9D91-7224C49458BB}"/>
              </c:extLst>
            </c:dLbl>
            <c:dLbl>
              <c:idx val="4"/>
              <c:layout/>
              <c:numFmt formatCode="General" sourceLinked="1"/>
              <c:spPr>
                <a:noFill/>
                <a:ln>
                  <a:noFill/>
                </a:ln>
                <a:effectLst/>
              </c:spPr>
              <c:txPr>
                <a:bodyPr rot="0" spcFirstLastPara="0" vertOverflow="ellipsis" vert="horz" wrap="square" lIns="38100" tIns="19050" rIns="38100" bIns="19050" anchor="ctr" anchorCtr="1"/>
                <a:lstStyle/>
                <a:p>
                  <a:pPr>
                    <a:defRPr lang="zh-CN" sz="1000" b="1" i="0" u="none" strike="noStrike" kern="1200" spc="0" baseline="0">
                      <a:solidFill>
                        <a:schemeClr val="accent5"/>
                      </a:solidFill>
                      <a:latin typeface="+mn-lt"/>
                      <a:ea typeface="+mn-ea"/>
                      <a:cs typeface="+mn-cs"/>
                    </a:defRPr>
                  </a:pPr>
                </a:p>
              </c:txPr>
              <c:dLblPos val="outEnd"/>
              <c:showLegendKey val="0"/>
              <c:showVal val="0"/>
              <c:showCatName val="1"/>
              <c:showSerName val="0"/>
              <c:showPercent val="1"/>
              <c:showBubbleSize val="0"/>
              <c:separator>
</c:separator>
              <c:extLst>
                <c:ext xmlns:c15="http://schemas.microsoft.com/office/drawing/2012/chart" uri="{CE6537A1-D6FC-4f65-9D91-7224C49458BB}"/>
              </c:extLst>
            </c:dLbl>
            <c:spPr>
              <a:noFill/>
              <a:ln>
                <a:noFill/>
              </a:ln>
              <a:effectLst/>
            </c:spPr>
            <c:txPr>
              <a:bodyPr rot="0" spcFirstLastPara="0" vertOverflow="ellipsis" vert="horz" wrap="square" lIns="38100" tIns="19050" rIns="38100" bIns="19050" anchor="ctr" anchorCtr="1"/>
              <a:lstStyle/>
              <a:p>
                <a:pPr>
                  <a:defRPr lang="zh-CN" sz="1000" b="1" i="0" u="none" strike="noStrike" kern="1200" spc="0" baseline="0">
                    <a:solidFill>
                      <a:schemeClr val="accent1"/>
                    </a:solidFill>
                    <a:latin typeface="+mn-lt"/>
                    <a:ea typeface="+mn-ea"/>
                    <a:cs typeface="+mn-cs"/>
                  </a:defRPr>
                </a:pPr>
              </a:p>
            </c:txPr>
            <c:dLblPos val="outEnd"/>
            <c:showLegendKey val="0"/>
            <c:showVal val="0"/>
            <c:showCatName val="1"/>
            <c:showSerName val="0"/>
            <c:showPercent val="1"/>
            <c:showBubbleSize val="0"/>
            <c:showLeaderLines val="1"/>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[Book1.xlsx]Sheet1!$B$18:$F$18</c:f>
              <c:strCache>
                <c:ptCount val="5"/>
                <c:pt idx="0">
                  <c:v>维护成本</c:v>
                </c:pt>
                <c:pt idx="1">
                  <c:v>推广成本</c:v>
                </c:pt>
                <c:pt idx="2">
                  <c:v>运营成本</c:v>
                </c:pt>
                <c:pt idx="3">
                  <c:v>人力成本</c:v>
                </c:pt>
                <c:pt idx="4">
                  <c:v>其他</c:v>
                </c:pt>
              </c:strCache>
            </c:strRef>
          </c:cat>
          <c:val>
            <c:numRef>
              <c:f>[Book1.xlsx]Sheet1!$B$19:$F$19</c:f>
              <c:numCache>
                <c:formatCode>0%</c:formatCode>
                <c:ptCount val="5"/>
                <c:pt idx="0">
                  <c:v>0.15</c:v>
                </c:pt>
                <c:pt idx="1">
                  <c:v>0.38</c:v>
                </c:pt>
                <c:pt idx="2">
                  <c:v>0.1</c:v>
                </c:pt>
                <c:pt idx="3">
                  <c:v>0.32</c:v>
                </c:pt>
                <c:pt idx="4">
                  <c:v>0.05</c:v>
                </c:pt>
              </c:numCache>
            </c:numRef>
          </c:val>
        </c:ser>
        <c:dLbls>
          <c:showLegendKey val="0"/>
          <c:showVal val="0"/>
          <c:showCatName val="0"/>
          <c:showSerName val="0"/>
          <c:showPercent val="1"/>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600" b="1" i="0" u="none" strike="noStrike" kern="1200" baseline="0">
                <a:solidFill>
                  <a:schemeClr val="tx2"/>
                </a:solidFill>
                <a:latin typeface="+mn-lt"/>
                <a:ea typeface="+mn-ea"/>
                <a:cs typeface="+mn-cs"/>
              </a:defRPr>
            </a:pPr>
            <a:r>
              <a:t>未来四年总成本预测图</a:t>
            </a:r>
          </a:p>
        </c:rich>
      </c:tx>
      <c:layout/>
      <c:overlay val="0"/>
      <c:spPr>
        <a:noFill/>
        <a:ln>
          <a:noFill/>
        </a:ln>
        <a:effectLst/>
      </c:spPr>
    </c:title>
    <c:autoTitleDeleted val="0"/>
    <c:plotArea>
      <c:layout/>
      <c:barChart>
        <c:barDir val="col"/>
        <c:grouping val="clustered"/>
        <c:varyColors val="0"/>
        <c:ser>
          <c:idx val="0"/>
          <c:order val="0"/>
          <c:tx>
            <c:strRef>
              <c:f>[Book1.xlsx]Sheet1!$A$19</c:f>
              <c:strCache>
                <c:ptCount val="1"/>
                <c:pt idx="0">
                  <c:v>2019</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2"/>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a:solidFill>
                        <a:schemeClr val="tx2">
                          <a:lumMod val="35000"/>
                          <a:lumOff val="65000"/>
                        </a:schemeClr>
                      </a:solidFill>
                    </a:ln>
                    <a:effectLst/>
                  </c:spPr>
                </c15:leaderLines>
              </c:ext>
            </c:extLst>
          </c:dLbls>
          <c:cat>
            <c:strRef>
              <c:f>[Book1.xlsx]Sheet1!$B$18:$F$18</c:f>
              <c:strCache>
                <c:ptCount val="5"/>
                <c:pt idx="0">
                  <c:v>维护成本</c:v>
                </c:pt>
                <c:pt idx="1">
                  <c:v>推广成本</c:v>
                </c:pt>
                <c:pt idx="2">
                  <c:v>运营成本</c:v>
                </c:pt>
                <c:pt idx="3">
                  <c:v>人力成本</c:v>
                </c:pt>
                <c:pt idx="4">
                  <c:v>其他</c:v>
                </c:pt>
              </c:strCache>
            </c:strRef>
          </c:cat>
          <c:val>
            <c:numRef>
              <c:f>[Book1.xlsx]Sheet1!$B$19:$F$19</c:f>
              <c:numCache>
                <c:formatCode>0%</c:formatCode>
                <c:ptCount val="5"/>
                <c:pt idx="0">
                  <c:v>0.15</c:v>
                </c:pt>
                <c:pt idx="1">
                  <c:v>0.38</c:v>
                </c:pt>
                <c:pt idx="2">
                  <c:v>0.1</c:v>
                </c:pt>
                <c:pt idx="3">
                  <c:v>0.32</c:v>
                </c:pt>
                <c:pt idx="4">
                  <c:v>0.05</c:v>
                </c:pt>
              </c:numCache>
            </c:numRef>
          </c:val>
        </c:ser>
        <c:ser>
          <c:idx val="1"/>
          <c:order val="1"/>
          <c:tx>
            <c:strRef>
              <c:f>[Book1.xlsx]Sheet1!$A$20</c:f>
              <c:strCache>
                <c:ptCount val="1"/>
                <c:pt idx="0">
                  <c:v>2020</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2"/>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a:solidFill>
                        <a:schemeClr val="tx2">
                          <a:lumMod val="35000"/>
                          <a:lumOff val="65000"/>
                        </a:schemeClr>
                      </a:solidFill>
                    </a:ln>
                    <a:effectLst/>
                  </c:spPr>
                </c15:leaderLines>
              </c:ext>
            </c:extLst>
          </c:dLbls>
          <c:cat>
            <c:strRef>
              <c:f>[Book1.xlsx]Sheet1!$B$18:$F$18</c:f>
              <c:strCache>
                <c:ptCount val="5"/>
                <c:pt idx="0">
                  <c:v>维护成本</c:v>
                </c:pt>
                <c:pt idx="1">
                  <c:v>推广成本</c:v>
                </c:pt>
                <c:pt idx="2">
                  <c:v>运营成本</c:v>
                </c:pt>
                <c:pt idx="3">
                  <c:v>人力成本</c:v>
                </c:pt>
                <c:pt idx="4">
                  <c:v>其他</c:v>
                </c:pt>
              </c:strCache>
            </c:strRef>
          </c:cat>
          <c:val>
            <c:numRef>
              <c:f>[Book1.xlsx]Sheet1!$B$20:$F$20</c:f>
              <c:numCache>
                <c:formatCode>0%</c:formatCode>
                <c:ptCount val="5"/>
                <c:pt idx="0">
                  <c:v>0.13</c:v>
                </c:pt>
                <c:pt idx="1">
                  <c:v>0.45</c:v>
                </c:pt>
                <c:pt idx="2">
                  <c:v>0.14</c:v>
                </c:pt>
                <c:pt idx="3">
                  <c:v>0.25</c:v>
                </c:pt>
                <c:pt idx="4">
                  <c:v>0.03</c:v>
                </c:pt>
              </c:numCache>
            </c:numRef>
          </c:val>
        </c:ser>
        <c:ser>
          <c:idx val="2"/>
          <c:order val="2"/>
          <c:tx>
            <c:strRef>
              <c:f>[Book1.xlsx]Sheet1!$A$21</c:f>
              <c:strCache>
                <c:ptCount val="1"/>
                <c:pt idx="0">
                  <c:v>2021</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2"/>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a:solidFill>
                        <a:schemeClr val="tx2">
                          <a:lumMod val="35000"/>
                          <a:lumOff val="65000"/>
                        </a:schemeClr>
                      </a:solidFill>
                    </a:ln>
                    <a:effectLst/>
                  </c:spPr>
                </c15:leaderLines>
              </c:ext>
            </c:extLst>
          </c:dLbls>
          <c:cat>
            <c:strRef>
              <c:f>[Book1.xlsx]Sheet1!$B$18:$F$18</c:f>
              <c:strCache>
                <c:ptCount val="5"/>
                <c:pt idx="0">
                  <c:v>维护成本</c:v>
                </c:pt>
                <c:pt idx="1">
                  <c:v>推广成本</c:v>
                </c:pt>
                <c:pt idx="2">
                  <c:v>运营成本</c:v>
                </c:pt>
                <c:pt idx="3">
                  <c:v>人力成本</c:v>
                </c:pt>
                <c:pt idx="4">
                  <c:v>其他</c:v>
                </c:pt>
              </c:strCache>
            </c:strRef>
          </c:cat>
          <c:val>
            <c:numRef>
              <c:f>[Book1.xlsx]Sheet1!$B$21:$F$21</c:f>
              <c:numCache>
                <c:formatCode>0%</c:formatCode>
                <c:ptCount val="5"/>
                <c:pt idx="0">
                  <c:v>0.18</c:v>
                </c:pt>
                <c:pt idx="1">
                  <c:v>0.31</c:v>
                </c:pt>
                <c:pt idx="2">
                  <c:v>0.14</c:v>
                </c:pt>
                <c:pt idx="3">
                  <c:v>0.27</c:v>
                </c:pt>
                <c:pt idx="4">
                  <c:v>0.1</c:v>
                </c:pt>
              </c:numCache>
            </c:numRef>
          </c:val>
        </c:ser>
        <c:ser>
          <c:idx val="3"/>
          <c:order val="3"/>
          <c:tx>
            <c:strRef>
              <c:f>[Book1.xlsx]Sheet1!$A$22</c:f>
              <c:strCache>
                <c:ptCount val="1"/>
                <c:pt idx="0">
                  <c:v>2022</c:v>
                </c:pt>
              </c:strCache>
            </c:strRef>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2"/>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a:solidFill>
                        <a:schemeClr val="tx2">
                          <a:lumMod val="35000"/>
                          <a:lumOff val="65000"/>
                        </a:schemeClr>
                      </a:solidFill>
                    </a:ln>
                    <a:effectLst/>
                  </c:spPr>
                </c15:leaderLines>
              </c:ext>
            </c:extLst>
          </c:dLbls>
          <c:cat>
            <c:strRef>
              <c:f>[Book1.xlsx]Sheet1!$B$18:$F$18</c:f>
              <c:strCache>
                <c:ptCount val="5"/>
                <c:pt idx="0">
                  <c:v>维护成本</c:v>
                </c:pt>
                <c:pt idx="1">
                  <c:v>推广成本</c:v>
                </c:pt>
                <c:pt idx="2">
                  <c:v>运营成本</c:v>
                </c:pt>
                <c:pt idx="3">
                  <c:v>人力成本</c:v>
                </c:pt>
                <c:pt idx="4">
                  <c:v>其他</c:v>
                </c:pt>
              </c:strCache>
            </c:strRef>
          </c:cat>
          <c:val>
            <c:numRef>
              <c:f>[Book1.xlsx]Sheet1!$B$22:$F$22</c:f>
              <c:numCache>
                <c:formatCode>0%</c:formatCode>
                <c:ptCount val="5"/>
                <c:pt idx="0">
                  <c:v>0.23</c:v>
                </c:pt>
                <c:pt idx="1">
                  <c:v>0.17</c:v>
                </c:pt>
                <c:pt idx="2">
                  <c:v>0.3</c:v>
                </c:pt>
                <c:pt idx="3">
                  <c:v>0.23</c:v>
                </c:pt>
                <c:pt idx="4">
                  <c:v>0.07</c:v>
                </c:pt>
              </c:numCache>
            </c:numRef>
          </c:val>
        </c:ser>
        <c:dLbls>
          <c:showLegendKey val="0"/>
          <c:showVal val="1"/>
          <c:showCatName val="0"/>
          <c:showSerName val="0"/>
          <c:showPercent val="0"/>
          <c:showBubbleSize val="0"/>
        </c:dLbls>
        <c:gapWidth val="100"/>
        <c:overlap val="-24"/>
        <c:axId val="228867461"/>
        <c:axId val="561009742"/>
      </c:barChart>
      <c:catAx>
        <c:axId val="228867461"/>
        <c:scaling>
          <c:orientation val="minMax"/>
        </c:scaling>
        <c:delete val="0"/>
        <c:axPos val="b"/>
        <c:majorTickMark val="none"/>
        <c:minorTickMark val="none"/>
        <c:tickLblPos val="nextTo"/>
        <c:spPr>
          <a:noFill/>
          <a:ln w="9525" cap="flat" cmpd="sng" algn="ctr">
            <a:solidFill>
              <a:schemeClr val="tx2">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2"/>
                </a:solidFill>
                <a:latin typeface="+mn-lt"/>
                <a:ea typeface="+mn-ea"/>
                <a:cs typeface="+mn-cs"/>
              </a:defRPr>
            </a:pPr>
          </a:p>
        </c:txPr>
        <c:crossAx val="561009742"/>
        <c:crosses val="autoZero"/>
        <c:auto val="1"/>
        <c:lblAlgn val="ctr"/>
        <c:lblOffset val="100"/>
        <c:noMultiLvlLbl val="0"/>
      </c:catAx>
      <c:valAx>
        <c:axId val="561009742"/>
        <c:scaling>
          <c:orientation val="minMax"/>
        </c:scaling>
        <c:delete val="0"/>
        <c:axPos val="l"/>
        <c:majorGridlines>
          <c:spPr>
            <a:ln w="9525" cap="flat" cmpd="sng" algn="ctr">
              <a:solidFill>
                <a:schemeClr val="tx2">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2"/>
                </a:solidFill>
                <a:latin typeface="+mn-lt"/>
                <a:ea typeface="+mn-ea"/>
                <a:cs typeface="+mn-cs"/>
              </a:defRPr>
            </a:pPr>
          </a:p>
        </c:txPr>
        <c:crossAx val="228867461"/>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2"/>
              </a:solidFill>
              <a:latin typeface="+mn-lt"/>
              <a:ea typeface="+mn-ea"/>
              <a:cs typeface="+mn-cs"/>
            </a:defRPr>
          </a:pPr>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2.xml><?xml version="1.0" encoding="utf-8"?>
<cs:chartStyle xmlns:cs="http://schemas.microsoft.com/office/drawing/2012/chartStyle" xmlns:a="http://schemas.openxmlformats.org/drawingml/2006/main" id="231">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3.xml><?xml version="1.0" encoding="utf-8"?>
<cs:chartStyle xmlns:cs="http://schemas.microsoft.com/office/drawing/2012/chartStyle" xmlns:a="http://schemas.openxmlformats.org/drawingml/2006/main" id="231">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6.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cs:styleClr val="auto"/>
    </cs:fontRef>
    <cs:defRPr sz="100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0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FB9130A78D7A844A25C3310B1BFEA08"/>
        <w:style w:val=""/>
        <w:category>
          <w:name w:val="General"/>
          <w:gallery w:val="placeholder"/>
        </w:category>
        <w:types>
          <w:type w:val="bbPlcHdr"/>
        </w:types>
        <w:behaviors>
          <w:behavior w:val="content"/>
        </w:behaviors>
        <w:description w:val=""/>
        <w:guid w:val="{C47AA342-B012-5045-B802-B0C4F61B0C86}"/>
      </w:docPartPr>
      <w:docPartBody>
        <w:p>
          <w:pPr>
            <w:pStyle w:val="4"/>
          </w:pPr>
          <w:r>
            <w:rPr>
              <w:color w:val="808080" w:themeColor="text1" w:themeTint="80"/>
              <w14:textFill>
                <w14:solidFill>
                  <w14:schemeClr w14:val="tx1">
                    <w14:lumMod w14:val="50000"/>
                    <w14:lumOff w14:val="50000"/>
                  </w14:schemeClr>
                </w14:solidFill>
              </w14:textFill>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bordersDoNotSurroundHeader w:val="1"/>
  <w:bordersDoNotSurroundFooter w:val="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15B8"/>
    <w:rsid w:val="002864DA"/>
    <w:rsid w:val="00612805"/>
    <w:rsid w:val="0064546F"/>
    <w:rsid w:val="006B15B8"/>
    <w:rsid w:val="00A9576C"/>
    <w:rsid w:val="00AB0325"/>
    <w:rsid w:val="00BF42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uiPriority="99" w:name="Normal Table"/>
  </w:latentStyles>
  <w:style w:type="paragraph" w:default="1" w:styleId="1">
    <w:name w:val="Normal"/>
    <w:qFormat/>
    <w:uiPriority w:val="0"/>
    <w:rPr>
      <w:rFonts w:asciiTheme="minorHAnsi" w:hAnsiTheme="minorHAnsi" w:eastAsiaTheme="minorEastAsia" w:cstheme="minorBidi"/>
      <w:sz w:val="24"/>
      <w:szCs w:val="24"/>
      <w:lang w:val="en-US" w:eastAsia="zh-CN" w:bidi="ar-SA"/>
    </w:rPr>
  </w:style>
  <w:style w:type="character" w:default="1" w:styleId="2">
    <w:name w:val="Default Paragraph Font"/>
    <w:semiHidden/>
    <w:unhideWhenUsed/>
    <w:qFormat/>
    <w:uiPriority w:val="1"/>
  </w:style>
  <w:style w:type="table" w:default="1" w:styleId="3">
    <w:name w:val="Normal Table"/>
    <w:semiHidden/>
    <w:unhideWhenUsed/>
    <w:uiPriority w:val="99"/>
    <w:tblPr>
      <w:tblLayout w:type="fixed"/>
      <w:tblCellMar>
        <w:top w:w="0" w:type="dxa"/>
        <w:left w:w="108" w:type="dxa"/>
        <w:bottom w:w="0" w:type="dxa"/>
        <w:right w:w="108" w:type="dxa"/>
      </w:tblCellMar>
    </w:tblPr>
  </w:style>
  <w:style w:type="paragraph" w:customStyle="1" w:styleId="4">
    <w:name w:val="9FB9130A78D7A844A25C3310B1BFEA08"/>
    <w:qFormat/>
    <w:uiPriority w:val="0"/>
    <w:rPr>
      <w:rFonts w:asciiTheme="minorHAnsi" w:hAnsiTheme="minorHAnsi" w:eastAsiaTheme="minorEastAsia" w:cstheme="minorBidi"/>
      <w:sz w:val="24"/>
      <w:szCs w:val="24"/>
      <w:lang w:val="en-US" w:eastAsia="zh-CN" w:bidi="ar-SA"/>
    </w:rPr>
  </w:style>
</w:styl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A6802F9-4D11-C348-BF5D-190E6488C848}">
  <ds:schemaRefs/>
</ds:datastoreItem>
</file>

<file path=docProps/app.xml><?xml version="1.0" encoding="utf-8"?>
<Properties xmlns="http://schemas.openxmlformats.org/officeDocument/2006/extended-properties" xmlns:vt="http://schemas.openxmlformats.org/officeDocument/2006/docPropsVTypes">
  <Template>Normal.dotm</Template>
  <Company>御坂10032</Company>
  <Pages>31</Pages>
  <Words>1661</Words>
  <Characters>9474</Characters>
  <Lines>78</Lines>
  <Paragraphs>22</Paragraphs>
  <TotalTime>2</TotalTime>
  <ScaleCrop>false</ScaleCrop>
  <LinksUpToDate>false</LinksUpToDate>
  <CharactersWithSpaces>11113</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2019-03-02T03:45:00Z</dcterms:created>
  <dc:creator>DELL</dc:creator>
  <cp:lastModifiedBy>废清</cp:lastModifiedBy>
  <dcterms:modified xsi:type="dcterms:W3CDTF">2019-03-21T10:36:24Z</dcterms:modified>
  <dc:title>A类-a16-ai数据采集平台</dc:title>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