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Chen</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300079899</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3125 summer 2022</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Ottawa</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previous experience in JavaScript development, and what you did as tutorial videos/readings to acquire the necessary skills to do the current project.</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learn JavaScript development before. I learned some basic information in this project. I used two websites to learn: runoob, w3school. I just went to search on Google when I had problems. Usually, I could find the answer in these two websites.</w:t>
      </w:r>
    </w:p>
    <w:p w:rsidR="00000000" w:rsidDel="00000000" w:rsidP="00000000" w:rsidRDefault="00000000" w:rsidRPr="00000000" w14:paraId="0000002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Service type chosen. </w:t>
      </w:r>
    </w:p>
    <w:p w:rsidR="00000000" w:rsidDel="00000000" w:rsidP="00000000" w:rsidRDefault="00000000" w:rsidRPr="00000000" w14:paraId="0000002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business is a clinic and its business Service type should be health and medical service. I decided to make a booking system for a clinic because of our university's clinic. Since the pandemic, the on campus clinic requires students to make an appointment before they go to the clinic but students are only able to book it by call which is really inconvenient.</w:t>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Inspiration sites (sites you looked at to be inspired for your mockups and/or final UI).</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websites of Sip Tea, Service Ontario, and  Apple give me many inspirations.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mockups (what you submitted in Peergrade)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filter.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relation to your mockups, a summary of a few UI elements you kept, and UI elements you changed, following the received comments at Step 2 of this project.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 added my missing part which is the opening hour in my project. I kept most of the UI elements of my mockups. Such as, the symbol of the clinic. Also, I deleted some elements such as the search bar since I received a suggestion in step 2.</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two personas/goals you chose to take into consideration in your UI.</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feedback I received. I added the opening/closing time. And I add more service into my clinic.</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link to your UI (on Github pages or other hosting sites).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included the website with the filter.</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link to your Bootstrap code (on Github or other accessible development site). </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included the html file with the filter. You can access it with Notepad++ which is the tool I used. (The link which connect each page might be different, it need to be correct in different computer. )</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on how you integrated in your UI the concepts presented in Module 2 on goal oriented interactions as well as verbal and visual communication. Highlight 3-4 elements from your UI.</w:t>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UI, I used the list when customers select their favourite service and doctor. The text input is used when the user input their information for booking appointments. In my project, there are many buttons. In each page, there is a navigation to the home page if the user needs it. For the important UI elements such as booking appointment button. It is very easy to pay attention.</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 an appendix on your contribution to your peers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1200150</wp:posOffset>
            </wp:positionV>
            <wp:extent cx="5731200" cy="6731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73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5731200" cy="6858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85800"/>
                    </a:xfrm>
                    <a:prstGeom prst="rect"/>
                    <a:ln/>
                  </pic:spPr>
                </pic:pic>
              </a:graphicData>
            </a:graphic>
          </wp:anchor>
        </w:drawing>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6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