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0A66" w14:textId="77777777" w:rsidR="00EC203D" w:rsidRPr="00EC203D" w:rsidRDefault="00EC203D" w:rsidP="003913B8">
      <w:pPr>
        <w:spacing w:line="312" w:lineRule="auto"/>
        <w:jc w:val="both"/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</w:pP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A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lot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of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pe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ople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ask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me if it's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po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ssible</w:t>
      </w:r>
      <w:r w:rsidRPr="00EC203D">
        <w:rPr>
          <w:rFonts w:ascii="Charis SIL" w:eastAsia="Times New Roman" w:hAnsi="Charis SIL" w:cs="Times New Roman"/>
          <w:spacing w:val="7"/>
          <w:lang w:eastAsia="zh-CN"/>
        </w:rPr>
        <w:t> 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to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sound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like a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na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tive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spea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ker if you weren't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born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in the U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S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.</w:t>
      </w:r>
      <w:r w:rsidRPr="00EC203D">
        <w:rPr>
          <w:rFonts w:ascii="Charis SIL" w:eastAsia="Times New Roman" w:hAnsi="Charis SIL" w:cs="Times New Roman"/>
          <w:spacing w:val="7"/>
          <w:lang w:eastAsia="zh-CN"/>
        </w:rPr>
        <w:t> 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They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want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to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know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how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long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it will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take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.</w:t>
      </w:r>
      <w:r w:rsidRPr="00EC203D">
        <w:rPr>
          <w:rFonts w:ascii="Charis SIL" w:eastAsia="Times New Roman" w:hAnsi="Charis SIL" w:cs="Times New Roman"/>
          <w:spacing w:val="7"/>
          <w:lang w:eastAsia="zh-CN"/>
        </w:rPr>
        <w:t> 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That, of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course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, de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pends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en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tire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ly u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pon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the indi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vi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dual.</w:t>
      </w:r>
      <w:r w:rsidRPr="00EC203D">
        <w:rPr>
          <w:rFonts w:ascii="Charis SIL" w:eastAsia="Times New Roman" w:hAnsi="Charis SIL" w:cs="Times New Roman"/>
          <w:spacing w:val="7"/>
          <w:lang w:eastAsia="zh-CN"/>
        </w:rPr>
        <w:t> 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Rea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lly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fo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cused pro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nun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ci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tion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prac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tice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can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yield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great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re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sults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.</w:t>
      </w:r>
      <w:r w:rsidRPr="00EC203D">
        <w:rPr>
          <w:rFonts w:ascii="Charis SIL" w:eastAsia="Times New Roman" w:hAnsi="Charis SIL" w:cs="Times New Roman"/>
          <w:spacing w:val="7"/>
          <w:lang w:eastAsia="zh-CN"/>
        </w:rPr>
        <w:t> 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In this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vi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deo, I'm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go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ing to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go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o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ver two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di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fferent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ways 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to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stu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dy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Eng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lish to per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fect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your pro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nun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ci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tion.</w:t>
      </w:r>
      <w:r w:rsidRPr="00EC203D">
        <w:rPr>
          <w:rFonts w:ascii="Charis SIL" w:eastAsia="Times New Roman" w:hAnsi="Charis SIL" w:cs="Times New Roman"/>
          <w:spacing w:val="7"/>
          <w:lang w:eastAsia="zh-CN"/>
        </w:rPr>
        <w:t> 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All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you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need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 is the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au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dio or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vi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deo of a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na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tive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spea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 xml:space="preserve">ker </w:t>
      </w:r>
      <w:r w:rsidRPr="00EC203D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spea</w:t>
      </w:r>
      <w:r w:rsidRPr="00EC203D"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  <w:t>king. </w:t>
      </w:r>
    </w:p>
    <w:p w14:paraId="1FD4BCCE" w14:textId="77777777" w:rsidR="00EC203D" w:rsidRPr="00EC203D" w:rsidRDefault="00EC203D" w:rsidP="003913B8">
      <w:pPr>
        <w:pStyle w:val="ListParagraph"/>
        <w:spacing w:line="312" w:lineRule="auto"/>
        <w:ind w:firstLine="0"/>
        <w:jc w:val="both"/>
        <w:rPr>
          <w:rFonts w:ascii="Charis SIL" w:eastAsia="Times New Roman" w:hAnsi="Charis SIL" w:cs="Times New Roman"/>
          <w:i/>
          <w:spacing w:val="7"/>
          <w:sz w:val="22"/>
          <w:lang w:eastAsia="zh-CN"/>
        </w:rPr>
      </w:pPr>
      <w:r w:rsidRPr="00EC203D">
        <w:rPr>
          <w:rFonts w:ascii="Charis SIL" w:eastAsia="Times New Roman" w:hAnsi="Charis SIL" w:cs="Times New Roman"/>
          <w:i/>
          <w:spacing w:val="7"/>
          <w:sz w:val="22"/>
          <w:lang w:eastAsia="zh-CN"/>
        </w:rPr>
        <w:t>See more at: http://rachelsenglish.com/videos/sound-native-speaker</w:t>
      </w:r>
    </w:p>
    <w:p w14:paraId="3F5BE4D5" w14:textId="77777777" w:rsidR="00EC203D" w:rsidRPr="00EC203D" w:rsidRDefault="00EC203D" w:rsidP="003913B8">
      <w:pPr>
        <w:spacing w:line="312" w:lineRule="auto"/>
        <w:jc w:val="both"/>
        <w:rPr>
          <w:rFonts w:ascii="Charis SIL" w:eastAsia="Times New Roman" w:hAnsi="Charis SIL" w:cs="Times New Roman"/>
          <w:spacing w:val="7"/>
          <w:bdr w:val="none" w:sz="0" w:space="0" w:color="auto" w:frame="1"/>
          <w:lang w:eastAsia="zh-CN"/>
        </w:rPr>
      </w:pPr>
    </w:p>
    <w:p w14:paraId="4366897C" w14:textId="77777777" w:rsidR="00EC203D" w:rsidRPr="00B223F8" w:rsidRDefault="00EC203D" w:rsidP="003913B8">
      <w:pPr>
        <w:spacing w:line="312" w:lineRule="auto"/>
        <w:jc w:val="both"/>
        <w:rPr>
          <w:rFonts w:ascii="Charis SIL" w:eastAsia="Times New Roman" w:hAnsi="Charis SIL" w:cs="Times New Roman"/>
          <w:b/>
          <w:spacing w:val="7"/>
          <w:lang w:eastAsia="zh-CN"/>
        </w:rPr>
      </w:pPr>
      <w:r w:rsidRPr="00B223F8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A lot of people ask me if it's possible</w:t>
      </w:r>
      <w:r w:rsidRPr="00B223F8">
        <w:rPr>
          <w:rFonts w:ascii="Charis SIL" w:eastAsia="Times New Roman" w:hAnsi="Charis SIL" w:cs="Times New Roman"/>
          <w:b/>
          <w:spacing w:val="7"/>
          <w:lang w:eastAsia="zh-CN"/>
        </w:rPr>
        <w:t> </w:t>
      </w:r>
      <w:r w:rsidRPr="00B223F8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to sound like a native speaker if you weren't born in the US.</w:t>
      </w:r>
      <w:r w:rsidRPr="00B223F8">
        <w:rPr>
          <w:rFonts w:ascii="Charis SIL" w:eastAsia="Times New Roman" w:hAnsi="Charis SIL" w:cs="Times New Roman"/>
          <w:b/>
          <w:spacing w:val="7"/>
          <w:lang w:eastAsia="zh-CN"/>
        </w:rPr>
        <w:t> </w:t>
      </w:r>
    </w:p>
    <w:p w14:paraId="4FB5262C" w14:textId="75A43236" w:rsidR="00EC203D" w:rsidRPr="003913B8" w:rsidRDefault="00EC203D" w:rsidP="003913B8">
      <w:pPr>
        <w:spacing w:line="312" w:lineRule="auto"/>
        <w:jc w:val="both"/>
        <w:rPr>
          <w:rFonts w:ascii="Charis SIL" w:hAnsi="Charis SIL"/>
        </w:rPr>
      </w:pPr>
      <w:proofErr w:type="gramStart"/>
      <w:r w:rsidRPr="003913B8">
        <w:rPr>
          <w:rFonts w:ascii="Charis SIL" w:hAnsi="Charis SIL"/>
        </w:rPr>
        <w:t>ə ˈ</w:t>
      </w:r>
      <w:proofErr w:type="spellStart"/>
      <w:r w:rsidRPr="003913B8">
        <w:rPr>
          <w:rFonts w:ascii="Charis SIL" w:hAnsi="Charis SIL"/>
        </w:rPr>
        <w:t>lɑːt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əv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piːpl</w:t>
      </w:r>
      <w:proofErr w:type="spellEnd"/>
      <w:r w:rsidRPr="003913B8">
        <w:rPr>
          <w:rFonts w:ascii="Charis SIL" w:hAnsi="Charis SIL"/>
        </w:rPr>
        <w:t>̩ ˈ</w:t>
      </w:r>
      <w:proofErr w:type="spellStart"/>
      <w:r w:rsidRPr="003913B8">
        <w:rPr>
          <w:rFonts w:ascii="Charis SIL" w:hAnsi="Charis SIL"/>
        </w:rPr>
        <w:t>æsk</w:t>
      </w:r>
      <w:proofErr w:type="spellEnd"/>
      <w:r w:rsidRPr="003913B8">
        <w:rPr>
          <w:rFonts w:ascii="Charis SIL" w:hAnsi="Charis SIL"/>
        </w:rPr>
        <w:t xml:space="preserve"> ˈmiː ˈ</w:t>
      </w:r>
      <w:proofErr w:type="spellStart"/>
      <w:r w:rsidRPr="003913B8">
        <w:rPr>
          <w:rFonts w:ascii="Charis SIL" w:hAnsi="Charis SIL"/>
        </w:rPr>
        <w:t>ɪf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ɪts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p</w:t>
      </w:r>
      <w:r w:rsidR="00017A51">
        <w:rPr>
          <w:rFonts w:ascii="Charis SIL" w:hAnsi="Charis SIL"/>
        </w:rPr>
        <w:t>ɑːsəbl</w:t>
      </w:r>
      <w:proofErr w:type="spellEnd"/>
      <w:r w:rsidR="00017A51">
        <w:rPr>
          <w:rFonts w:ascii="Charis SIL" w:hAnsi="Charis SIL"/>
        </w:rPr>
        <w:t xml:space="preserve">̩ </w:t>
      </w:r>
      <w:proofErr w:type="spellStart"/>
      <w:r w:rsidR="00017A51">
        <w:rPr>
          <w:rFonts w:ascii="Charis SIL" w:hAnsi="Charis SIL"/>
        </w:rPr>
        <w:t>tə</w:t>
      </w:r>
      <w:proofErr w:type="spellEnd"/>
      <w:r w:rsidR="00017A51">
        <w:rPr>
          <w:rFonts w:ascii="Charis SIL" w:hAnsi="Charis SIL"/>
        </w:rPr>
        <w:t xml:space="preserve"> ˈ</w:t>
      </w:r>
      <w:proofErr w:type="spellStart"/>
      <w:r w:rsidR="00017A51">
        <w:rPr>
          <w:rFonts w:ascii="Charis SIL" w:hAnsi="Charis SIL"/>
        </w:rPr>
        <w:t>saʊnd</w:t>
      </w:r>
      <w:proofErr w:type="spellEnd"/>
      <w:r w:rsidR="00017A51">
        <w:rPr>
          <w:rFonts w:ascii="Charis SIL" w:hAnsi="Charis SIL"/>
        </w:rPr>
        <w:t xml:space="preserve"> ˈ</w:t>
      </w:r>
      <w:proofErr w:type="spellStart"/>
      <w:r w:rsidR="00017A51">
        <w:rPr>
          <w:rFonts w:ascii="Charis SIL" w:hAnsi="Charis SIL"/>
        </w:rPr>
        <w:t>laɪk</w:t>
      </w:r>
      <w:proofErr w:type="spellEnd"/>
      <w:r w:rsidR="00017A51">
        <w:rPr>
          <w:rFonts w:ascii="Charis SIL" w:hAnsi="Charis SIL"/>
        </w:rPr>
        <w:t xml:space="preserve"> ə ˈ</w:t>
      </w:r>
      <w:proofErr w:type="spellStart"/>
      <w:r w:rsidR="00017A51">
        <w:rPr>
          <w:rFonts w:ascii="Charis SIL" w:hAnsi="Charis SIL"/>
        </w:rPr>
        <w:t>neɪd</w:t>
      </w:r>
      <w:bookmarkStart w:id="0" w:name="_GoBack"/>
      <w:bookmarkEnd w:id="0"/>
      <w:r w:rsidRPr="003913B8">
        <w:rPr>
          <w:rFonts w:ascii="Charis SIL" w:hAnsi="Charis SIL"/>
        </w:rPr>
        <w:t>ɪv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spiːkər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ɪf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ju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wərnt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bɔːrn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ɪ</w:t>
      </w:r>
      <w:r w:rsidR="003D459D">
        <w:rPr>
          <w:rFonts w:ascii="Charis SIL" w:hAnsi="Charis SIL"/>
        </w:rPr>
        <w:t>n</w:t>
      </w:r>
      <w:proofErr w:type="spellEnd"/>
      <w:r w:rsidR="003D459D">
        <w:rPr>
          <w:rFonts w:ascii="Charis SIL" w:hAnsi="Charis SIL"/>
        </w:rPr>
        <w:t xml:space="preserve"> </w:t>
      </w:r>
      <w:proofErr w:type="spellStart"/>
      <w:r w:rsidR="003D459D">
        <w:rPr>
          <w:rFonts w:ascii="Charis SIL" w:hAnsi="Charis SIL"/>
        </w:rPr>
        <w:t>ðə</w:t>
      </w:r>
      <w:proofErr w:type="spellEnd"/>
      <w:r w:rsidR="00017A51">
        <w:rPr>
          <w:rFonts w:ascii="Charis SIL" w:hAnsi="Charis SIL"/>
        </w:rPr>
        <w:t xml:space="preserve"> </w:t>
      </w:r>
      <w:proofErr w:type="spellStart"/>
      <w:r w:rsidR="00017A51">
        <w:rPr>
          <w:rFonts w:ascii="Charis SIL" w:hAnsi="Charis SIL"/>
        </w:rPr>
        <w:t>ju</w:t>
      </w:r>
      <w:r w:rsidR="00017A51" w:rsidRPr="003913B8">
        <w:rPr>
          <w:rFonts w:ascii="Charis SIL" w:hAnsi="Charis SIL"/>
        </w:rPr>
        <w:t>ˈ</w:t>
      </w:r>
      <w:r w:rsidR="003D459D">
        <w:rPr>
          <w:rFonts w:ascii="Charis SIL" w:hAnsi="Charis SIL"/>
        </w:rPr>
        <w:t>ɛs</w:t>
      </w:r>
      <w:proofErr w:type="spellEnd"/>
      <w:r w:rsidRPr="003913B8">
        <w:rPr>
          <w:rFonts w:ascii="Charis SIL" w:hAnsi="Charis SIL"/>
        </w:rPr>
        <w:t>.</w:t>
      </w:r>
      <w:proofErr w:type="gramEnd"/>
    </w:p>
    <w:p w14:paraId="738654CD" w14:textId="77777777" w:rsidR="00EC203D" w:rsidRPr="00B223F8" w:rsidRDefault="00EC203D" w:rsidP="003913B8">
      <w:pPr>
        <w:spacing w:line="312" w:lineRule="auto"/>
        <w:jc w:val="both"/>
        <w:rPr>
          <w:rFonts w:ascii="Charis SIL" w:eastAsia="Times New Roman" w:hAnsi="Charis SIL" w:cs="Times New Roman"/>
          <w:b/>
          <w:spacing w:val="7"/>
          <w:lang w:eastAsia="zh-CN"/>
        </w:rPr>
      </w:pPr>
      <w:r w:rsidRPr="00B223F8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They want to know how long it will take.</w:t>
      </w:r>
      <w:r w:rsidRPr="00B223F8">
        <w:rPr>
          <w:rFonts w:ascii="Charis SIL" w:eastAsia="Times New Roman" w:hAnsi="Charis SIL" w:cs="Times New Roman"/>
          <w:b/>
          <w:spacing w:val="7"/>
          <w:lang w:eastAsia="zh-CN"/>
        </w:rPr>
        <w:t> </w:t>
      </w:r>
    </w:p>
    <w:p w14:paraId="03702F1E" w14:textId="77777777" w:rsidR="00EC203D" w:rsidRPr="003913B8" w:rsidRDefault="00EC203D" w:rsidP="003913B8">
      <w:pPr>
        <w:spacing w:line="312" w:lineRule="auto"/>
        <w:jc w:val="both"/>
        <w:rPr>
          <w:rFonts w:ascii="Charis SIL" w:hAnsi="Charis SIL"/>
        </w:rPr>
      </w:pPr>
      <w:proofErr w:type="gramStart"/>
      <w:r w:rsidRPr="003913B8">
        <w:rPr>
          <w:rFonts w:ascii="Charis SIL" w:hAnsi="Charis SIL"/>
        </w:rPr>
        <w:t>ˈ</w:t>
      </w:r>
      <w:proofErr w:type="spellStart"/>
      <w:r w:rsidRPr="003913B8">
        <w:rPr>
          <w:rFonts w:ascii="Charis SIL" w:hAnsi="Charis SIL"/>
        </w:rPr>
        <w:t>ðeɪ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wʌnə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noʊ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haʊ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lɔːŋ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ɪt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wl</w:t>
      </w:r>
      <w:proofErr w:type="spellEnd"/>
      <w:r w:rsidRPr="003913B8">
        <w:rPr>
          <w:rFonts w:ascii="Charis SIL" w:hAnsi="Charis SIL"/>
        </w:rPr>
        <w:t>̩ ˈ</w:t>
      </w:r>
      <w:proofErr w:type="spellStart"/>
      <w:r w:rsidRPr="003913B8">
        <w:rPr>
          <w:rFonts w:ascii="Charis SIL" w:hAnsi="Charis SIL"/>
        </w:rPr>
        <w:t>teɪk</w:t>
      </w:r>
      <w:proofErr w:type="spellEnd"/>
      <w:r w:rsidRPr="003913B8">
        <w:rPr>
          <w:rFonts w:ascii="Charis SIL" w:hAnsi="Charis SIL"/>
        </w:rPr>
        <w:t>.</w:t>
      </w:r>
      <w:proofErr w:type="gramEnd"/>
    </w:p>
    <w:p w14:paraId="01CC4215" w14:textId="77777777" w:rsidR="00EC203D" w:rsidRPr="00B223F8" w:rsidRDefault="00EC203D" w:rsidP="003913B8">
      <w:pPr>
        <w:spacing w:line="312" w:lineRule="auto"/>
        <w:jc w:val="both"/>
        <w:rPr>
          <w:rFonts w:ascii="Charis SIL" w:eastAsia="Times New Roman" w:hAnsi="Charis SIL" w:cs="Times New Roman"/>
          <w:b/>
          <w:spacing w:val="7"/>
          <w:lang w:eastAsia="zh-CN"/>
        </w:rPr>
      </w:pPr>
      <w:r w:rsidRPr="00B223F8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That, of course, depends entirely upon the individual.</w:t>
      </w:r>
      <w:r w:rsidRPr="00B223F8">
        <w:rPr>
          <w:rFonts w:ascii="Charis SIL" w:eastAsia="Times New Roman" w:hAnsi="Charis SIL" w:cs="Times New Roman"/>
          <w:b/>
          <w:spacing w:val="7"/>
          <w:lang w:eastAsia="zh-CN"/>
        </w:rPr>
        <w:t> </w:t>
      </w:r>
    </w:p>
    <w:p w14:paraId="140FCB3D" w14:textId="1AF80182" w:rsidR="00EC203D" w:rsidRPr="003913B8" w:rsidRDefault="00EC203D" w:rsidP="003913B8">
      <w:pPr>
        <w:spacing w:line="312" w:lineRule="auto"/>
        <w:jc w:val="both"/>
        <w:rPr>
          <w:rFonts w:ascii="Charis SIL" w:hAnsi="Charis SIL"/>
        </w:rPr>
      </w:pPr>
      <w:proofErr w:type="spellStart"/>
      <w:proofErr w:type="gramStart"/>
      <w:r w:rsidRPr="003913B8">
        <w:rPr>
          <w:rFonts w:ascii="Charis SIL" w:hAnsi="Charis SIL"/>
        </w:rPr>
        <w:t>ðæt</w:t>
      </w:r>
      <w:proofErr w:type="spellEnd"/>
      <w:proofErr w:type="gramEnd"/>
      <w:r w:rsidRPr="003913B8">
        <w:rPr>
          <w:rFonts w:ascii="Charis SIL" w:hAnsi="Charis SIL"/>
        </w:rPr>
        <w:t xml:space="preserve">, </w:t>
      </w:r>
      <w:proofErr w:type="spellStart"/>
      <w:r w:rsidRPr="003913B8">
        <w:rPr>
          <w:rFonts w:ascii="Charis SIL" w:hAnsi="Charis SIL"/>
        </w:rPr>
        <w:t>əv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kɔːrs</w:t>
      </w:r>
      <w:proofErr w:type="spellEnd"/>
      <w:r w:rsidRPr="003913B8">
        <w:rPr>
          <w:rFonts w:ascii="Charis SIL" w:hAnsi="Charis SIL"/>
        </w:rPr>
        <w:t xml:space="preserve">, </w:t>
      </w:r>
      <w:proofErr w:type="spellStart"/>
      <w:r w:rsidRPr="003913B8">
        <w:rPr>
          <w:rFonts w:ascii="Charis SIL" w:hAnsi="Charis SIL"/>
        </w:rPr>
        <w:t>dəˈ</w:t>
      </w:r>
      <w:r w:rsidR="003D459D">
        <w:rPr>
          <w:rFonts w:ascii="Charis SIL" w:hAnsi="Charis SIL"/>
        </w:rPr>
        <w:t>pɛndz</w:t>
      </w:r>
      <w:proofErr w:type="spellEnd"/>
      <w:r w:rsidR="003D459D">
        <w:rPr>
          <w:rFonts w:ascii="Charis SIL" w:hAnsi="Charis SIL"/>
        </w:rPr>
        <w:t xml:space="preserve"> </w:t>
      </w:r>
      <w:proofErr w:type="spellStart"/>
      <w:r w:rsidR="003D459D">
        <w:rPr>
          <w:rFonts w:ascii="Charis SIL" w:hAnsi="Charis SIL"/>
        </w:rPr>
        <w:t>ɪ</w:t>
      </w:r>
      <w:r w:rsidRPr="003913B8">
        <w:rPr>
          <w:rFonts w:ascii="Charis SIL" w:hAnsi="Charis SIL"/>
        </w:rPr>
        <w:t>nˈtaɪərli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əˈpɑːn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ði</w:t>
      </w:r>
      <w:proofErr w:type="spellEnd"/>
      <w:r w:rsidRPr="003913B8">
        <w:rPr>
          <w:rFonts w:ascii="Charis SIL" w:hAnsi="Charis SIL"/>
        </w:rPr>
        <w:t xml:space="preserve"> ˌ</w:t>
      </w:r>
      <w:proofErr w:type="spellStart"/>
      <w:r w:rsidRPr="003913B8">
        <w:rPr>
          <w:rFonts w:ascii="Charis SIL" w:hAnsi="Charis SIL"/>
        </w:rPr>
        <w:t>ɪndəˈvɪdʒəwəl</w:t>
      </w:r>
      <w:proofErr w:type="spellEnd"/>
      <w:r w:rsidRPr="003913B8">
        <w:rPr>
          <w:rFonts w:ascii="Charis SIL" w:hAnsi="Charis SIL"/>
        </w:rPr>
        <w:t>.</w:t>
      </w:r>
    </w:p>
    <w:p w14:paraId="3CF4B210" w14:textId="77777777" w:rsidR="00EC203D" w:rsidRPr="00B223F8" w:rsidRDefault="00EC203D" w:rsidP="003913B8">
      <w:pPr>
        <w:spacing w:line="312" w:lineRule="auto"/>
        <w:jc w:val="both"/>
        <w:rPr>
          <w:rFonts w:ascii="Charis SIL" w:eastAsia="Times New Roman" w:hAnsi="Charis SIL" w:cs="Times New Roman"/>
          <w:b/>
          <w:spacing w:val="7"/>
          <w:lang w:eastAsia="zh-CN"/>
        </w:rPr>
      </w:pPr>
      <w:r w:rsidRPr="00B223F8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Really focused pronunciation practice can yield great results.</w:t>
      </w:r>
      <w:r w:rsidRPr="00B223F8">
        <w:rPr>
          <w:rFonts w:ascii="Charis SIL" w:eastAsia="Times New Roman" w:hAnsi="Charis SIL" w:cs="Times New Roman"/>
          <w:b/>
          <w:spacing w:val="7"/>
          <w:lang w:eastAsia="zh-CN"/>
        </w:rPr>
        <w:t> </w:t>
      </w:r>
    </w:p>
    <w:p w14:paraId="125FE48F" w14:textId="1BCEFF5C" w:rsidR="00EC203D" w:rsidRPr="003913B8" w:rsidRDefault="00EC203D" w:rsidP="003913B8">
      <w:pPr>
        <w:spacing w:line="312" w:lineRule="auto"/>
        <w:jc w:val="both"/>
        <w:rPr>
          <w:rFonts w:ascii="Charis SIL" w:hAnsi="Charis SIL"/>
        </w:rPr>
      </w:pPr>
      <w:proofErr w:type="gramStart"/>
      <w:r w:rsidRPr="003913B8">
        <w:rPr>
          <w:rFonts w:ascii="Charis SIL" w:hAnsi="Charis SIL"/>
        </w:rPr>
        <w:t>ˈ</w:t>
      </w:r>
      <w:proofErr w:type="spellStart"/>
      <w:r w:rsidRPr="003913B8">
        <w:rPr>
          <w:rFonts w:ascii="Charis SIL" w:hAnsi="Charis SIL"/>
        </w:rPr>
        <w:t>rɪli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foʊkə</w:t>
      </w:r>
      <w:r w:rsidR="003D459D">
        <w:rPr>
          <w:rFonts w:ascii="Charis SIL" w:hAnsi="Charis SIL"/>
        </w:rPr>
        <w:t>st</w:t>
      </w:r>
      <w:proofErr w:type="spellEnd"/>
      <w:r w:rsidR="003D459D">
        <w:rPr>
          <w:rFonts w:ascii="Charis SIL" w:hAnsi="Charis SIL"/>
        </w:rPr>
        <w:t xml:space="preserve"> </w:t>
      </w:r>
      <w:proofErr w:type="spellStart"/>
      <w:r w:rsidR="003D459D">
        <w:rPr>
          <w:rFonts w:ascii="Charis SIL" w:hAnsi="Charis SIL"/>
        </w:rPr>
        <w:t>prə</w:t>
      </w:r>
      <w:r w:rsidRPr="003913B8">
        <w:rPr>
          <w:rFonts w:ascii="Charis SIL" w:hAnsi="Charis SIL"/>
        </w:rPr>
        <w:t>ˌn</w:t>
      </w:r>
      <w:r w:rsidR="003D459D">
        <w:rPr>
          <w:rFonts w:ascii="Charis SIL" w:hAnsi="Charis SIL"/>
        </w:rPr>
        <w:t>ʌ</w:t>
      </w:r>
      <w:r w:rsidRPr="003913B8">
        <w:rPr>
          <w:rFonts w:ascii="Charis SIL" w:hAnsi="Charis SIL"/>
        </w:rPr>
        <w:t>nsiˈeɪʃn</w:t>
      </w:r>
      <w:proofErr w:type="spellEnd"/>
      <w:r w:rsidRPr="003913B8">
        <w:rPr>
          <w:rFonts w:ascii="Charis SIL" w:hAnsi="Charis SIL"/>
        </w:rPr>
        <w:t>̩ ˈ</w:t>
      </w:r>
      <w:proofErr w:type="spellStart"/>
      <w:r w:rsidRPr="003913B8">
        <w:rPr>
          <w:rFonts w:ascii="Charis SIL" w:hAnsi="Charis SIL"/>
        </w:rPr>
        <w:t>prækˌtɪs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kæn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jiːld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ɡreɪt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rəˈzəlts</w:t>
      </w:r>
      <w:proofErr w:type="spellEnd"/>
      <w:r w:rsidRPr="003913B8">
        <w:rPr>
          <w:rFonts w:ascii="Charis SIL" w:hAnsi="Charis SIL"/>
        </w:rPr>
        <w:t>.</w:t>
      </w:r>
      <w:proofErr w:type="gramEnd"/>
    </w:p>
    <w:p w14:paraId="03D00623" w14:textId="77777777" w:rsidR="00EC203D" w:rsidRPr="00B223F8" w:rsidRDefault="00EC203D" w:rsidP="003913B8">
      <w:pPr>
        <w:spacing w:line="312" w:lineRule="auto"/>
        <w:jc w:val="both"/>
        <w:rPr>
          <w:rFonts w:ascii="Charis SIL" w:eastAsia="Times New Roman" w:hAnsi="Charis SIL" w:cs="Times New Roman"/>
          <w:b/>
          <w:spacing w:val="7"/>
          <w:lang w:eastAsia="zh-CN"/>
        </w:rPr>
      </w:pPr>
      <w:r w:rsidRPr="00B223F8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In this video, I'm going to go over two different ways to study English to perfect your pronunciation.</w:t>
      </w:r>
      <w:r w:rsidRPr="00B223F8">
        <w:rPr>
          <w:rFonts w:ascii="Charis SIL" w:eastAsia="Times New Roman" w:hAnsi="Charis SIL" w:cs="Times New Roman"/>
          <w:b/>
          <w:spacing w:val="7"/>
          <w:lang w:eastAsia="zh-CN"/>
        </w:rPr>
        <w:t> </w:t>
      </w:r>
    </w:p>
    <w:p w14:paraId="5E882B6E" w14:textId="135EAF2D" w:rsidR="00EC203D" w:rsidRPr="003913B8" w:rsidRDefault="00EC203D" w:rsidP="003913B8">
      <w:pPr>
        <w:spacing w:line="312" w:lineRule="auto"/>
        <w:jc w:val="both"/>
        <w:rPr>
          <w:rFonts w:ascii="Charis SIL" w:hAnsi="Charis SIL"/>
        </w:rPr>
      </w:pPr>
      <w:proofErr w:type="spellStart"/>
      <w:proofErr w:type="gramStart"/>
      <w:r w:rsidRPr="003913B8">
        <w:rPr>
          <w:rFonts w:ascii="Charis SIL" w:hAnsi="Charis SIL"/>
        </w:rPr>
        <w:t>ɪn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ðɪs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vɪdioʊ</w:t>
      </w:r>
      <w:proofErr w:type="spellEnd"/>
      <w:r w:rsidRPr="003913B8">
        <w:rPr>
          <w:rFonts w:ascii="Charis SIL" w:hAnsi="Charis SIL"/>
        </w:rPr>
        <w:t>, ˈ</w:t>
      </w:r>
      <w:proofErr w:type="spellStart"/>
      <w:r w:rsidRPr="003913B8">
        <w:rPr>
          <w:rFonts w:ascii="Charis SIL" w:hAnsi="Charis SIL"/>
        </w:rPr>
        <w:t>aɪm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gʌnə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ɡoʊ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oʊvə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tu</w:t>
      </w:r>
      <w:proofErr w:type="spellEnd"/>
      <w:r w:rsidRPr="003913B8">
        <w:rPr>
          <w:rFonts w:ascii="Charis SIL" w:hAnsi="Charis SIL"/>
        </w:rPr>
        <w:t>ː ˈ</w:t>
      </w:r>
      <w:proofErr w:type="spellStart"/>
      <w:r w:rsidRPr="003913B8">
        <w:rPr>
          <w:rFonts w:ascii="Charis SIL" w:hAnsi="Charis SIL"/>
        </w:rPr>
        <w:t>dɪfərənt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weɪz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tə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stʌdi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ɪŋˌ</w:t>
      </w:r>
      <w:r w:rsidR="003D459D">
        <w:rPr>
          <w:rFonts w:ascii="Charis SIL" w:hAnsi="Charis SIL"/>
        </w:rPr>
        <w:t>ɡlɪʃ</w:t>
      </w:r>
      <w:proofErr w:type="spellEnd"/>
      <w:r w:rsidR="003D459D">
        <w:rPr>
          <w:rFonts w:ascii="Charis SIL" w:hAnsi="Charis SIL"/>
        </w:rPr>
        <w:t xml:space="preserve"> </w:t>
      </w:r>
      <w:proofErr w:type="spellStart"/>
      <w:r w:rsidR="003D459D">
        <w:rPr>
          <w:rFonts w:ascii="Charis SIL" w:hAnsi="Charis SIL"/>
        </w:rPr>
        <w:t>tə</w:t>
      </w:r>
      <w:proofErr w:type="spellEnd"/>
      <w:r w:rsidR="003D459D">
        <w:rPr>
          <w:rFonts w:ascii="Charis SIL" w:hAnsi="Charis SIL"/>
        </w:rPr>
        <w:t xml:space="preserve"> </w:t>
      </w:r>
      <w:proofErr w:type="spellStart"/>
      <w:r w:rsidR="003D459D">
        <w:rPr>
          <w:rFonts w:ascii="Charis SIL" w:hAnsi="Charis SIL"/>
        </w:rPr>
        <w:t>pərˈfɛ</w:t>
      </w:r>
      <w:r w:rsidRPr="003913B8">
        <w:rPr>
          <w:rFonts w:ascii="Charis SIL" w:hAnsi="Charis SIL"/>
        </w:rPr>
        <w:t>kt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jər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proˌn</w:t>
      </w:r>
      <w:r w:rsidR="00017A51">
        <w:rPr>
          <w:rFonts w:ascii="Charis SIL" w:hAnsi="Charis SIL"/>
        </w:rPr>
        <w:t>ʌ</w:t>
      </w:r>
      <w:r w:rsidRPr="003913B8">
        <w:rPr>
          <w:rFonts w:ascii="Charis SIL" w:hAnsi="Charis SIL"/>
        </w:rPr>
        <w:t>nsiˈeɪʃn</w:t>
      </w:r>
      <w:proofErr w:type="spellEnd"/>
      <w:r w:rsidRPr="003913B8">
        <w:rPr>
          <w:rFonts w:ascii="Charis SIL" w:hAnsi="Charis SIL"/>
        </w:rPr>
        <w:t>̩.</w:t>
      </w:r>
      <w:proofErr w:type="gramEnd"/>
    </w:p>
    <w:p w14:paraId="28F6F613" w14:textId="77777777" w:rsidR="003913B8" w:rsidRPr="00B223F8" w:rsidRDefault="003913B8" w:rsidP="003913B8">
      <w:pPr>
        <w:spacing w:line="312" w:lineRule="auto"/>
        <w:jc w:val="both"/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</w:pPr>
      <w:r w:rsidRPr="00B223F8">
        <w:rPr>
          <w:rFonts w:ascii="Charis SIL" w:eastAsia="Times New Roman" w:hAnsi="Charis SIL" w:cs="Times New Roman"/>
          <w:b/>
          <w:spacing w:val="7"/>
          <w:bdr w:val="none" w:sz="0" w:space="0" w:color="auto" w:frame="1"/>
          <w:lang w:eastAsia="zh-CN"/>
        </w:rPr>
        <w:t>All you need is the audio or video of a native speaker speaking. </w:t>
      </w:r>
    </w:p>
    <w:p w14:paraId="254B0BF3" w14:textId="01E8E031" w:rsidR="00EC203D" w:rsidRPr="003913B8" w:rsidRDefault="00EC203D" w:rsidP="003913B8">
      <w:pPr>
        <w:spacing w:line="312" w:lineRule="auto"/>
        <w:jc w:val="both"/>
        <w:rPr>
          <w:rFonts w:ascii="Charis SIL" w:hAnsi="Charis SIL"/>
        </w:rPr>
      </w:pPr>
      <w:proofErr w:type="gramStart"/>
      <w:r w:rsidRPr="003913B8">
        <w:rPr>
          <w:rFonts w:ascii="Charis SIL" w:hAnsi="Charis SIL"/>
        </w:rPr>
        <w:t>ˈ</w:t>
      </w:r>
      <w:proofErr w:type="spellStart"/>
      <w:r w:rsidRPr="003913B8">
        <w:rPr>
          <w:rFonts w:ascii="Charis SIL" w:hAnsi="Charis SIL"/>
        </w:rPr>
        <w:t>ɒl</w:t>
      </w:r>
      <w:proofErr w:type="spellEnd"/>
      <w:r w:rsidRPr="003913B8">
        <w:rPr>
          <w:rFonts w:ascii="Charis SIL" w:hAnsi="Charis SIL"/>
        </w:rPr>
        <w:t xml:space="preserve"> </w:t>
      </w:r>
      <w:proofErr w:type="spellStart"/>
      <w:r w:rsidRPr="003913B8">
        <w:rPr>
          <w:rFonts w:ascii="Charis SIL" w:hAnsi="Charis SIL"/>
        </w:rPr>
        <w:t>ju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niːd</w:t>
      </w:r>
      <w:proofErr w:type="spellEnd"/>
      <w:r w:rsidRPr="003913B8">
        <w:rPr>
          <w:rFonts w:ascii="Charis SIL" w:hAnsi="Charis SIL"/>
        </w:rPr>
        <w:t xml:space="preserve"> z </w:t>
      </w:r>
      <w:proofErr w:type="spellStart"/>
      <w:r w:rsidRPr="003913B8">
        <w:rPr>
          <w:rFonts w:ascii="Charis SIL" w:hAnsi="Charis SIL"/>
        </w:rPr>
        <w:t>ði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="00017A51">
        <w:rPr>
          <w:rFonts w:ascii="Charis SIL" w:hAnsi="Charis SIL"/>
        </w:rPr>
        <w:t>ɑːdiˌoʊ</w:t>
      </w:r>
      <w:proofErr w:type="spellEnd"/>
      <w:r w:rsidR="00017A51">
        <w:rPr>
          <w:rFonts w:ascii="Charis SIL" w:hAnsi="Charis SIL"/>
        </w:rPr>
        <w:t xml:space="preserve"> </w:t>
      </w:r>
      <w:proofErr w:type="spellStart"/>
      <w:r w:rsidR="00017A51">
        <w:rPr>
          <w:rFonts w:ascii="Charis SIL" w:hAnsi="Charis SIL"/>
        </w:rPr>
        <w:t>ɔːr</w:t>
      </w:r>
      <w:proofErr w:type="spellEnd"/>
      <w:r w:rsidR="00017A51">
        <w:rPr>
          <w:rFonts w:ascii="Charis SIL" w:hAnsi="Charis SIL"/>
        </w:rPr>
        <w:t xml:space="preserve"> ˈ</w:t>
      </w:r>
      <w:proofErr w:type="spellStart"/>
      <w:r w:rsidR="00017A51">
        <w:rPr>
          <w:rFonts w:ascii="Charis SIL" w:hAnsi="Charis SIL"/>
        </w:rPr>
        <w:t>vɪdioʊ</w:t>
      </w:r>
      <w:proofErr w:type="spellEnd"/>
      <w:r w:rsidR="00017A51">
        <w:rPr>
          <w:rFonts w:ascii="Charis SIL" w:hAnsi="Charis SIL"/>
        </w:rPr>
        <w:t xml:space="preserve"> </w:t>
      </w:r>
      <w:proofErr w:type="spellStart"/>
      <w:r w:rsidR="00017A51">
        <w:rPr>
          <w:rFonts w:ascii="Charis SIL" w:hAnsi="Charis SIL"/>
        </w:rPr>
        <w:t>əv</w:t>
      </w:r>
      <w:proofErr w:type="spellEnd"/>
      <w:r w:rsidR="00017A51">
        <w:rPr>
          <w:rFonts w:ascii="Charis SIL" w:hAnsi="Charis SIL"/>
        </w:rPr>
        <w:t xml:space="preserve"> ə ˈ</w:t>
      </w:r>
      <w:proofErr w:type="spellStart"/>
      <w:r w:rsidR="00017A51">
        <w:rPr>
          <w:rFonts w:ascii="Charis SIL" w:hAnsi="Charis SIL"/>
        </w:rPr>
        <w:t>neɪd</w:t>
      </w:r>
      <w:r w:rsidRPr="003913B8">
        <w:rPr>
          <w:rFonts w:ascii="Charis SIL" w:hAnsi="Charis SIL"/>
        </w:rPr>
        <w:t>ɪv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spiːkər</w:t>
      </w:r>
      <w:proofErr w:type="spellEnd"/>
      <w:r w:rsidRPr="003913B8">
        <w:rPr>
          <w:rFonts w:ascii="Charis SIL" w:hAnsi="Charis SIL"/>
        </w:rPr>
        <w:t xml:space="preserve"> ˈ</w:t>
      </w:r>
      <w:proofErr w:type="spellStart"/>
      <w:r w:rsidRPr="003913B8">
        <w:rPr>
          <w:rFonts w:ascii="Charis SIL" w:hAnsi="Charis SIL"/>
        </w:rPr>
        <w:t>spiːkɪŋ</w:t>
      </w:r>
      <w:proofErr w:type="spellEnd"/>
      <w:r w:rsidRPr="003913B8">
        <w:rPr>
          <w:rFonts w:ascii="Charis SIL" w:hAnsi="Charis SIL"/>
        </w:rPr>
        <w:t>.</w:t>
      </w:r>
      <w:proofErr w:type="gramEnd"/>
    </w:p>
    <w:sectPr w:rsidR="00EC203D" w:rsidRPr="003913B8" w:rsidSect="00C94F18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B6DF6"/>
    <w:multiLevelType w:val="hybridMultilevel"/>
    <w:tmpl w:val="1960D4F4"/>
    <w:lvl w:ilvl="0" w:tplc="C472F38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3D"/>
    <w:rsid w:val="00017A51"/>
    <w:rsid w:val="003913B8"/>
    <w:rsid w:val="003D459D"/>
    <w:rsid w:val="007238E0"/>
    <w:rsid w:val="00B223F8"/>
    <w:rsid w:val="00C94F18"/>
    <w:rsid w:val="00EC203D"/>
    <w:rsid w:val="00EC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87F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transcriptcontent">
    <w:name w:val="sttranscriptcontent"/>
    <w:basedOn w:val="DefaultParagraphFont"/>
    <w:rsid w:val="00EC203D"/>
  </w:style>
  <w:style w:type="character" w:customStyle="1" w:styleId="apple-converted-space">
    <w:name w:val="apple-converted-space"/>
    <w:basedOn w:val="DefaultParagraphFont"/>
    <w:rsid w:val="00EC203D"/>
  </w:style>
  <w:style w:type="paragraph" w:styleId="ListParagraph">
    <w:name w:val="List Paragraph"/>
    <w:basedOn w:val="Normal"/>
    <w:uiPriority w:val="34"/>
    <w:qFormat/>
    <w:rsid w:val="00EC203D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transcriptcontent">
    <w:name w:val="sttranscriptcontent"/>
    <w:basedOn w:val="DefaultParagraphFont"/>
    <w:rsid w:val="00EC203D"/>
  </w:style>
  <w:style w:type="character" w:customStyle="1" w:styleId="apple-converted-space">
    <w:name w:val="apple-converted-space"/>
    <w:basedOn w:val="DefaultParagraphFont"/>
    <w:rsid w:val="00EC203D"/>
  </w:style>
  <w:style w:type="paragraph" w:styleId="ListParagraph">
    <w:name w:val="List Paragraph"/>
    <w:basedOn w:val="Normal"/>
    <w:uiPriority w:val="34"/>
    <w:qFormat/>
    <w:rsid w:val="00EC203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1196</Characters>
  <Application>Microsoft Macintosh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4</cp:revision>
  <dcterms:created xsi:type="dcterms:W3CDTF">2015-05-09T01:24:00Z</dcterms:created>
  <dcterms:modified xsi:type="dcterms:W3CDTF">2016-05-17T00:55:00Z</dcterms:modified>
</cp:coreProperties>
</file>