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Gothic" w:hAnsi="Century Gothic"/>
        </w:rPr>
        <w:id w:val="-1814625070"/>
        <w:docPartObj>
          <w:docPartGallery w:val="Cover Pages"/>
          <w:docPartUnique/>
        </w:docPartObj>
      </w:sdtPr>
      <w:sdtEndPr/>
      <w:sdtContent>
        <w:p w14:paraId="16D8E694" w14:textId="77777777" w:rsidR="009333E0" w:rsidRPr="00141958" w:rsidRDefault="009333E0" w:rsidP="00EC56C1">
          <w:pPr>
            <w:spacing w:line="360" w:lineRule="auto"/>
            <w:rPr>
              <w:rFonts w:ascii="Century Gothic" w:hAnsi="Century Gothic"/>
            </w:rPr>
          </w:pPr>
          <w:r w:rsidRPr="00141958">
            <w:rPr>
              <w:rFonts w:ascii="Century Gothic" w:hAnsi="Century Gothic"/>
              <w:noProof/>
            </w:rPr>
            <mc:AlternateContent>
              <mc:Choice Requires="wps">
                <w:drawing>
                  <wp:anchor distT="0" distB="0" distL="114300" distR="114300" simplePos="0" relativeHeight="251659264" behindDoc="1" locked="0" layoutInCell="1" allowOverlap="0" wp14:anchorId="5B7CEEE8" wp14:editId="62E6189D">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9333E0" w14:paraId="4FF70DA7" w14:textId="77777777">
                                  <w:trPr>
                                    <w:trHeight w:hRule="exact" w:val="9360"/>
                                  </w:trPr>
                                  <w:tc>
                                    <w:tcPr>
                                      <w:tcW w:w="9350" w:type="dxa"/>
                                    </w:tcPr>
                                    <w:p w14:paraId="304B332D" w14:textId="77777777" w:rsidR="009333E0" w:rsidRDefault="009333E0">
                                      <w:r>
                                        <w:rPr>
                                          <w:noProof/>
                                        </w:rPr>
                                        <w:drawing>
                                          <wp:inline distT="0" distB="0" distL="0" distR="0" wp14:anchorId="578B6DB0" wp14:editId="1AFBE596">
                                            <wp:extent cx="6837528" cy="5961380"/>
                                            <wp:effectExtent l="0" t="0" r="1905" b="1270"/>
                                            <wp:docPr id="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bwMode="auto">
                                                    <a:xfrm>
                                                      <a:off x="0" y="0"/>
                                                      <a:ext cx="6843754" cy="5966809"/>
                                                    </a:xfrm>
                                                    <a:prstGeom prst="rect">
                                                      <a:avLst/>
                                                    </a:prstGeom>
                                                    <a:ln>
                                                      <a:noFill/>
                                                    </a:ln>
                                                    <a:extLst>
                                                      <a:ext uri="{53640926-AAD7-44D8-BBD7-CCE9431645EC}">
                                                        <a14:shadowObscured xmlns:a14="http://schemas.microsoft.com/office/drawing/2010/main"/>
                                                      </a:ext>
                                                    </a:extLst>
                                                  </pic:spPr>
                                                </pic:pic>
                                              </a:graphicData>
                                            </a:graphic>
                                          </wp:inline>
                                        </w:drawing>
                                      </w:r>
                                    </w:p>
                                  </w:tc>
                                </w:tr>
                                <w:tr w:rsidR="009333E0" w14:paraId="672D0817" w14:textId="77777777">
                                  <w:trPr>
                                    <w:trHeight w:hRule="exact" w:val="4320"/>
                                  </w:trPr>
                                  <w:tc>
                                    <w:tcPr>
                                      <w:tcW w:w="9350" w:type="dxa"/>
                                      <w:shd w:val="clear" w:color="auto" w:fill="000000" w:themeFill="text2"/>
                                      <w:vAlign w:val="center"/>
                                    </w:tcPr>
                                    <w:p w14:paraId="53D3A45F" w14:textId="77777777" w:rsidR="009333E0" w:rsidRPr="009333E0" w:rsidRDefault="005D5ACE">
                                      <w:pPr>
                                        <w:pStyle w:val="NoSpacing"/>
                                        <w:spacing w:before="200" w:line="216" w:lineRule="auto"/>
                                        <w:ind w:left="720" w:right="720"/>
                                        <w:rPr>
                                          <w:rFonts w:ascii="Century Gothic" w:hAnsi="Century Gothic"/>
                                          <w:color w:val="FFFFFF" w:themeColor="background1"/>
                                          <w:sz w:val="96"/>
                                          <w:szCs w:val="96"/>
                                        </w:rPr>
                                      </w:pPr>
                                      <w:sdt>
                                        <w:sdtPr>
                                          <w:rPr>
                                            <w:rFonts w:ascii="Century Gothic" w:hAnsi="Century Gothic"/>
                                            <w:color w:val="FFFFFF" w:themeColor="background1"/>
                                            <w:sz w:val="96"/>
                                            <w:szCs w:val="96"/>
                                          </w:rPr>
                                          <w:alias w:val="Title"/>
                                          <w:tag w:val=""/>
                                          <w:id w:val="739824258"/>
                                          <w:placeholder>
                                            <w:docPart w:val="F598905C961648FCA7299F86D2F8D248"/>
                                          </w:placeholder>
                                          <w:dataBinding w:prefixMappings="xmlns:ns0='http://purl.org/dc/elements/1.1/' xmlns:ns1='http://schemas.openxmlformats.org/package/2006/metadata/core-properties' " w:xpath="/ns1:coreProperties[1]/ns0:title[1]" w:storeItemID="{6C3C8BC8-F283-45AE-878A-BAB7291924A1}"/>
                                          <w:text/>
                                        </w:sdtPr>
                                        <w:sdtEndPr/>
                                        <w:sdtContent>
                                          <w:r w:rsidR="009333E0" w:rsidRPr="009333E0">
                                            <w:rPr>
                                              <w:rFonts w:ascii="Century Gothic" w:hAnsi="Century Gothic"/>
                                              <w:color w:val="FFFFFF" w:themeColor="background1"/>
                                              <w:sz w:val="96"/>
                                              <w:szCs w:val="96"/>
                                            </w:rPr>
                                            <w:t>Mersenne Primes</w:t>
                                          </w:r>
                                        </w:sdtContent>
                                      </w:sdt>
                                    </w:p>
                                    <w:p w14:paraId="7955AF25" w14:textId="77777777" w:rsidR="009333E0" w:rsidRPr="009333E0" w:rsidRDefault="005D5ACE">
                                      <w:pPr>
                                        <w:pStyle w:val="NoSpacing"/>
                                        <w:spacing w:before="240"/>
                                        <w:ind w:left="720" w:right="720"/>
                                        <w:rPr>
                                          <w:rFonts w:ascii="Century Gothic" w:hAnsi="Century Gothic"/>
                                          <w:color w:val="FFFFFF" w:themeColor="background1"/>
                                          <w:sz w:val="32"/>
                                          <w:szCs w:val="32"/>
                                        </w:rPr>
                                      </w:pPr>
                                      <w:sdt>
                                        <w:sdtPr>
                                          <w:rPr>
                                            <w:rFonts w:ascii="Century Gothic" w:hAnsi="Century Gothic"/>
                                            <w:color w:val="FFFFFF" w:themeColor="background1"/>
                                            <w:sz w:val="32"/>
                                            <w:szCs w:val="32"/>
                                          </w:rPr>
                                          <w:alias w:val="Subtitle"/>
                                          <w:tag w:val=""/>
                                          <w:id w:val="1143089448"/>
                                          <w:placeholder>
                                            <w:docPart w:val="DA54414B893E411EAE2AEA65A1AE41B0"/>
                                          </w:placeholder>
                                          <w:dataBinding w:prefixMappings="xmlns:ns0='http://purl.org/dc/elements/1.1/' xmlns:ns1='http://schemas.openxmlformats.org/package/2006/metadata/core-properties' " w:xpath="/ns1:coreProperties[1]/ns0:subject[1]" w:storeItemID="{6C3C8BC8-F283-45AE-878A-BAB7291924A1}"/>
                                          <w:text/>
                                        </w:sdtPr>
                                        <w:sdtEndPr/>
                                        <w:sdtContent>
                                          <w:r w:rsidR="009333E0" w:rsidRPr="009333E0">
                                            <w:rPr>
                                              <w:rFonts w:ascii="Century Gothic" w:hAnsi="Century Gothic"/>
                                              <w:color w:val="FFFFFF" w:themeColor="background1"/>
                                              <w:sz w:val="32"/>
                                              <w:szCs w:val="32"/>
                                            </w:rPr>
                                            <w:t>Write Up</w:t>
                                          </w:r>
                                        </w:sdtContent>
                                      </w:sdt>
                                    </w:p>
                                  </w:tc>
                                </w:tr>
                                <w:tr w:rsidR="009333E0" w14:paraId="2940ADAF" w14:textId="77777777">
                                  <w:trPr>
                                    <w:trHeight w:hRule="exact" w:val="720"/>
                                  </w:trPr>
                                  <w:tc>
                                    <w:tcPr>
                                      <w:tcW w:w="9350" w:type="dxa"/>
                                      <w:shd w:val="clear" w:color="auto" w:fill="24676E"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9333E0" w14:paraId="5E1A1CBE" w14:textId="77777777">
                                        <w:trPr>
                                          <w:trHeight w:hRule="exact" w:val="720"/>
                                        </w:trPr>
                                        <w:tc>
                                          <w:tcPr>
                                            <w:tcW w:w="3590" w:type="dxa"/>
                                            <w:vAlign w:val="center"/>
                                          </w:tcPr>
                                          <w:p w14:paraId="459C38B1" w14:textId="77777777" w:rsidR="009333E0" w:rsidRPr="009333E0" w:rsidRDefault="005D5ACE">
                                            <w:pPr>
                                              <w:pStyle w:val="NoSpacing"/>
                                              <w:ind w:left="720" w:right="144"/>
                                              <w:rPr>
                                                <w:rFonts w:ascii="Century Gothic" w:hAnsi="Century Gothic"/>
                                                <w:color w:val="FFFFFF" w:themeColor="background1"/>
                                              </w:rPr>
                                            </w:pPr>
                                            <w:sdt>
                                              <w:sdtPr>
                                                <w:rPr>
                                                  <w:rFonts w:ascii="Century Gothic" w:hAnsi="Century Gothic"/>
                                                  <w:color w:val="FFFFFF" w:themeColor="background1"/>
                                                </w:rPr>
                                                <w:alias w:val="Author"/>
                                                <w:tag w:val=""/>
                                                <w:id w:val="942812742"/>
                                                <w:placeholder>
                                                  <w:docPart w:val="87D0FB9D415B461398422B66618E5470"/>
                                                </w:placeholder>
                                                <w:dataBinding w:prefixMappings="xmlns:ns0='http://purl.org/dc/elements/1.1/' xmlns:ns1='http://schemas.openxmlformats.org/package/2006/metadata/core-properties' " w:xpath="/ns1:coreProperties[1]/ns0:creator[1]" w:storeItemID="{6C3C8BC8-F283-45AE-878A-BAB7291924A1}"/>
                                                <w:text/>
                                              </w:sdtPr>
                                              <w:sdtEndPr/>
                                              <w:sdtContent>
                                                <w:r w:rsidR="009333E0" w:rsidRPr="009333E0">
                                                  <w:rPr>
                                                    <w:rFonts w:ascii="Century Gothic" w:hAnsi="Century Gothic"/>
                                                    <w:color w:val="FFFFFF" w:themeColor="background1"/>
                                                  </w:rPr>
                                                  <w:t>Boe, Jessica M.</w:t>
                                                </w:r>
                                              </w:sdtContent>
                                            </w:sdt>
                                          </w:p>
                                        </w:tc>
                                        <w:tc>
                                          <w:tcPr>
                                            <w:tcW w:w="3591" w:type="dxa"/>
                                            <w:vAlign w:val="center"/>
                                          </w:tcPr>
                                          <w:sdt>
                                            <w:sdtPr>
                                              <w:rPr>
                                                <w:rFonts w:ascii="Century Gothic" w:hAnsi="Century Gothic"/>
                                                <w:color w:val="FFFFFF" w:themeColor="background1"/>
                                              </w:rPr>
                                              <w:alias w:val="Date"/>
                                              <w:tag w:val=""/>
                                              <w:id w:val="748164578"/>
                                              <w:placeholder>
                                                <w:docPart w:val="16AC82518B414C0B8E7AF957E01BB65A"/>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1537AC14" w14:textId="77777777" w:rsidR="009333E0" w:rsidRPr="009333E0" w:rsidRDefault="009333E0">
                                                <w:pPr>
                                                  <w:pStyle w:val="NoSpacing"/>
                                                  <w:ind w:left="144" w:right="144"/>
                                                  <w:jc w:val="center"/>
                                                  <w:rPr>
                                                    <w:rFonts w:ascii="Century Gothic" w:hAnsi="Century Gothic"/>
                                                    <w:color w:val="FFFFFF" w:themeColor="background1"/>
                                                  </w:rPr>
                                                </w:pPr>
                                                <w:r w:rsidRPr="009333E0">
                                                  <w:rPr>
                                                    <w:rFonts w:ascii="Century Gothic" w:hAnsi="Century Gothic"/>
                                                    <w:color w:val="FFFFFF" w:themeColor="background1"/>
                                                  </w:rPr>
                                                  <w:t>Dr. Carrigan</w:t>
                                                </w:r>
                                              </w:p>
                                            </w:sdtContent>
                                          </w:sdt>
                                        </w:tc>
                                        <w:sdt>
                                          <w:sdtPr>
                                            <w:rPr>
                                              <w:rFonts w:ascii="Century Gothic" w:hAnsi="Century Gothic"/>
                                              <w:color w:val="FFFFFF" w:themeColor="background1"/>
                                            </w:rPr>
                                            <w:alias w:val="Course title"/>
                                            <w:tag w:val=""/>
                                            <w:id w:val="-15923909"/>
                                            <w:placeholder>
                                              <w:docPart w:val="71D9268258D34141ACEFF5C12E4D864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3D14393" w14:textId="77777777" w:rsidR="009333E0" w:rsidRDefault="009333E0">
                                                <w:pPr>
                                                  <w:pStyle w:val="NoSpacing"/>
                                                  <w:ind w:left="144" w:right="720"/>
                                                  <w:jc w:val="right"/>
                                                  <w:rPr>
                                                    <w:color w:val="FFFFFF" w:themeColor="background1"/>
                                                  </w:rPr>
                                                </w:pPr>
                                                <w:r w:rsidRPr="009333E0">
                                                  <w:rPr>
                                                    <w:rFonts w:ascii="Century Gothic" w:hAnsi="Century Gothic"/>
                                                    <w:color w:val="FFFFFF" w:themeColor="background1"/>
                                                  </w:rPr>
                                                  <w:t>MAT 178</w:t>
                                                </w:r>
                                              </w:p>
                                            </w:tc>
                                          </w:sdtContent>
                                        </w:sdt>
                                      </w:tr>
                                    </w:tbl>
                                    <w:p w14:paraId="2ACD83A9" w14:textId="77777777" w:rsidR="009333E0" w:rsidRDefault="009333E0"/>
                                  </w:tc>
                                </w:tr>
                              </w:tbl>
                              <w:p w14:paraId="3153CA66" w14:textId="77777777" w:rsidR="009333E0" w:rsidRDefault="009333E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B7CEEE8"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9333E0" w14:paraId="4FF70DA7" w14:textId="77777777">
                            <w:trPr>
                              <w:trHeight w:hRule="exact" w:val="9360"/>
                            </w:trPr>
                            <w:tc>
                              <w:tcPr>
                                <w:tcW w:w="9350" w:type="dxa"/>
                              </w:tcPr>
                              <w:p w14:paraId="304B332D" w14:textId="77777777" w:rsidR="009333E0" w:rsidRDefault="009333E0">
                                <w:r>
                                  <w:rPr>
                                    <w:noProof/>
                                  </w:rPr>
                                  <w:drawing>
                                    <wp:inline distT="0" distB="0" distL="0" distR="0" wp14:anchorId="578B6DB0" wp14:editId="1AFBE596">
                                      <wp:extent cx="6837528" cy="5961380"/>
                                      <wp:effectExtent l="0" t="0" r="1905" b="1270"/>
                                      <wp:docPr id="2"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bwMode="auto">
                                              <a:xfrm>
                                                <a:off x="0" y="0"/>
                                                <a:ext cx="6843754" cy="5966809"/>
                                              </a:xfrm>
                                              <a:prstGeom prst="rect">
                                                <a:avLst/>
                                              </a:prstGeom>
                                              <a:ln>
                                                <a:noFill/>
                                              </a:ln>
                                              <a:extLst>
                                                <a:ext uri="{53640926-AAD7-44D8-BBD7-CCE9431645EC}">
                                                  <a14:shadowObscured xmlns:a14="http://schemas.microsoft.com/office/drawing/2010/main"/>
                                                </a:ext>
                                              </a:extLst>
                                            </pic:spPr>
                                          </pic:pic>
                                        </a:graphicData>
                                      </a:graphic>
                                    </wp:inline>
                                  </w:drawing>
                                </w:r>
                              </w:p>
                            </w:tc>
                          </w:tr>
                          <w:tr w:rsidR="009333E0" w14:paraId="672D0817" w14:textId="77777777">
                            <w:trPr>
                              <w:trHeight w:hRule="exact" w:val="4320"/>
                            </w:trPr>
                            <w:tc>
                              <w:tcPr>
                                <w:tcW w:w="9350" w:type="dxa"/>
                                <w:shd w:val="clear" w:color="auto" w:fill="000000" w:themeFill="text2"/>
                                <w:vAlign w:val="center"/>
                              </w:tcPr>
                              <w:p w14:paraId="53D3A45F" w14:textId="77777777" w:rsidR="009333E0" w:rsidRPr="009333E0" w:rsidRDefault="005D5ACE">
                                <w:pPr>
                                  <w:pStyle w:val="NoSpacing"/>
                                  <w:spacing w:before="200" w:line="216" w:lineRule="auto"/>
                                  <w:ind w:left="720" w:right="720"/>
                                  <w:rPr>
                                    <w:rFonts w:ascii="Century Gothic" w:hAnsi="Century Gothic"/>
                                    <w:color w:val="FFFFFF" w:themeColor="background1"/>
                                    <w:sz w:val="96"/>
                                    <w:szCs w:val="96"/>
                                  </w:rPr>
                                </w:pPr>
                                <w:sdt>
                                  <w:sdtPr>
                                    <w:rPr>
                                      <w:rFonts w:ascii="Century Gothic" w:hAnsi="Century Gothic"/>
                                      <w:color w:val="FFFFFF" w:themeColor="background1"/>
                                      <w:sz w:val="96"/>
                                      <w:szCs w:val="96"/>
                                    </w:rPr>
                                    <w:alias w:val="Title"/>
                                    <w:tag w:val=""/>
                                    <w:id w:val="739824258"/>
                                    <w:placeholder>
                                      <w:docPart w:val="F598905C961648FCA7299F86D2F8D248"/>
                                    </w:placeholder>
                                    <w:dataBinding w:prefixMappings="xmlns:ns0='http://purl.org/dc/elements/1.1/' xmlns:ns1='http://schemas.openxmlformats.org/package/2006/metadata/core-properties' " w:xpath="/ns1:coreProperties[1]/ns0:title[1]" w:storeItemID="{6C3C8BC8-F283-45AE-878A-BAB7291924A1}"/>
                                    <w:text/>
                                  </w:sdtPr>
                                  <w:sdtEndPr/>
                                  <w:sdtContent>
                                    <w:r w:rsidR="009333E0" w:rsidRPr="009333E0">
                                      <w:rPr>
                                        <w:rFonts w:ascii="Century Gothic" w:hAnsi="Century Gothic"/>
                                        <w:color w:val="FFFFFF" w:themeColor="background1"/>
                                        <w:sz w:val="96"/>
                                        <w:szCs w:val="96"/>
                                      </w:rPr>
                                      <w:t>Mersenne Primes</w:t>
                                    </w:r>
                                  </w:sdtContent>
                                </w:sdt>
                              </w:p>
                              <w:p w14:paraId="7955AF25" w14:textId="77777777" w:rsidR="009333E0" w:rsidRPr="009333E0" w:rsidRDefault="005D5ACE">
                                <w:pPr>
                                  <w:pStyle w:val="NoSpacing"/>
                                  <w:spacing w:before="240"/>
                                  <w:ind w:left="720" w:right="720"/>
                                  <w:rPr>
                                    <w:rFonts w:ascii="Century Gothic" w:hAnsi="Century Gothic"/>
                                    <w:color w:val="FFFFFF" w:themeColor="background1"/>
                                    <w:sz w:val="32"/>
                                    <w:szCs w:val="32"/>
                                  </w:rPr>
                                </w:pPr>
                                <w:sdt>
                                  <w:sdtPr>
                                    <w:rPr>
                                      <w:rFonts w:ascii="Century Gothic" w:hAnsi="Century Gothic"/>
                                      <w:color w:val="FFFFFF" w:themeColor="background1"/>
                                      <w:sz w:val="32"/>
                                      <w:szCs w:val="32"/>
                                    </w:rPr>
                                    <w:alias w:val="Subtitle"/>
                                    <w:tag w:val=""/>
                                    <w:id w:val="1143089448"/>
                                    <w:placeholder>
                                      <w:docPart w:val="DA54414B893E411EAE2AEA65A1AE41B0"/>
                                    </w:placeholder>
                                    <w:dataBinding w:prefixMappings="xmlns:ns0='http://purl.org/dc/elements/1.1/' xmlns:ns1='http://schemas.openxmlformats.org/package/2006/metadata/core-properties' " w:xpath="/ns1:coreProperties[1]/ns0:subject[1]" w:storeItemID="{6C3C8BC8-F283-45AE-878A-BAB7291924A1}"/>
                                    <w:text/>
                                  </w:sdtPr>
                                  <w:sdtEndPr/>
                                  <w:sdtContent>
                                    <w:r w:rsidR="009333E0" w:rsidRPr="009333E0">
                                      <w:rPr>
                                        <w:rFonts w:ascii="Century Gothic" w:hAnsi="Century Gothic"/>
                                        <w:color w:val="FFFFFF" w:themeColor="background1"/>
                                        <w:sz w:val="32"/>
                                        <w:szCs w:val="32"/>
                                      </w:rPr>
                                      <w:t>Write Up</w:t>
                                    </w:r>
                                  </w:sdtContent>
                                </w:sdt>
                              </w:p>
                            </w:tc>
                          </w:tr>
                          <w:tr w:rsidR="009333E0" w14:paraId="2940ADAF" w14:textId="77777777">
                            <w:trPr>
                              <w:trHeight w:hRule="exact" w:val="720"/>
                            </w:trPr>
                            <w:tc>
                              <w:tcPr>
                                <w:tcW w:w="9350" w:type="dxa"/>
                                <w:shd w:val="clear" w:color="auto" w:fill="24676E"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597"/>
                                  <w:gridCol w:w="3597"/>
                                </w:tblGrid>
                                <w:tr w:rsidR="009333E0" w14:paraId="5E1A1CBE" w14:textId="77777777">
                                  <w:trPr>
                                    <w:trHeight w:hRule="exact" w:val="720"/>
                                  </w:trPr>
                                  <w:tc>
                                    <w:tcPr>
                                      <w:tcW w:w="3590" w:type="dxa"/>
                                      <w:vAlign w:val="center"/>
                                    </w:tcPr>
                                    <w:p w14:paraId="459C38B1" w14:textId="77777777" w:rsidR="009333E0" w:rsidRPr="009333E0" w:rsidRDefault="005D5ACE">
                                      <w:pPr>
                                        <w:pStyle w:val="NoSpacing"/>
                                        <w:ind w:left="720" w:right="144"/>
                                        <w:rPr>
                                          <w:rFonts w:ascii="Century Gothic" w:hAnsi="Century Gothic"/>
                                          <w:color w:val="FFFFFF" w:themeColor="background1"/>
                                        </w:rPr>
                                      </w:pPr>
                                      <w:sdt>
                                        <w:sdtPr>
                                          <w:rPr>
                                            <w:rFonts w:ascii="Century Gothic" w:hAnsi="Century Gothic"/>
                                            <w:color w:val="FFFFFF" w:themeColor="background1"/>
                                          </w:rPr>
                                          <w:alias w:val="Author"/>
                                          <w:tag w:val=""/>
                                          <w:id w:val="942812742"/>
                                          <w:placeholder>
                                            <w:docPart w:val="87D0FB9D415B461398422B66618E5470"/>
                                          </w:placeholder>
                                          <w:dataBinding w:prefixMappings="xmlns:ns0='http://purl.org/dc/elements/1.1/' xmlns:ns1='http://schemas.openxmlformats.org/package/2006/metadata/core-properties' " w:xpath="/ns1:coreProperties[1]/ns0:creator[1]" w:storeItemID="{6C3C8BC8-F283-45AE-878A-BAB7291924A1}"/>
                                          <w:text/>
                                        </w:sdtPr>
                                        <w:sdtEndPr/>
                                        <w:sdtContent>
                                          <w:r w:rsidR="009333E0" w:rsidRPr="009333E0">
                                            <w:rPr>
                                              <w:rFonts w:ascii="Century Gothic" w:hAnsi="Century Gothic"/>
                                              <w:color w:val="FFFFFF" w:themeColor="background1"/>
                                            </w:rPr>
                                            <w:t>Boe, Jessica M.</w:t>
                                          </w:r>
                                        </w:sdtContent>
                                      </w:sdt>
                                    </w:p>
                                  </w:tc>
                                  <w:tc>
                                    <w:tcPr>
                                      <w:tcW w:w="3591" w:type="dxa"/>
                                      <w:vAlign w:val="center"/>
                                    </w:tcPr>
                                    <w:sdt>
                                      <w:sdtPr>
                                        <w:rPr>
                                          <w:rFonts w:ascii="Century Gothic" w:hAnsi="Century Gothic"/>
                                          <w:color w:val="FFFFFF" w:themeColor="background1"/>
                                        </w:rPr>
                                        <w:alias w:val="Date"/>
                                        <w:tag w:val=""/>
                                        <w:id w:val="748164578"/>
                                        <w:placeholder>
                                          <w:docPart w:val="16AC82518B414C0B8E7AF957E01BB65A"/>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1537AC14" w14:textId="77777777" w:rsidR="009333E0" w:rsidRPr="009333E0" w:rsidRDefault="009333E0">
                                          <w:pPr>
                                            <w:pStyle w:val="NoSpacing"/>
                                            <w:ind w:left="144" w:right="144"/>
                                            <w:jc w:val="center"/>
                                            <w:rPr>
                                              <w:rFonts w:ascii="Century Gothic" w:hAnsi="Century Gothic"/>
                                              <w:color w:val="FFFFFF" w:themeColor="background1"/>
                                            </w:rPr>
                                          </w:pPr>
                                          <w:r w:rsidRPr="009333E0">
                                            <w:rPr>
                                              <w:rFonts w:ascii="Century Gothic" w:hAnsi="Century Gothic"/>
                                              <w:color w:val="FFFFFF" w:themeColor="background1"/>
                                            </w:rPr>
                                            <w:t>Dr. Carrigan</w:t>
                                          </w:r>
                                        </w:p>
                                      </w:sdtContent>
                                    </w:sdt>
                                  </w:tc>
                                  <w:sdt>
                                    <w:sdtPr>
                                      <w:rPr>
                                        <w:rFonts w:ascii="Century Gothic" w:hAnsi="Century Gothic"/>
                                        <w:color w:val="FFFFFF" w:themeColor="background1"/>
                                      </w:rPr>
                                      <w:alias w:val="Course title"/>
                                      <w:tag w:val=""/>
                                      <w:id w:val="-15923909"/>
                                      <w:placeholder>
                                        <w:docPart w:val="71D9268258D34141ACEFF5C12E4D864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14:paraId="13D14393" w14:textId="77777777" w:rsidR="009333E0" w:rsidRDefault="009333E0">
                                          <w:pPr>
                                            <w:pStyle w:val="NoSpacing"/>
                                            <w:ind w:left="144" w:right="720"/>
                                            <w:jc w:val="right"/>
                                            <w:rPr>
                                              <w:color w:val="FFFFFF" w:themeColor="background1"/>
                                            </w:rPr>
                                          </w:pPr>
                                          <w:r w:rsidRPr="009333E0">
                                            <w:rPr>
                                              <w:rFonts w:ascii="Century Gothic" w:hAnsi="Century Gothic"/>
                                              <w:color w:val="FFFFFF" w:themeColor="background1"/>
                                            </w:rPr>
                                            <w:t>MAT 178</w:t>
                                          </w:r>
                                        </w:p>
                                      </w:tc>
                                    </w:sdtContent>
                                  </w:sdt>
                                </w:tr>
                              </w:tbl>
                              <w:p w14:paraId="2ACD83A9" w14:textId="77777777" w:rsidR="009333E0" w:rsidRDefault="009333E0"/>
                            </w:tc>
                          </w:tr>
                        </w:tbl>
                        <w:p w14:paraId="3153CA66" w14:textId="77777777" w:rsidR="009333E0" w:rsidRDefault="009333E0"/>
                      </w:txbxContent>
                    </v:textbox>
                    <w10:wrap anchorx="page" anchory="page"/>
                  </v:shape>
                </w:pict>
              </mc:Fallback>
            </mc:AlternateContent>
          </w:r>
        </w:p>
        <w:p w14:paraId="1A12857F" w14:textId="77777777" w:rsidR="00EC56C1" w:rsidRPr="00141958" w:rsidRDefault="009333E0" w:rsidP="00EC56C1">
          <w:pPr>
            <w:spacing w:after="0" w:line="360" w:lineRule="auto"/>
            <w:jc w:val="both"/>
            <w:rPr>
              <w:rFonts w:ascii="Century Gothic" w:hAnsi="Century Gothic"/>
              <w:i/>
            </w:rPr>
          </w:pPr>
          <w:r w:rsidRPr="00141958">
            <w:rPr>
              <w:rFonts w:ascii="Century Gothic" w:hAnsi="Century Gothic"/>
            </w:rPr>
            <w:br w:type="page"/>
          </w:r>
          <w:r w:rsidR="0098383C" w:rsidRPr="00141958">
            <w:rPr>
              <w:rFonts w:ascii="Century Gothic" w:hAnsi="Century Gothic"/>
            </w:rPr>
            <w:lastRenderedPageBreak/>
            <w:tab/>
            <w:t>A Mersenne prime, coined after</w:t>
          </w:r>
          <w:r w:rsidR="003E7A10" w:rsidRPr="00141958">
            <w:rPr>
              <w:rFonts w:ascii="Century Gothic" w:hAnsi="Century Gothic"/>
            </w:rPr>
            <w:t xml:space="preserve"> 17</w:t>
          </w:r>
          <w:r w:rsidR="003E7A10" w:rsidRPr="00141958">
            <w:rPr>
              <w:rFonts w:ascii="Century Gothic" w:hAnsi="Century Gothic"/>
              <w:vertAlign w:val="superscript"/>
            </w:rPr>
            <w:t>th</w:t>
          </w:r>
          <w:r w:rsidR="003E7A10" w:rsidRPr="00141958">
            <w:rPr>
              <w:rFonts w:ascii="Century Gothic" w:hAnsi="Century Gothic"/>
            </w:rPr>
            <w:t xml:space="preserve"> century</w:t>
          </w:r>
          <w:r w:rsidR="0098383C" w:rsidRPr="00141958">
            <w:rPr>
              <w:rFonts w:ascii="Century Gothic" w:hAnsi="Century Gothic"/>
            </w:rPr>
            <w:t xml:space="preserve"> French mathematician Marin Mersenne,</w:t>
          </w:r>
          <w:r w:rsidR="00BE6CCB" w:rsidRPr="00141958">
            <w:rPr>
              <w:rFonts w:ascii="Century Gothic" w:hAnsi="Century Gothic"/>
            </w:rPr>
            <w:t xml:space="preserve"> where the exponent</w:t>
          </w:r>
          <w:r w:rsidR="00EC56C1" w:rsidRPr="00141958">
            <w:rPr>
              <w:rFonts w:ascii="Century Gothic" w:hAnsi="Century Gothic"/>
            </w:rPr>
            <w:t xml:space="preserve"> n</w:t>
          </w:r>
          <w:r w:rsidR="00BE6CCB" w:rsidRPr="00141958">
            <w:rPr>
              <w:rFonts w:ascii="Century Gothic" w:hAnsi="Century Gothic"/>
            </w:rPr>
            <w:t xml:space="preserve"> is also prime. </w:t>
          </w:r>
          <w:r w:rsidR="0098383C" w:rsidRPr="00141958">
            <w:rPr>
              <w:rFonts w:ascii="Century Gothic" w:hAnsi="Century Gothic"/>
            </w:rPr>
            <w:t xml:space="preserve">In variable form, this looks like the following, where </w:t>
          </w:r>
          <w:r w:rsidR="0098383C" w:rsidRPr="00141958">
            <w:rPr>
              <w:rStyle w:val="mi"/>
              <w:rFonts w:ascii="Century Gothic" w:eastAsia="STIXGeneral" w:hAnsi="Century Gothic" w:cs="STIXGeneral"/>
              <w:i/>
              <w:iCs/>
              <w:color w:val="2C3E50"/>
              <w:sz w:val="26"/>
              <w:szCs w:val="26"/>
              <w:bdr w:val="none" w:sz="0" w:space="0" w:color="auto" w:frame="1"/>
            </w:rPr>
            <w:t>M</w:t>
          </w:r>
          <w:r w:rsidR="0098383C" w:rsidRPr="00141958">
            <w:rPr>
              <w:rStyle w:val="mi"/>
              <w:rFonts w:ascii="Century Gothic" w:eastAsia="STIXGeneral" w:hAnsi="Century Gothic" w:cs="STIXGeneral"/>
              <w:i/>
              <w:iCs/>
              <w:color w:val="2C3E50"/>
              <w:sz w:val="19"/>
              <w:szCs w:val="19"/>
              <w:bdr w:val="none" w:sz="0" w:space="0" w:color="auto" w:frame="1"/>
              <w:vertAlign w:val="subscript"/>
            </w:rPr>
            <w:t>n</w:t>
          </w:r>
          <w:r w:rsidR="0098383C" w:rsidRPr="00141958">
            <w:rPr>
              <w:rStyle w:val="mi"/>
              <w:rFonts w:ascii="Century Gothic" w:eastAsia="STIXGeneral" w:hAnsi="Century Gothic" w:cs="STIXGeneral"/>
              <w:i/>
              <w:iCs/>
              <w:color w:val="2C3E50"/>
              <w:sz w:val="19"/>
              <w:szCs w:val="19"/>
              <w:bdr w:val="none" w:sz="0" w:space="0" w:color="auto" w:frame="1"/>
            </w:rPr>
            <w:t xml:space="preserve"> </w:t>
          </w:r>
          <w:r w:rsidR="0098383C" w:rsidRPr="00141958">
            <w:rPr>
              <w:rFonts w:ascii="Century Gothic" w:hAnsi="Century Gothic"/>
            </w:rPr>
            <w:t xml:space="preserve">is the prime. </w:t>
          </w:r>
          <w:r w:rsidR="00EC56C1" w:rsidRPr="00141958">
            <w:rPr>
              <w:rFonts w:ascii="Century Gothic" w:hAnsi="Century Gothic"/>
            </w:rPr>
            <w:t xml:space="preserve">Mersenne himself proved the first four numbers in the Mersenne set, </w:t>
          </w:r>
          <w:r w:rsidR="00EC56C1" w:rsidRPr="00141958">
            <w:rPr>
              <w:rStyle w:val="mi"/>
              <w:rFonts w:ascii="Century Gothic" w:eastAsia="STIXGeneral" w:hAnsi="Century Gothic" w:cs="STIXGeneral"/>
              <w:i/>
              <w:iCs/>
              <w:color w:val="2C3E50"/>
              <w:sz w:val="26"/>
              <w:szCs w:val="26"/>
              <w:bdr w:val="none" w:sz="0" w:space="0" w:color="auto" w:frame="1"/>
            </w:rPr>
            <w:t>M</w:t>
          </w:r>
          <w:r w:rsidR="00EC56C1" w:rsidRPr="00141958">
            <w:rPr>
              <w:rStyle w:val="mi"/>
              <w:rFonts w:ascii="Century Gothic" w:eastAsia="STIXGeneral" w:hAnsi="Century Gothic" w:cs="STIXGeneral"/>
              <w:i/>
              <w:iCs/>
              <w:color w:val="2C3E50"/>
              <w:sz w:val="19"/>
              <w:szCs w:val="19"/>
              <w:bdr w:val="none" w:sz="0" w:space="0" w:color="auto" w:frame="1"/>
              <w:vertAlign w:val="subscript"/>
            </w:rPr>
            <w:t>2</w:t>
          </w:r>
          <w:r w:rsidR="00EC56C1" w:rsidRPr="00141958">
            <w:rPr>
              <w:rFonts w:ascii="Century Gothic" w:hAnsi="Century Gothic"/>
              <w:i/>
            </w:rPr>
            <w:t xml:space="preserve"> =3,</w:t>
          </w:r>
          <w:r w:rsidR="00EC56C1" w:rsidRPr="00141958">
            <w:rPr>
              <w:rStyle w:val="mi"/>
              <w:rFonts w:ascii="Century Gothic" w:eastAsia="STIXGeneral" w:hAnsi="Century Gothic" w:cs="STIXGeneral"/>
              <w:i/>
              <w:iCs/>
              <w:color w:val="2C3E50"/>
              <w:sz w:val="26"/>
              <w:szCs w:val="26"/>
              <w:bdr w:val="none" w:sz="0" w:space="0" w:color="auto" w:frame="1"/>
            </w:rPr>
            <w:t xml:space="preserve"> M</w:t>
          </w:r>
          <w:r w:rsidR="00EC56C1" w:rsidRPr="00141958">
            <w:rPr>
              <w:rStyle w:val="mi"/>
              <w:rFonts w:ascii="Century Gothic" w:eastAsia="STIXGeneral" w:hAnsi="Century Gothic" w:cs="STIXGeneral"/>
              <w:i/>
              <w:iCs/>
              <w:color w:val="2C3E50"/>
              <w:sz w:val="19"/>
              <w:szCs w:val="19"/>
              <w:bdr w:val="none" w:sz="0" w:space="0" w:color="auto" w:frame="1"/>
              <w:vertAlign w:val="subscript"/>
            </w:rPr>
            <w:t>3</w:t>
          </w:r>
          <w:r w:rsidR="00EC56C1" w:rsidRPr="00141958">
            <w:rPr>
              <w:rFonts w:ascii="Century Gothic" w:hAnsi="Century Gothic"/>
              <w:i/>
            </w:rPr>
            <w:t xml:space="preserve"> = 7, </w:t>
          </w:r>
          <w:r w:rsidR="00EC56C1" w:rsidRPr="00141958">
            <w:rPr>
              <w:rStyle w:val="mi"/>
              <w:rFonts w:ascii="Century Gothic" w:eastAsia="STIXGeneral" w:hAnsi="Century Gothic" w:cs="STIXGeneral"/>
              <w:i/>
              <w:iCs/>
              <w:color w:val="2C3E50"/>
              <w:sz w:val="26"/>
              <w:szCs w:val="26"/>
              <w:bdr w:val="none" w:sz="0" w:space="0" w:color="auto" w:frame="1"/>
            </w:rPr>
            <w:t>M</w:t>
          </w:r>
          <w:r w:rsidR="00EC56C1" w:rsidRPr="00141958">
            <w:rPr>
              <w:rStyle w:val="mi"/>
              <w:rFonts w:ascii="Century Gothic" w:eastAsia="STIXGeneral" w:hAnsi="Century Gothic" w:cs="STIXGeneral"/>
              <w:i/>
              <w:iCs/>
              <w:color w:val="2C3E50"/>
              <w:sz w:val="19"/>
              <w:szCs w:val="19"/>
              <w:bdr w:val="none" w:sz="0" w:space="0" w:color="auto" w:frame="1"/>
              <w:vertAlign w:val="subscript"/>
            </w:rPr>
            <w:t>5</w:t>
          </w:r>
          <w:r w:rsidR="00EC56C1" w:rsidRPr="00141958">
            <w:rPr>
              <w:rFonts w:ascii="Century Gothic" w:hAnsi="Century Gothic"/>
              <w:i/>
            </w:rPr>
            <w:t xml:space="preserve"> =31, and </w:t>
          </w:r>
          <w:r w:rsidR="00EC56C1" w:rsidRPr="00141958">
            <w:rPr>
              <w:rStyle w:val="mi"/>
              <w:rFonts w:ascii="Century Gothic" w:eastAsia="STIXGeneral" w:hAnsi="Century Gothic" w:cs="STIXGeneral"/>
              <w:i/>
              <w:iCs/>
              <w:color w:val="2C3E50"/>
              <w:sz w:val="26"/>
              <w:szCs w:val="26"/>
              <w:bdr w:val="none" w:sz="0" w:space="0" w:color="auto" w:frame="1"/>
            </w:rPr>
            <w:t>M</w:t>
          </w:r>
          <w:r w:rsidR="00EC56C1" w:rsidRPr="00141958">
            <w:rPr>
              <w:rStyle w:val="mi"/>
              <w:rFonts w:ascii="Century Gothic" w:eastAsia="STIXGeneral" w:hAnsi="Century Gothic" w:cs="STIXGeneral"/>
              <w:i/>
              <w:iCs/>
              <w:color w:val="2C3E50"/>
              <w:sz w:val="19"/>
              <w:szCs w:val="19"/>
              <w:bdr w:val="none" w:sz="0" w:space="0" w:color="auto" w:frame="1"/>
              <w:vertAlign w:val="subscript"/>
            </w:rPr>
            <w:t>7</w:t>
          </w:r>
          <w:r w:rsidR="00EC56C1" w:rsidRPr="00141958">
            <w:rPr>
              <w:rFonts w:ascii="Century Gothic" w:hAnsi="Century Gothic"/>
              <w:i/>
            </w:rPr>
            <w:t xml:space="preserve"> =127.</w:t>
          </w:r>
        </w:p>
        <w:p w14:paraId="539828C9" w14:textId="77777777" w:rsidR="007E1AB2" w:rsidRPr="00141958" w:rsidRDefault="0098383C" w:rsidP="00EC56C1">
          <w:pPr>
            <w:spacing w:line="360" w:lineRule="auto"/>
            <w:jc w:val="center"/>
            <w:rPr>
              <w:rFonts w:ascii="Century Gothic" w:hAnsi="Century Gothic"/>
              <w:i/>
            </w:rPr>
          </w:pPr>
          <w:r w:rsidRPr="00141958">
            <w:rPr>
              <w:rStyle w:val="mi"/>
              <w:rFonts w:ascii="Century Gothic" w:eastAsia="STIXGeneral" w:hAnsi="Century Gothic" w:cs="STIXGeneral"/>
              <w:i/>
              <w:iCs/>
              <w:color w:val="2C3E50"/>
              <w:sz w:val="26"/>
              <w:szCs w:val="26"/>
              <w:bdr w:val="none" w:sz="0" w:space="0" w:color="auto" w:frame="1"/>
            </w:rPr>
            <w:t>M</w:t>
          </w:r>
          <w:r w:rsidRPr="00141958">
            <w:rPr>
              <w:rStyle w:val="mi"/>
              <w:rFonts w:ascii="Century Gothic" w:eastAsia="STIXGeneral" w:hAnsi="Century Gothic" w:cs="STIXGeneral"/>
              <w:i/>
              <w:iCs/>
              <w:color w:val="2C3E50"/>
              <w:sz w:val="19"/>
              <w:szCs w:val="19"/>
              <w:bdr w:val="none" w:sz="0" w:space="0" w:color="auto" w:frame="1"/>
              <w:vertAlign w:val="subscript"/>
            </w:rPr>
            <w:t>n</w:t>
          </w:r>
          <w:r w:rsidRPr="00141958">
            <w:rPr>
              <w:rStyle w:val="mi"/>
              <w:rFonts w:ascii="Century Gothic" w:eastAsia="STIXGeneral" w:hAnsi="Century Gothic" w:cs="STIXGeneral"/>
              <w:i/>
              <w:iCs/>
              <w:color w:val="2C3E50"/>
              <w:sz w:val="19"/>
              <w:szCs w:val="19"/>
              <w:bdr w:val="none" w:sz="0" w:space="0" w:color="auto" w:frame="1"/>
            </w:rPr>
            <w:t xml:space="preserve"> </w:t>
          </w:r>
          <w:r w:rsidRPr="00141958">
            <w:rPr>
              <w:rStyle w:val="mo"/>
              <w:rFonts w:ascii="Century Gothic" w:eastAsia="STIXGeneral" w:hAnsi="Century Gothic" w:cs="STIXGeneral"/>
              <w:color w:val="2C3E50"/>
              <w:sz w:val="26"/>
              <w:szCs w:val="26"/>
              <w:bdr w:val="none" w:sz="0" w:space="0" w:color="auto" w:frame="1"/>
            </w:rPr>
            <w:t xml:space="preserve">= </w:t>
          </w:r>
          <w:r w:rsidRPr="00141958">
            <w:rPr>
              <w:rStyle w:val="mn"/>
              <w:rFonts w:ascii="Century Gothic" w:eastAsia="STIXGeneral" w:hAnsi="Century Gothic" w:cs="STIXGeneral"/>
              <w:color w:val="2C3E50"/>
              <w:sz w:val="26"/>
              <w:szCs w:val="26"/>
              <w:bdr w:val="none" w:sz="0" w:space="0" w:color="auto" w:frame="1"/>
            </w:rPr>
            <w:t>2</w:t>
          </w:r>
          <w:r w:rsidRPr="00141958">
            <w:rPr>
              <w:rStyle w:val="mi"/>
              <w:rFonts w:ascii="Century Gothic" w:eastAsia="STIXGeneral" w:hAnsi="Century Gothic" w:cs="STIXGeneral"/>
              <w:i/>
              <w:iCs/>
              <w:color w:val="2C3E50"/>
              <w:sz w:val="19"/>
              <w:szCs w:val="19"/>
              <w:bdr w:val="none" w:sz="0" w:space="0" w:color="auto" w:frame="1"/>
              <w:vertAlign w:val="superscript"/>
            </w:rPr>
            <w:t>n</w:t>
          </w:r>
          <w:r w:rsidRPr="00141958">
            <w:rPr>
              <w:rStyle w:val="mo"/>
              <w:rFonts w:ascii="Century Gothic" w:eastAsia="STIXGeneral" w:hAnsi="Century Gothic" w:cs="STIXGeneral"/>
              <w:color w:val="2C3E50"/>
              <w:sz w:val="26"/>
              <w:szCs w:val="26"/>
              <w:bdr w:val="none" w:sz="0" w:space="0" w:color="auto" w:frame="1"/>
            </w:rPr>
            <w:t>−</w:t>
          </w:r>
          <w:r w:rsidRPr="00141958">
            <w:rPr>
              <w:rStyle w:val="mn"/>
              <w:rFonts w:ascii="Century Gothic" w:eastAsia="STIXGeneral" w:hAnsi="Century Gothic" w:cs="STIXGeneral"/>
              <w:color w:val="2C3E50"/>
              <w:sz w:val="26"/>
              <w:szCs w:val="26"/>
              <w:bdr w:val="none" w:sz="0" w:space="0" w:color="auto" w:frame="1"/>
            </w:rPr>
            <w:t>1</w:t>
          </w:r>
          <w:r w:rsidRPr="00141958">
            <w:rPr>
              <w:rStyle w:val="mjxassistivemathml"/>
              <w:rFonts w:ascii="Century Gothic" w:hAnsi="Century Gothic"/>
              <w:color w:val="2C3E50"/>
              <w:sz w:val="23"/>
              <w:szCs w:val="23"/>
              <w:bdr w:val="none" w:sz="0" w:space="0" w:color="auto" w:frame="1"/>
            </w:rPr>
            <w:t>.</w:t>
          </w:r>
        </w:p>
      </w:sdtContent>
    </w:sdt>
    <w:p w14:paraId="2E272605" w14:textId="77777777" w:rsidR="005D5ACE" w:rsidRDefault="0098383C" w:rsidP="00EC56C1">
      <w:pPr>
        <w:spacing w:line="360" w:lineRule="auto"/>
        <w:rPr>
          <w:rFonts w:ascii="Century Gothic" w:hAnsi="Century Gothic"/>
        </w:rPr>
      </w:pPr>
      <w:r w:rsidRPr="00141958">
        <w:rPr>
          <w:rFonts w:ascii="Century Gothic" w:hAnsi="Century Gothic"/>
        </w:rPr>
        <w:tab/>
      </w:r>
      <w:r w:rsidR="00EC56C1" w:rsidRPr="00141958">
        <w:rPr>
          <w:rFonts w:ascii="Century Gothic" w:hAnsi="Century Gothic"/>
        </w:rPr>
        <w:t>Checking for these factors is a very difficult task as the numbers get very big extremely quickly, and without the computational power that we take for granted today, rendering primality testing a very daunting assignment. Not only that, but there wasn’t an efficient method for testing primality at this point eithe</w:t>
      </w:r>
      <w:r w:rsidR="003E7A10" w:rsidRPr="00141958">
        <w:rPr>
          <w:rFonts w:ascii="Century Gothic" w:hAnsi="Century Gothic"/>
        </w:rPr>
        <w:t xml:space="preserve">r.  The next contribution to Mersenne primes was from Euler himself, who proved that </w:t>
      </w:r>
      <w:r w:rsidR="003E7A10" w:rsidRPr="00141958">
        <w:rPr>
          <w:rStyle w:val="mi"/>
          <w:rFonts w:ascii="Century Gothic" w:eastAsia="STIXGeneral" w:hAnsi="Century Gothic" w:cs="STIXGeneral"/>
          <w:i/>
          <w:iCs/>
          <w:color w:val="2C3E50"/>
          <w:sz w:val="26"/>
          <w:szCs w:val="26"/>
          <w:bdr w:val="none" w:sz="0" w:space="0" w:color="auto" w:frame="1"/>
        </w:rPr>
        <w:t>M</w:t>
      </w:r>
      <w:r w:rsidR="003E7A10" w:rsidRPr="00141958">
        <w:rPr>
          <w:rStyle w:val="mi"/>
          <w:rFonts w:ascii="Century Gothic" w:eastAsia="STIXGeneral" w:hAnsi="Century Gothic" w:cs="STIXGeneral"/>
          <w:i/>
          <w:iCs/>
          <w:color w:val="2C3E50"/>
          <w:sz w:val="19"/>
          <w:szCs w:val="19"/>
          <w:bdr w:val="none" w:sz="0" w:space="0" w:color="auto" w:frame="1"/>
          <w:vertAlign w:val="subscript"/>
        </w:rPr>
        <w:t xml:space="preserve">31 </w:t>
      </w:r>
      <w:r w:rsidR="003E7A10" w:rsidRPr="00141958">
        <w:rPr>
          <w:rFonts w:ascii="Century Gothic" w:hAnsi="Century Gothic"/>
        </w:rPr>
        <w:t xml:space="preserve">was prime around the 1770s. Euler showed any prime divisor of the Mersenne number must be congruent to 1, or 62 mod 248. However, the amount of division you’d need to do by hand to check this wasn’t extremely long, so he found the next prime by applying a form of the Mersenne factor theorem. </w:t>
      </w:r>
    </w:p>
    <w:p w14:paraId="5F1EE7A7" w14:textId="5FDFF782" w:rsidR="00141958" w:rsidRDefault="003E7A10" w:rsidP="005D5ACE">
      <w:pPr>
        <w:spacing w:line="360" w:lineRule="auto"/>
        <w:ind w:firstLine="720"/>
        <w:rPr>
          <w:rFonts w:ascii="Century Gothic" w:hAnsi="Century Gothic"/>
        </w:rPr>
      </w:pPr>
      <w:r w:rsidRPr="00141958">
        <w:rPr>
          <w:rFonts w:ascii="Century Gothic" w:hAnsi="Century Gothic"/>
        </w:rPr>
        <w:t xml:space="preserve">This was a groundbreaking </w:t>
      </w:r>
      <w:r w:rsidR="0042103E" w:rsidRPr="00141958">
        <w:rPr>
          <w:rFonts w:ascii="Century Gothic" w:hAnsi="Century Gothic"/>
        </w:rPr>
        <w:t xml:space="preserve">discovery, but it wasn’t until 100 years later that more progress was contributed by Edouard Lucas, who verified that </w:t>
      </w:r>
      <w:r w:rsidR="0042103E" w:rsidRPr="00141958">
        <w:rPr>
          <w:rStyle w:val="mi"/>
          <w:rFonts w:ascii="Century Gothic" w:eastAsia="STIXGeneral" w:hAnsi="Century Gothic" w:cs="STIXGeneral"/>
          <w:i/>
          <w:iCs/>
          <w:color w:val="2C3E50"/>
          <w:sz w:val="26"/>
          <w:szCs w:val="26"/>
          <w:bdr w:val="none" w:sz="0" w:space="0" w:color="auto" w:frame="1"/>
        </w:rPr>
        <w:t>M</w:t>
      </w:r>
      <w:r w:rsidR="0042103E" w:rsidRPr="00141958">
        <w:rPr>
          <w:rStyle w:val="mi"/>
          <w:rFonts w:ascii="Century Gothic" w:eastAsia="STIXGeneral" w:hAnsi="Century Gothic" w:cs="STIXGeneral"/>
          <w:i/>
          <w:iCs/>
          <w:color w:val="2C3E50"/>
          <w:sz w:val="19"/>
          <w:szCs w:val="19"/>
          <w:bdr w:val="none" w:sz="0" w:space="0" w:color="auto" w:frame="1"/>
          <w:vertAlign w:val="subscript"/>
        </w:rPr>
        <w:t>31</w:t>
      </w:r>
      <w:r w:rsidR="0042103E" w:rsidRPr="00141958">
        <w:rPr>
          <w:rFonts w:ascii="Century Gothic" w:hAnsi="Century Gothic"/>
        </w:rPr>
        <w:t>, the largest Mersenne prime known before the advent of computers, was really prime</w:t>
      </w:r>
      <w:sdt>
        <w:sdtPr>
          <w:rPr>
            <w:rFonts w:ascii="Century Gothic" w:hAnsi="Century Gothic"/>
          </w:rPr>
          <w:id w:val="-1955161193"/>
          <w:citation/>
        </w:sdtPr>
        <w:sdtContent>
          <w:r w:rsidR="00141958">
            <w:rPr>
              <w:rFonts w:ascii="Century Gothic" w:hAnsi="Century Gothic"/>
            </w:rPr>
            <w:fldChar w:fldCharType="begin"/>
          </w:r>
          <w:r w:rsidR="00141958">
            <w:rPr>
              <w:rFonts w:ascii="Century Gothic" w:hAnsi="Century Gothic"/>
            </w:rPr>
            <w:instrText xml:space="preserve"> CITATION OEI \l 1033 </w:instrText>
          </w:r>
          <w:r w:rsidR="00141958">
            <w:rPr>
              <w:rFonts w:ascii="Century Gothic" w:hAnsi="Century Gothic"/>
            </w:rPr>
            <w:fldChar w:fldCharType="separate"/>
          </w:r>
          <w:r w:rsidR="002C7517">
            <w:rPr>
              <w:rFonts w:ascii="Century Gothic" w:hAnsi="Century Gothic"/>
              <w:noProof/>
            </w:rPr>
            <w:t xml:space="preserve"> </w:t>
          </w:r>
          <w:r w:rsidR="002C7517" w:rsidRPr="002C7517">
            <w:rPr>
              <w:rFonts w:ascii="Century Gothic" w:hAnsi="Century Gothic"/>
              <w:noProof/>
            </w:rPr>
            <w:t>(OEIS)</w:t>
          </w:r>
          <w:r w:rsidR="00141958">
            <w:rPr>
              <w:rFonts w:ascii="Century Gothic" w:hAnsi="Century Gothic"/>
            </w:rPr>
            <w:fldChar w:fldCharType="end"/>
          </w:r>
        </w:sdtContent>
      </w:sdt>
      <w:r w:rsidR="0042103E" w:rsidRPr="00141958">
        <w:rPr>
          <w:rFonts w:ascii="Century Gothic" w:hAnsi="Century Gothic"/>
        </w:rPr>
        <w:t xml:space="preserve">. In the early 1900s, Derek Henry </w:t>
      </w:r>
      <w:proofErr w:type="spellStart"/>
      <w:r w:rsidR="0042103E" w:rsidRPr="00141958">
        <w:rPr>
          <w:rFonts w:ascii="Century Gothic" w:hAnsi="Century Gothic"/>
        </w:rPr>
        <w:t>Lehmer</w:t>
      </w:r>
      <w:proofErr w:type="spellEnd"/>
      <w:r w:rsidR="0042103E" w:rsidRPr="00141958">
        <w:rPr>
          <w:rFonts w:ascii="Century Gothic" w:hAnsi="Century Gothic"/>
        </w:rPr>
        <w:t xml:space="preserve"> revised Lucas’ method with binary arithmetic. </w:t>
      </w:r>
      <w:r w:rsidR="0089593B" w:rsidRPr="00141958">
        <w:rPr>
          <w:rFonts w:ascii="Century Gothic" w:hAnsi="Century Gothic"/>
        </w:rPr>
        <w:t>It relies mainly on the fact that if a Mersenne number has any chance of being prime, then the exponent 2 is being raised to has to be prime too. This doesn’t necessarily work on the convers</w:t>
      </w:r>
      <w:r w:rsidR="00141958" w:rsidRPr="00141958">
        <w:rPr>
          <w:rFonts w:ascii="Century Gothic" w:hAnsi="Century Gothic"/>
        </w:rPr>
        <w:t>e.</w:t>
      </w:r>
      <w:r w:rsidR="0089593B" w:rsidRPr="00141958">
        <w:rPr>
          <w:rFonts w:ascii="Century Gothic" w:hAnsi="Century Gothic"/>
        </w:rPr>
        <w:t xml:space="preserve"> </w:t>
      </w:r>
      <w:r w:rsidR="0042103E" w:rsidRPr="00141958">
        <w:rPr>
          <w:rFonts w:ascii="Century Gothic" w:hAnsi="Century Gothic"/>
        </w:rPr>
        <w:t>This primality test is defined below</w:t>
      </w:r>
      <w:sdt>
        <w:sdtPr>
          <w:rPr>
            <w:rFonts w:ascii="Century Gothic" w:hAnsi="Century Gothic"/>
          </w:rPr>
          <w:id w:val="-1523157567"/>
          <w:citation/>
        </w:sdtPr>
        <w:sdtContent>
          <w:r w:rsidR="00141958">
            <w:rPr>
              <w:rFonts w:ascii="Century Gothic" w:hAnsi="Century Gothic"/>
            </w:rPr>
            <w:fldChar w:fldCharType="begin"/>
          </w:r>
          <w:r w:rsidR="00141958">
            <w:rPr>
              <w:rFonts w:ascii="Century Gothic" w:hAnsi="Century Gothic"/>
            </w:rPr>
            <w:instrText xml:space="preserve"> CITATION Gre \l 1033 </w:instrText>
          </w:r>
          <w:r w:rsidR="00141958">
            <w:rPr>
              <w:rFonts w:ascii="Century Gothic" w:hAnsi="Century Gothic"/>
            </w:rPr>
            <w:fldChar w:fldCharType="separate"/>
          </w:r>
          <w:r w:rsidR="002C7517">
            <w:rPr>
              <w:rFonts w:ascii="Century Gothic" w:hAnsi="Century Gothic"/>
              <w:noProof/>
            </w:rPr>
            <w:t xml:space="preserve"> </w:t>
          </w:r>
          <w:r w:rsidR="002C7517" w:rsidRPr="002C7517">
            <w:rPr>
              <w:rFonts w:ascii="Century Gothic" w:hAnsi="Century Gothic"/>
              <w:noProof/>
            </w:rPr>
            <w:t>(Great Internet Mersenne Prime Search (GIMPS))</w:t>
          </w:r>
          <w:r w:rsidR="00141958">
            <w:rPr>
              <w:rFonts w:ascii="Century Gothic" w:hAnsi="Century Gothic"/>
            </w:rPr>
            <w:fldChar w:fldCharType="end"/>
          </w:r>
        </w:sdtContent>
      </w:sdt>
      <w:r w:rsidR="0042103E" w:rsidRPr="00141958">
        <w:rPr>
          <w:rFonts w:ascii="Century Gothic" w:hAnsi="Century Gothic"/>
        </w:rPr>
        <w:t>:</w:t>
      </w:r>
      <w:r w:rsidR="0089593B" w:rsidRPr="00141958">
        <w:rPr>
          <w:rFonts w:ascii="Century Gothic" w:hAnsi="Century Gothic"/>
        </w:rPr>
        <w:t xml:space="preserve"> </w:t>
      </w:r>
    </w:p>
    <w:p w14:paraId="55BE8313" w14:textId="1C478F25" w:rsidR="00141958" w:rsidRDefault="00141958" w:rsidP="00141958">
      <w:pPr>
        <w:spacing w:line="360" w:lineRule="auto"/>
        <w:ind w:left="720"/>
        <w:rPr>
          <w:rFonts w:ascii="Century Gothic" w:hAnsi="Century Gothic"/>
        </w:rPr>
      </w:pPr>
      <w:r w:rsidRPr="00141958">
        <w:rPr>
          <w:rFonts w:ascii="Century Gothic" w:hAnsi="Century Gothic"/>
        </w:rPr>
        <w:t>For p an odd prime, the Mersenne number 2</w:t>
      </w:r>
      <w:r w:rsidRPr="00141958">
        <w:rPr>
          <w:rFonts w:ascii="Century Gothic" w:hAnsi="Century Gothic"/>
          <w:sz w:val="28"/>
          <w:vertAlign w:val="superscript"/>
        </w:rPr>
        <w:t>p</w:t>
      </w:r>
      <w:r w:rsidRPr="00141958">
        <w:rPr>
          <w:rFonts w:ascii="Century Gothic" w:hAnsi="Century Gothic"/>
        </w:rPr>
        <w:t xml:space="preserve"> </w:t>
      </w:r>
      <w:r w:rsidRPr="00141958">
        <w:rPr>
          <w:rFonts w:ascii="Century Gothic" w:hAnsi="Century Gothic"/>
        </w:rPr>
        <w:t>-1 is prime if and only if 2</w:t>
      </w:r>
      <w:r w:rsidRPr="00141958">
        <w:rPr>
          <w:rFonts w:ascii="Century Gothic" w:hAnsi="Century Gothic"/>
          <w:sz w:val="28"/>
          <w:vertAlign w:val="superscript"/>
        </w:rPr>
        <w:t>p</w:t>
      </w:r>
      <w:r w:rsidRPr="00141958">
        <w:rPr>
          <w:rFonts w:ascii="Century Gothic" w:hAnsi="Century Gothic"/>
        </w:rPr>
        <w:t xml:space="preserve"> </w:t>
      </w:r>
      <w:r w:rsidRPr="00141958">
        <w:rPr>
          <w:rFonts w:ascii="Century Gothic" w:hAnsi="Century Gothic"/>
        </w:rPr>
        <w:t>-1 divides S(p-1) where S(n+1) = S(n)</w:t>
      </w:r>
      <w:r w:rsidRPr="00141958">
        <w:rPr>
          <w:rFonts w:ascii="Century Gothic" w:hAnsi="Century Gothic"/>
          <w:vertAlign w:val="superscript"/>
        </w:rPr>
        <w:t>2</w:t>
      </w:r>
      <w:r w:rsidRPr="00141958">
        <w:rPr>
          <w:rFonts w:ascii="Century Gothic" w:hAnsi="Century Gothic"/>
        </w:rPr>
        <w:t xml:space="preserve">-2, and </w:t>
      </w:r>
      <w:proofErr w:type="gramStart"/>
      <w:r w:rsidRPr="00141958">
        <w:rPr>
          <w:rFonts w:ascii="Century Gothic" w:hAnsi="Century Gothic"/>
        </w:rPr>
        <w:t>S(</w:t>
      </w:r>
      <w:proofErr w:type="gramEnd"/>
      <w:r w:rsidRPr="00141958">
        <w:rPr>
          <w:rFonts w:ascii="Century Gothic" w:hAnsi="Century Gothic"/>
        </w:rPr>
        <w:t>1) = 4</w:t>
      </w:r>
    </w:p>
    <w:p w14:paraId="004B3FB5" w14:textId="1DDFA3C1" w:rsidR="002C7517" w:rsidRPr="00141958" w:rsidRDefault="002C7517" w:rsidP="002C7517">
      <w:pPr>
        <w:spacing w:line="360" w:lineRule="auto"/>
        <w:rPr>
          <w:rFonts w:ascii="Century Gothic" w:hAnsi="Century Gothic"/>
        </w:rPr>
      </w:pPr>
      <w:r>
        <w:rPr>
          <w:rFonts w:ascii="Century Gothic" w:hAnsi="Century Gothic"/>
        </w:rPr>
        <w:t>By using this simple algorithm in conjunction with a primality test, we can find Mersenne primes.</w:t>
      </w:r>
    </w:p>
    <w:p w14:paraId="71A2E92F" w14:textId="77777777" w:rsidR="005D5ACE" w:rsidRDefault="005D5ACE">
      <w:pPr>
        <w:rPr>
          <w:rFonts w:ascii="Century Gothic" w:eastAsiaTheme="majorEastAsia" w:hAnsi="Century Gothic" w:cstheme="majorBidi"/>
          <w:color w:val="000000" w:themeColor="accent1" w:themeShade="BF"/>
          <w:sz w:val="36"/>
          <w:szCs w:val="32"/>
        </w:rPr>
      </w:pPr>
      <w:r>
        <w:rPr>
          <w:rFonts w:ascii="Century Gothic" w:hAnsi="Century Gothic"/>
          <w:sz w:val="36"/>
        </w:rPr>
        <w:br w:type="page"/>
      </w:r>
    </w:p>
    <w:bookmarkStart w:id="0" w:name="_GoBack" w:displacedByCustomXml="next"/>
    <w:bookmarkEnd w:id="0" w:displacedByCustomXml="next"/>
    <w:sdt>
      <w:sdtPr>
        <w:rPr>
          <w:rFonts w:ascii="Century Gothic" w:hAnsi="Century Gothic"/>
          <w:sz w:val="36"/>
        </w:rPr>
        <w:id w:val="-835926571"/>
        <w:docPartObj>
          <w:docPartGallery w:val="Bibliographies"/>
          <w:docPartUnique/>
        </w:docPartObj>
      </w:sdtPr>
      <w:sdtEndPr>
        <w:rPr>
          <w:rFonts w:eastAsiaTheme="minorHAnsi" w:cstheme="minorBidi"/>
          <w:color w:val="auto"/>
          <w:sz w:val="24"/>
          <w:szCs w:val="22"/>
        </w:rPr>
      </w:sdtEndPr>
      <w:sdtContent>
        <w:p w14:paraId="08B74B52" w14:textId="2EEA67F5" w:rsidR="00141958" w:rsidRPr="00141958" w:rsidRDefault="00141958">
          <w:pPr>
            <w:pStyle w:val="Heading1"/>
            <w:rPr>
              <w:rFonts w:ascii="Century Gothic" w:hAnsi="Century Gothic"/>
              <w:sz w:val="36"/>
            </w:rPr>
          </w:pPr>
          <w:r w:rsidRPr="00141958">
            <w:rPr>
              <w:rFonts w:ascii="Century Gothic" w:hAnsi="Century Gothic"/>
              <w:sz w:val="36"/>
            </w:rPr>
            <w:t>References</w:t>
          </w:r>
        </w:p>
        <w:sdt>
          <w:sdtPr>
            <w:rPr>
              <w:rFonts w:ascii="Century Gothic" w:hAnsi="Century Gothic"/>
              <w:sz w:val="24"/>
            </w:rPr>
            <w:id w:val="-573587230"/>
            <w:bibliography/>
          </w:sdtPr>
          <w:sdtContent>
            <w:p w14:paraId="3C062170" w14:textId="77777777" w:rsidR="002C7517" w:rsidRDefault="00141958" w:rsidP="002C7517">
              <w:pPr>
                <w:pStyle w:val="Bibliography"/>
                <w:ind w:left="720" w:hanging="720"/>
                <w:rPr>
                  <w:noProof/>
                  <w:sz w:val="24"/>
                  <w:szCs w:val="24"/>
                </w:rPr>
              </w:pPr>
              <w:r w:rsidRPr="00141958">
                <w:rPr>
                  <w:rFonts w:ascii="Century Gothic" w:hAnsi="Century Gothic"/>
                  <w:sz w:val="24"/>
                </w:rPr>
                <w:fldChar w:fldCharType="begin"/>
              </w:r>
              <w:r w:rsidRPr="00141958">
                <w:rPr>
                  <w:rFonts w:ascii="Century Gothic" w:hAnsi="Century Gothic"/>
                  <w:sz w:val="24"/>
                </w:rPr>
                <w:instrText xml:space="preserve"> BIBLIOGRAPHY </w:instrText>
              </w:r>
              <w:r w:rsidRPr="00141958">
                <w:rPr>
                  <w:rFonts w:ascii="Century Gothic" w:hAnsi="Century Gothic"/>
                  <w:sz w:val="24"/>
                </w:rPr>
                <w:fldChar w:fldCharType="separate"/>
              </w:r>
              <w:r w:rsidR="002C7517">
                <w:rPr>
                  <w:noProof/>
                </w:rPr>
                <w:t xml:space="preserve">Great Internet Mersenne Prime Search (GIMPS). "Mathematics and Research Strategy." n.d. </w:t>
              </w:r>
              <w:r w:rsidR="002C7517">
                <w:rPr>
                  <w:i/>
                  <w:iCs/>
                  <w:noProof/>
                </w:rPr>
                <w:t>Mersenne.com.</w:t>
              </w:r>
              <w:r w:rsidR="002C7517">
                <w:rPr>
                  <w:noProof/>
                </w:rPr>
                <w:t xml:space="preserve"> </w:t>
              </w:r>
            </w:p>
            <w:p w14:paraId="523DA585" w14:textId="77777777" w:rsidR="002C7517" w:rsidRDefault="002C7517" w:rsidP="002C7517">
              <w:pPr>
                <w:pStyle w:val="Bibliography"/>
                <w:ind w:left="720" w:hanging="720"/>
                <w:rPr>
                  <w:noProof/>
                </w:rPr>
              </w:pPr>
              <w:r>
                <w:rPr>
                  <w:noProof/>
                </w:rPr>
                <w:t xml:space="preserve">OEIS. "Lucas-Lehmer Primality Test." n.d. </w:t>
              </w:r>
              <w:r>
                <w:rPr>
                  <w:i/>
                  <w:iCs/>
                  <w:noProof/>
                </w:rPr>
                <w:t>OEIS.</w:t>
              </w:r>
              <w:r>
                <w:rPr>
                  <w:noProof/>
                </w:rPr>
                <w:t xml:space="preserve"> </w:t>
              </w:r>
            </w:p>
            <w:p w14:paraId="2B14E409" w14:textId="2799D9E3" w:rsidR="0098383C" w:rsidRPr="002C7517" w:rsidRDefault="00141958" w:rsidP="002C7517">
              <w:pPr>
                <w:rPr>
                  <w:rFonts w:ascii="Century Gothic" w:hAnsi="Century Gothic"/>
                  <w:sz w:val="24"/>
                </w:rPr>
              </w:pPr>
              <w:r w:rsidRPr="00141958">
                <w:rPr>
                  <w:rFonts w:ascii="Century Gothic" w:hAnsi="Century Gothic"/>
                  <w:b/>
                  <w:bCs/>
                  <w:noProof/>
                  <w:sz w:val="24"/>
                </w:rPr>
                <w:fldChar w:fldCharType="end"/>
              </w:r>
            </w:p>
          </w:sdtContent>
        </w:sdt>
      </w:sdtContent>
    </w:sdt>
    <w:sectPr w:rsidR="0098383C" w:rsidRPr="002C7517" w:rsidSect="009333E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TIXGeneral">
    <w:panose1 w:val="00000000000000000000"/>
    <w:charset w:val="80"/>
    <w:family w:val="modern"/>
    <w:notTrueType/>
    <w:pitch w:val="variable"/>
    <w:sig w:usb0="A1002AFF" w:usb1="5B0FFDFF" w:usb2="02000030" w:usb3="00000000" w:csb0="8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E0"/>
    <w:rsid w:val="00141958"/>
    <w:rsid w:val="002C7517"/>
    <w:rsid w:val="003E7A10"/>
    <w:rsid w:val="0042103E"/>
    <w:rsid w:val="005D5ACE"/>
    <w:rsid w:val="007E1AB2"/>
    <w:rsid w:val="0089593B"/>
    <w:rsid w:val="009333E0"/>
    <w:rsid w:val="00936DBB"/>
    <w:rsid w:val="0098383C"/>
    <w:rsid w:val="009E6B01"/>
    <w:rsid w:val="00BE6CCB"/>
    <w:rsid w:val="00C5569A"/>
    <w:rsid w:val="00DD599C"/>
    <w:rsid w:val="00EA0BEB"/>
    <w:rsid w:val="00EC5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C8AD"/>
  <w15:chartTrackingRefBased/>
  <w15:docId w15:val="{8CA73E35-FF08-42AC-839B-A334B70B0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1958"/>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333E0"/>
    <w:pPr>
      <w:spacing w:after="0" w:line="240" w:lineRule="auto"/>
    </w:pPr>
    <w:rPr>
      <w:color w:val="000000" w:themeColor="text2"/>
      <w:sz w:val="20"/>
      <w:szCs w:val="20"/>
    </w:rPr>
  </w:style>
  <w:style w:type="character" w:customStyle="1" w:styleId="mi">
    <w:name w:val="mi"/>
    <w:basedOn w:val="DefaultParagraphFont"/>
    <w:rsid w:val="0098383C"/>
  </w:style>
  <w:style w:type="character" w:customStyle="1" w:styleId="mo">
    <w:name w:val="mo"/>
    <w:basedOn w:val="DefaultParagraphFont"/>
    <w:rsid w:val="0098383C"/>
  </w:style>
  <w:style w:type="character" w:customStyle="1" w:styleId="mn">
    <w:name w:val="mn"/>
    <w:basedOn w:val="DefaultParagraphFont"/>
    <w:rsid w:val="0098383C"/>
  </w:style>
  <w:style w:type="character" w:customStyle="1" w:styleId="mjxassistivemathml">
    <w:name w:val="mjx_assistive_mathml"/>
    <w:basedOn w:val="DefaultParagraphFont"/>
    <w:rsid w:val="0098383C"/>
  </w:style>
  <w:style w:type="character" w:customStyle="1" w:styleId="Heading1Char">
    <w:name w:val="Heading 1 Char"/>
    <w:basedOn w:val="DefaultParagraphFont"/>
    <w:link w:val="Heading1"/>
    <w:uiPriority w:val="9"/>
    <w:rsid w:val="00141958"/>
    <w:rPr>
      <w:rFonts w:asciiTheme="majorHAnsi" w:eastAsiaTheme="majorEastAsia" w:hAnsiTheme="majorHAnsi" w:cstheme="majorBidi"/>
      <w:color w:val="000000" w:themeColor="accent1" w:themeShade="BF"/>
      <w:sz w:val="32"/>
      <w:szCs w:val="32"/>
    </w:rPr>
  </w:style>
  <w:style w:type="paragraph" w:styleId="Bibliography">
    <w:name w:val="Bibliography"/>
    <w:basedOn w:val="Normal"/>
    <w:next w:val="Normal"/>
    <w:uiPriority w:val="37"/>
    <w:unhideWhenUsed/>
    <w:rsid w:val="002C7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8282">
      <w:bodyDiv w:val="1"/>
      <w:marLeft w:val="0"/>
      <w:marRight w:val="0"/>
      <w:marTop w:val="0"/>
      <w:marBottom w:val="0"/>
      <w:divBdr>
        <w:top w:val="none" w:sz="0" w:space="0" w:color="auto"/>
        <w:left w:val="none" w:sz="0" w:space="0" w:color="auto"/>
        <w:bottom w:val="none" w:sz="0" w:space="0" w:color="auto"/>
        <w:right w:val="none" w:sz="0" w:space="0" w:color="auto"/>
      </w:divBdr>
    </w:div>
    <w:div w:id="65345416">
      <w:bodyDiv w:val="1"/>
      <w:marLeft w:val="0"/>
      <w:marRight w:val="0"/>
      <w:marTop w:val="0"/>
      <w:marBottom w:val="0"/>
      <w:divBdr>
        <w:top w:val="none" w:sz="0" w:space="0" w:color="auto"/>
        <w:left w:val="none" w:sz="0" w:space="0" w:color="auto"/>
        <w:bottom w:val="none" w:sz="0" w:space="0" w:color="auto"/>
        <w:right w:val="none" w:sz="0" w:space="0" w:color="auto"/>
      </w:divBdr>
    </w:div>
    <w:div w:id="228464133">
      <w:bodyDiv w:val="1"/>
      <w:marLeft w:val="0"/>
      <w:marRight w:val="0"/>
      <w:marTop w:val="0"/>
      <w:marBottom w:val="0"/>
      <w:divBdr>
        <w:top w:val="none" w:sz="0" w:space="0" w:color="auto"/>
        <w:left w:val="none" w:sz="0" w:space="0" w:color="auto"/>
        <w:bottom w:val="none" w:sz="0" w:space="0" w:color="auto"/>
        <w:right w:val="none" w:sz="0" w:space="0" w:color="auto"/>
      </w:divBdr>
    </w:div>
    <w:div w:id="1000307068">
      <w:bodyDiv w:val="1"/>
      <w:marLeft w:val="0"/>
      <w:marRight w:val="0"/>
      <w:marTop w:val="0"/>
      <w:marBottom w:val="0"/>
      <w:divBdr>
        <w:top w:val="none" w:sz="0" w:space="0" w:color="auto"/>
        <w:left w:val="none" w:sz="0" w:space="0" w:color="auto"/>
        <w:bottom w:val="none" w:sz="0" w:space="0" w:color="auto"/>
        <w:right w:val="none" w:sz="0" w:space="0" w:color="auto"/>
      </w:divBdr>
    </w:div>
    <w:div w:id="178522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giagermanies8.com/noticia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598905C961648FCA7299F86D2F8D248"/>
        <w:category>
          <w:name w:val="General"/>
          <w:gallery w:val="placeholder"/>
        </w:category>
        <w:types>
          <w:type w:val="bbPlcHdr"/>
        </w:types>
        <w:behaviors>
          <w:behavior w:val="content"/>
        </w:behaviors>
        <w:guid w:val="{7F408561-2790-4530-86B0-02DF36EEB7E9}"/>
      </w:docPartPr>
      <w:docPartBody>
        <w:p w:rsidR="00F87022" w:rsidRDefault="00953715" w:rsidP="00953715">
          <w:pPr>
            <w:pStyle w:val="F598905C961648FCA7299F86D2F8D248"/>
          </w:pPr>
          <w:r>
            <w:rPr>
              <w:rFonts w:asciiTheme="majorHAnsi" w:hAnsiTheme="majorHAnsi"/>
              <w:color w:val="FFFFFF" w:themeColor="background1"/>
              <w:sz w:val="96"/>
              <w:szCs w:val="96"/>
            </w:rPr>
            <w:t>[Document title]</w:t>
          </w:r>
        </w:p>
      </w:docPartBody>
    </w:docPart>
    <w:docPart>
      <w:docPartPr>
        <w:name w:val="DA54414B893E411EAE2AEA65A1AE41B0"/>
        <w:category>
          <w:name w:val="General"/>
          <w:gallery w:val="placeholder"/>
        </w:category>
        <w:types>
          <w:type w:val="bbPlcHdr"/>
        </w:types>
        <w:behaviors>
          <w:behavior w:val="content"/>
        </w:behaviors>
        <w:guid w:val="{7031B486-1DD8-4954-8DB7-9D9AD28B8E33}"/>
      </w:docPartPr>
      <w:docPartBody>
        <w:p w:rsidR="00F87022" w:rsidRDefault="00953715" w:rsidP="00953715">
          <w:pPr>
            <w:pStyle w:val="DA54414B893E411EAE2AEA65A1AE41B0"/>
          </w:pPr>
          <w:r>
            <w:rPr>
              <w:color w:val="FFFFFF" w:themeColor="background1"/>
              <w:sz w:val="32"/>
              <w:szCs w:val="32"/>
            </w:rPr>
            <w:t>[Document subtitle]</w:t>
          </w:r>
        </w:p>
      </w:docPartBody>
    </w:docPart>
    <w:docPart>
      <w:docPartPr>
        <w:name w:val="87D0FB9D415B461398422B66618E5470"/>
        <w:category>
          <w:name w:val="General"/>
          <w:gallery w:val="placeholder"/>
        </w:category>
        <w:types>
          <w:type w:val="bbPlcHdr"/>
        </w:types>
        <w:behaviors>
          <w:behavior w:val="content"/>
        </w:behaviors>
        <w:guid w:val="{D372178A-3450-405D-863B-A61BB8F6C08D}"/>
      </w:docPartPr>
      <w:docPartBody>
        <w:p w:rsidR="00F87022" w:rsidRDefault="00953715" w:rsidP="00953715">
          <w:pPr>
            <w:pStyle w:val="87D0FB9D415B461398422B66618E5470"/>
          </w:pPr>
          <w:r>
            <w:rPr>
              <w:color w:val="FFFFFF" w:themeColor="background1"/>
            </w:rPr>
            <w:t>[Author name]</w:t>
          </w:r>
        </w:p>
      </w:docPartBody>
    </w:docPart>
    <w:docPart>
      <w:docPartPr>
        <w:name w:val="16AC82518B414C0B8E7AF957E01BB65A"/>
        <w:category>
          <w:name w:val="General"/>
          <w:gallery w:val="placeholder"/>
        </w:category>
        <w:types>
          <w:type w:val="bbPlcHdr"/>
        </w:types>
        <w:behaviors>
          <w:behavior w:val="content"/>
        </w:behaviors>
        <w:guid w:val="{1A76E655-2422-4A1D-80D7-AB56B41CEB29}"/>
      </w:docPartPr>
      <w:docPartBody>
        <w:p w:rsidR="00F87022" w:rsidRDefault="00953715" w:rsidP="00953715">
          <w:pPr>
            <w:pStyle w:val="16AC82518B414C0B8E7AF957E01BB65A"/>
          </w:pPr>
          <w:r>
            <w:rPr>
              <w:color w:val="FFFFFF" w:themeColor="background1"/>
            </w:rPr>
            <w:t>[Date]</w:t>
          </w:r>
        </w:p>
      </w:docPartBody>
    </w:docPart>
    <w:docPart>
      <w:docPartPr>
        <w:name w:val="71D9268258D34141ACEFF5C12E4D864D"/>
        <w:category>
          <w:name w:val="General"/>
          <w:gallery w:val="placeholder"/>
        </w:category>
        <w:types>
          <w:type w:val="bbPlcHdr"/>
        </w:types>
        <w:behaviors>
          <w:behavior w:val="content"/>
        </w:behaviors>
        <w:guid w:val="{2AA2BCAE-9625-4A35-BA5B-02BC7259595F}"/>
      </w:docPartPr>
      <w:docPartBody>
        <w:p w:rsidR="00F87022" w:rsidRDefault="00953715" w:rsidP="00953715">
          <w:pPr>
            <w:pStyle w:val="71D9268258D34141ACEFF5C12E4D864D"/>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TIXGeneral">
    <w:panose1 w:val="00000000000000000000"/>
    <w:charset w:val="80"/>
    <w:family w:val="modern"/>
    <w:notTrueType/>
    <w:pitch w:val="variable"/>
    <w:sig w:usb0="A1002AFF" w:usb1="5B0FFDFF" w:usb2="02000030" w:usb3="00000000" w:csb0="8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715"/>
    <w:rsid w:val="002A3082"/>
    <w:rsid w:val="008C5ED6"/>
    <w:rsid w:val="00953715"/>
    <w:rsid w:val="00F87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98905C961648FCA7299F86D2F8D248">
    <w:name w:val="F598905C961648FCA7299F86D2F8D248"/>
    <w:rsid w:val="00953715"/>
  </w:style>
  <w:style w:type="paragraph" w:customStyle="1" w:styleId="DA54414B893E411EAE2AEA65A1AE41B0">
    <w:name w:val="DA54414B893E411EAE2AEA65A1AE41B0"/>
    <w:rsid w:val="00953715"/>
  </w:style>
  <w:style w:type="paragraph" w:customStyle="1" w:styleId="87D0FB9D415B461398422B66618E5470">
    <w:name w:val="87D0FB9D415B461398422B66618E5470"/>
    <w:rsid w:val="00953715"/>
  </w:style>
  <w:style w:type="paragraph" w:customStyle="1" w:styleId="16AC82518B414C0B8E7AF957E01BB65A">
    <w:name w:val="16AC82518B414C0B8E7AF957E01BB65A"/>
    <w:rsid w:val="00953715"/>
  </w:style>
  <w:style w:type="paragraph" w:customStyle="1" w:styleId="71D9268258D34141ACEFF5C12E4D864D">
    <w:name w:val="71D9268258D34141ACEFF5C12E4D864D"/>
    <w:rsid w:val="00953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000000"/>
      </a:dk2>
      <a:lt2>
        <a:srgbClr val="E7E6E6"/>
      </a:lt2>
      <a:accent1>
        <a:srgbClr val="000000"/>
      </a:accent1>
      <a:accent2>
        <a:srgbClr val="ED7D31"/>
      </a:accent2>
      <a:accent3>
        <a:srgbClr val="A5A5A5"/>
      </a:accent3>
      <a:accent4>
        <a:srgbClr val="FFC000"/>
      </a:accent4>
      <a:accent5>
        <a:srgbClr val="5B9BD5"/>
      </a:accent5>
      <a:accent6>
        <a:srgbClr val="24676E"/>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Dr. Carrigan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b:Tag>OEI</b:Tag>
    <b:SourceType>DocumentFromInternetSite</b:SourceType>
    <b:Guid>{8C1D5011-B162-455C-8F2E-EC32706B1571}</b:Guid>
    <b:Author>
      <b:Author>
        <b:Corporate>OEIS</b:Corporate>
      </b:Author>
    </b:Author>
    <b:Title>Lucas-Lehmer Primality Test</b:Title>
    <b:InternetSiteTitle>OEIS</b:InternetSiteTitle>
    <b:RefOrder>1</b:RefOrder>
  </b:Source>
  <b:Source>
    <b:Tag>Gre</b:Tag>
    <b:SourceType>DocumentFromInternetSite</b:SourceType>
    <b:Guid>{1FB47AC5-3FEB-4760-AE85-7E0E11BDC5F5}</b:Guid>
    <b:Author>
      <b:Author>
        <b:Corporate>Great Internet Mersenne Prime Search (GIMPS)</b:Corporate>
      </b:Author>
    </b:Author>
    <b:Title>Mathematics and Research Strategy</b:Title>
    <b:InternetSiteTitle>Mersenne.com</b:InternetSiteTitl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4A3B2D-0E1A-4504-8447-889E12DC8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884</TotalTime>
  <Pages>3</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Mersenne Primes</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Mersenne Primes</dc:title>
  <dc:subject>Write Up</dc:subject>
  <dc:creator>Boe, Jessica M.</dc:creator>
  <cp:keywords/>
  <dc:description/>
  <cp:lastModifiedBy>Boe, Jessica M.</cp:lastModifiedBy>
  <cp:revision>4</cp:revision>
  <dcterms:created xsi:type="dcterms:W3CDTF">2018-11-25T00:57:00Z</dcterms:created>
  <dcterms:modified xsi:type="dcterms:W3CDTF">2018-12-05T21:09:00Z</dcterms:modified>
  <cp:category>MAT 178</cp:category>
</cp:coreProperties>
</file>