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bookmarkStart w:name="_Toc758164299" w:id="448385547"/>
      <w:r w:rsidR="00C32F3D">
        <w:rPr/>
        <w:t>Practices for Secure Software</w:t>
      </w:r>
      <w:r w:rsidR="00277B38">
        <w:rPr/>
        <w:t xml:space="preserve"> Report</w:t>
      </w:r>
      <w:bookmarkEnd w:id="448385547"/>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58D3A58" w:rsidRDefault="00940B1A" w14:paraId="5B237A03" w14:textId="4233EB61">
          <w:pPr>
            <w:pStyle w:val="TOCHeading"/>
            <w:rPr>
              <w:rStyle w:val="Heading2Char"/>
            </w:rPr>
          </w:pPr>
          <w:bookmarkStart w:name="_Toc348984376" w:id="2102316567"/>
          <w:r w:rsidRPr="058D3A58" w:rsidR="00940B1A">
            <w:rPr>
              <w:rStyle w:val="Heading2Char"/>
            </w:rPr>
            <w:t>Table of Content</w:t>
          </w:r>
          <w:r w:rsidRPr="058D3A58" w:rsidR="00FF5CF5">
            <w:rPr>
              <w:rStyle w:val="Heading2Char"/>
            </w:rPr>
            <w:t>s</w:t>
          </w:r>
          <w:bookmarkEnd w:id="1"/>
          <w:bookmarkEnd w:id="0"/>
          <w:bookmarkEnd w:id="2102316567"/>
        </w:p>
        <w:p w:rsidR="00403219" w:rsidP="058D3A58" w:rsidRDefault="00940B1A" w14:paraId="718C2BF2" w14:textId="43C8E0FB">
          <w:pPr>
            <w:pStyle w:val="TOC1"/>
            <w:tabs>
              <w:tab w:val="right" w:leader="dot" w:pos="9345"/>
            </w:tabs>
          </w:pPr>
          <w:r>
            <w:fldChar w:fldCharType="begin"/>
          </w:r>
          <w:r>
            <w:instrText xml:space="preserve">TOC \o "1-3" \z \u \h</w:instrText>
          </w:r>
          <w:r>
            <w:fldChar w:fldCharType="separate"/>
          </w:r>
          <w:r>
            <w:fldChar w:fldCharType="begin"/>
          </w:r>
          <w:r>
            <w:instrText xml:space="preserve">HYPERLINK  \l  "_Toc758164299" </w:instrText>
          </w:r>
          <w:r>
            <w:fldChar w:fldCharType="separate"/>
          </w:r>
          <w:r w:rsidR="058D3A58">
            <w:rPr/>
            <w:t>Practices for Secure Software Report</w:t>
          </w:r>
          <w:r>
            <w:tab/>
          </w:r>
          <w:r>
            <w:fldChar w:fldCharType="begin"/>
          </w:r>
          <w:r>
            <w:instrText xml:space="preserve">PAGEREF _Toc758164299 \h</w:instrText>
          </w:r>
          <w:r>
            <w:fldChar w:fldCharType="separate"/>
          </w:r>
          <w:r w:rsidR="058D3A58">
            <w:rPr/>
            <w:t>1</w:t>
          </w:r>
          <w:r>
            <w:fldChar w:fldCharType="end"/>
          </w:r>
          <w:r>
            <w:fldChar w:fldCharType="end"/>
          </w:r>
        </w:p>
        <w:p w:rsidR="00403219" w:rsidP="058D3A58" w:rsidRDefault="00A87E0C" w14:paraId="297EE537" w14:textId="71ACE83B">
          <w:pPr>
            <w:pStyle w:val="TOC2"/>
            <w:tabs>
              <w:tab w:val="right" w:leader="dot" w:pos="9345"/>
            </w:tabs>
          </w:pPr>
          <w:r>
            <w:fldChar w:fldCharType="begin"/>
          </w:r>
          <w:r>
            <w:instrText xml:space="preserve">HYPERLINK  \l  "_Toc348984376" </w:instrText>
          </w:r>
          <w:r>
            <w:fldChar w:fldCharType="separate"/>
          </w:r>
          <w:r w:rsidR="058D3A58">
            <w:rPr/>
            <w:t>Table of Contents</w:t>
          </w:r>
          <w:r>
            <w:tab/>
          </w:r>
          <w:r>
            <w:fldChar w:fldCharType="begin"/>
          </w:r>
          <w:r>
            <w:instrText xml:space="preserve">PAGEREF _Toc348984376 \h</w:instrText>
          </w:r>
          <w:r>
            <w:fldChar w:fldCharType="separate"/>
          </w:r>
          <w:r w:rsidR="058D3A58">
            <w:rPr/>
            <w:t>1</w:t>
          </w:r>
          <w:r>
            <w:fldChar w:fldCharType="end"/>
          </w:r>
          <w:r>
            <w:fldChar w:fldCharType="end"/>
          </w:r>
        </w:p>
        <w:p w:rsidR="00403219" w:rsidP="058D3A58" w:rsidRDefault="00A87E0C" w14:paraId="042C4407" w14:textId="15722BD0">
          <w:pPr>
            <w:pStyle w:val="TOC2"/>
            <w:tabs>
              <w:tab w:val="right" w:leader="dot" w:pos="9345"/>
            </w:tabs>
          </w:pPr>
          <w:r>
            <w:fldChar w:fldCharType="begin"/>
          </w:r>
          <w:r>
            <w:instrText xml:space="preserve">HYPERLINK  \l  "_Toc1697003613" </w:instrText>
          </w:r>
          <w:r>
            <w:fldChar w:fldCharType="separate"/>
          </w:r>
          <w:r w:rsidR="058D3A58">
            <w:rPr/>
            <w:t>Document Revision History</w:t>
          </w:r>
          <w:r>
            <w:tab/>
          </w:r>
          <w:r>
            <w:fldChar w:fldCharType="begin"/>
          </w:r>
          <w:r>
            <w:instrText xml:space="preserve">PAGEREF _Toc1697003613 \h</w:instrText>
          </w:r>
          <w:r>
            <w:fldChar w:fldCharType="separate"/>
          </w:r>
          <w:r w:rsidR="058D3A58">
            <w:rPr/>
            <w:t>2</w:t>
          </w:r>
          <w:r>
            <w:fldChar w:fldCharType="end"/>
          </w:r>
          <w:r>
            <w:fldChar w:fldCharType="end"/>
          </w:r>
        </w:p>
        <w:p w:rsidR="00403219" w:rsidP="058D3A58" w:rsidRDefault="00A87E0C" w14:paraId="313A7A3D" w14:textId="479DE6CF">
          <w:pPr>
            <w:pStyle w:val="TOC2"/>
            <w:tabs>
              <w:tab w:val="right" w:leader="dot" w:pos="9345"/>
            </w:tabs>
          </w:pPr>
          <w:r>
            <w:fldChar w:fldCharType="begin"/>
          </w:r>
          <w:r>
            <w:instrText xml:space="preserve">HYPERLINK  \l  "_Toc1334909630" </w:instrText>
          </w:r>
          <w:r>
            <w:fldChar w:fldCharType="separate"/>
          </w:r>
          <w:r w:rsidR="058D3A58">
            <w:rPr/>
            <w:t>Client</w:t>
          </w:r>
          <w:r>
            <w:tab/>
          </w:r>
          <w:r>
            <w:fldChar w:fldCharType="begin"/>
          </w:r>
          <w:r>
            <w:instrText xml:space="preserve">PAGEREF _Toc1334909630 \h</w:instrText>
          </w:r>
          <w:r>
            <w:fldChar w:fldCharType="separate"/>
          </w:r>
          <w:r w:rsidR="058D3A58">
            <w:rPr/>
            <w:t>3</w:t>
          </w:r>
          <w:r>
            <w:fldChar w:fldCharType="end"/>
          </w:r>
          <w:r>
            <w:fldChar w:fldCharType="end"/>
          </w:r>
        </w:p>
        <w:p w:rsidR="00403219" w:rsidP="058D3A58" w:rsidRDefault="00A87E0C" w14:paraId="2B704AC1" w14:textId="1079503E">
          <w:pPr>
            <w:pStyle w:val="TOC2"/>
            <w:tabs>
              <w:tab w:val="right" w:leader="dot" w:pos="9345"/>
            </w:tabs>
          </w:pPr>
          <w:r>
            <w:fldChar w:fldCharType="begin"/>
          </w:r>
          <w:r>
            <w:instrText xml:space="preserve">HYPERLINK  \l  "_Toc1409219617" </w:instrText>
          </w:r>
          <w:r>
            <w:fldChar w:fldCharType="separate"/>
          </w:r>
          <w:r w:rsidR="058D3A58">
            <w:rPr/>
            <w:t>Instructions</w:t>
          </w:r>
          <w:r>
            <w:tab/>
          </w:r>
          <w:r>
            <w:fldChar w:fldCharType="begin"/>
          </w:r>
          <w:r>
            <w:instrText xml:space="preserve">PAGEREF _Toc1409219617 \h</w:instrText>
          </w:r>
          <w:r>
            <w:fldChar w:fldCharType="separate"/>
          </w:r>
          <w:r w:rsidR="058D3A58">
            <w:rPr/>
            <w:t>3</w:t>
          </w:r>
          <w:r>
            <w:fldChar w:fldCharType="end"/>
          </w:r>
          <w:r>
            <w:fldChar w:fldCharType="end"/>
          </w:r>
        </w:p>
        <w:p w:rsidR="00403219" w:rsidP="058D3A58" w:rsidRDefault="00A87E0C" w14:paraId="0DF0AABA" w14:textId="68AD0696">
          <w:pPr>
            <w:pStyle w:val="TOC2"/>
            <w:tabs>
              <w:tab w:val="right" w:leader="dot" w:pos="9345"/>
            </w:tabs>
          </w:pPr>
          <w:r>
            <w:fldChar w:fldCharType="begin"/>
          </w:r>
          <w:r>
            <w:instrText xml:space="preserve">HYPERLINK  \l  "_Toc1391386581" </w:instrText>
          </w:r>
          <w:r>
            <w:fldChar w:fldCharType="separate"/>
          </w:r>
          <w:r w:rsidR="058D3A58">
            <w:rPr/>
            <w:t>Developer</w:t>
          </w:r>
          <w:r>
            <w:tab/>
          </w:r>
          <w:r>
            <w:fldChar w:fldCharType="begin"/>
          </w:r>
          <w:r>
            <w:instrText xml:space="preserve">PAGEREF _Toc1391386581 \h</w:instrText>
          </w:r>
          <w:r>
            <w:fldChar w:fldCharType="separate"/>
          </w:r>
          <w:r w:rsidR="058D3A58">
            <w:rPr/>
            <w:t>3</w:t>
          </w:r>
          <w:r>
            <w:fldChar w:fldCharType="end"/>
          </w:r>
          <w:r>
            <w:fldChar w:fldCharType="end"/>
          </w:r>
        </w:p>
        <w:p w:rsidR="00403219" w:rsidP="058D3A58" w:rsidRDefault="00A87E0C" w14:paraId="64D26887" w14:textId="2119093F">
          <w:pPr>
            <w:pStyle w:val="TOC2"/>
            <w:tabs>
              <w:tab w:val="left" w:leader="none" w:pos="660"/>
              <w:tab w:val="right" w:leader="dot" w:pos="9345"/>
            </w:tabs>
          </w:pPr>
          <w:r>
            <w:fldChar w:fldCharType="begin"/>
          </w:r>
          <w:r>
            <w:instrText xml:space="preserve">HYPERLINK  \l  "_Toc2121012824" </w:instrText>
          </w:r>
          <w:r>
            <w:fldChar w:fldCharType="separate"/>
          </w:r>
          <w:r w:rsidR="058D3A58">
            <w:rPr/>
            <w:t>1.</w:t>
          </w:r>
          <w:r>
            <w:tab/>
          </w:r>
          <w:r w:rsidR="058D3A58">
            <w:rPr/>
            <w:t>Algorithm Cipher</w:t>
          </w:r>
          <w:r>
            <w:tab/>
          </w:r>
          <w:r>
            <w:fldChar w:fldCharType="begin"/>
          </w:r>
          <w:r>
            <w:instrText xml:space="preserve">PAGEREF _Toc2121012824 \h</w:instrText>
          </w:r>
          <w:r>
            <w:fldChar w:fldCharType="separate"/>
          </w:r>
          <w:r w:rsidR="058D3A58">
            <w:rPr/>
            <w:t>4</w:t>
          </w:r>
          <w:r>
            <w:fldChar w:fldCharType="end"/>
          </w:r>
          <w:r>
            <w:fldChar w:fldCharType="end"/>
          </w:r>
        </w:p>
        <w:p w:rsidR="00403219" w:rsidP="058D3A58" w:rsidRDefault="00A87E0C" w14:paraId="7700DD67" w14:textId="2AE87AA0">
          <w:pPr>
            <w:pStyle w:val="TOC2"/>
            <w:tabs>
              <w:tab w:val="left" w:leader="none" w:pos="660"/>
              <w:tab w:val="right" w:leader="dot" w:pos="9345"/>
            </w:tabs>
          </w:pPr>
          <w:r>
            <w:fldChar w:fldCharType="begin"/>
          </w:r>
          <w:r>
            <w:instrText xml:space="preserve">HYPERLINK  \l  "_Toc803009319" </w:instrText>
          </w:r>
          <w:r>
            <w:fldChar w:fldCharType="separate"/>
          </w:r>
          <w:r w:rsidR="058D3A58">
            <w:rPr/>
            <w:t>2.</w:t>
          </w:r>
          <w:r>
            <w:tab/>
          </w:r>
          <w:r w:rsidR="058D3A58">
            <w:rPr/>
            <w:t>Certificate Generation</w:t>
          </w:r>
          <w:r>
            <w:tab/>
          </w:r>
          <w:r>
            <w:fldChar w:fldCharType="begin"/>
          </w:r>
          <w:r>
            <w:instrText xml:space="preserve">PAGEREF _Toc803009319 \h</w:instrText>
          </w:r>
          <w:r>
            <w:fldChar w:fldCharType="separate"/>
          </w:r>
          <w:r w:rsidR="058D3A58">
            <w:rPr/>
            <w:t>4</w:t>
          </w:r>
          <w:r>
            <w:fldChar w:fldCharType="end"/>
          </w:r>
          <w:r>
            <w:fldChar w:fldCharType="end"/>
          </w:r>
        </w:p>
        <w:p w:rsidR="00403219" w:rsidP="058D3A58" w:rsidRDefault="00A87E0C" w14:paraId="773ABADD" w14:textId="7413DA3A">
          <w:pPr>
            <w:pStyle w:val="TOC2"/>
            <w:tabs>
              <w:tab w:val="left" w:leader="none" w:pos="660"/>
              <w:tab w:val="right" w:leader="dot" w:pos="9345"/>
            </w:tabs>
          </w:pPr>
          <w:r>
            <w:fldChar w:fldCharType="begin"/>
          </w:r>
          <w:r>
            <w:instrText xml:space="preserve">HYPERLINK  \l  "_Toc645059655" </w:instrText>
          </w:r>
          <w:r>
            <w:fldChar w:fldCharType="separate"/>
          </w:r>
          <w:r w:rsidR="058D3A58">
            <w:rPr/>
            <w:t>3.</w:t>
          </w:r>
          <w:r>
            <w:tab/>
          </w:r>
          <w:r w:rsidR="058D3A58">
            <w:rPr/>
            <w:t>Deploy Cipher</w:t>
          </w:r>
          <w:r>
            <w:tab/>
          </w:r>
          <w:r>
            <w:fldChar w:fldCharType="begin"/>
          </w:r>
          <w:r>
            <w:instrText xml:space="preserve">PAGEREF _Toc645059655 \h</w:instrText>
          </w:r>
          <w:r>
            <w:fldChar w:fldCharType="separate"/>
          </w:r>
          <w:r w:rsidR="058D3A58">
            <w:rPr/>
            <w:t>5</w:t>
          </w:r>
          <w:r>
            <w:fldChar w:fldCharType="end"/>
          </w:r>
          <w:r>
            <w:fldChar w:fldCharType="end"/>
          </w:r>
        </w:p>
        <w:p w:rsidR="00403219" w:rsidP="058D3A58" w:rsidRDefault="00A87E0C" w14:paraId="231FB9A1" w14:textId="7324A722">
          <w:pPr>
            <w:pStyle w:val="TOC2"/>
            <w:tabs>
              <w:tab w:val="left" w:leader="none" w:pos="660"/>
              <w:tab w:val="right" w:leader="dot" w:pos="9345"/>
            </w:tabs>
          </w:pPr>
          <w:r>
            <w:fldChar w:fldCharType="begin"/>
          </w:r>
          <w:r>
            <w:instrText xml:space="preserve">HYPERLINK  \l  "_Toc1862221852" </w:instrText>
          </w:r>
          <w:r>
            <w:fldChar w:fldCharType="separate"/>
          </w:r>
          <w:r w:rsidR="058D3A58">
            <w:rPr/>
            <w:t>4.</w:t>
          </w:r>
          <w:r>
            <w:tab/>
          </w:r>
          <w:r w:rsidR="058D3A58">
            <w:rPr/>
            <w:t>Secure Communications</w:t>
          </w:r>
          <w:r>
            <w:tab/>
          </w:r>
          <w:r>
            <w:fldChar w:fldCharType="begin"/>
          </w:r>
          <w:r>
            <w:instrText xml:space="preserve">PAGEREF _Toc1862221852 \h</w:instrText>
          </w:r>
          <w:r>
            <w:fldChar w:fldCharType="separate"/>
          </w:r>
          <w:r w:rsidR="058D3A58">
            <w:rPr/>
            <w:t>6</w:t>
          </w:r>
          <w:r>
            <w:fldChar w:fldCharType="end"/>
          </w:r>
          <w:r>
            <w:fldChar w:fldCharType="end"/>
          </w:r>
        </w:p>
        <w:p w:rsidR="00403219" w:rsidP="058D3A58" w:rsidRDefault="00A87E0C" w14:paraId="13212D62" w14:textId="5C46BFFA">
          <w:pPr>
            <w:pStyle w:val="TOC2"/>
            <w:tabs>
              <w:tab w:val="left" w:leader="none" w:pos="660"/>
              <w:tab w:val="right" w:leader="dot" w:pos="9345"/>
            </w:tabs>
          </w:pPr>
          <w:r>
            <w:fldChar w:fldCharType="begin"/>
          </w:r>
          <w:r>
            <w:instrText xml:space="preserve">HYPERLINK  \l  "_Toc1372892723" </w:instrText>
          </w:r>
          <w:r>
            <w:fldChar w:fldCharType="separate"/>
          </w:r>
          <w:r w:rsidR="058D3A58">
            <w:rPr/>
            <w:t>5.</w:t>
          </w:r>
          <w:r>
            <w:tab/>
          </w:r>
          <w:r w:rsidR="058D3A58">
            <w:rPr/>
            <w:t>Secondary Testing</w:t>
          </w:r>
          <w:r>
            <w:tab/>
          </w:r>
          <w:r>
            <w:fldChar w:fldCharType="begin"/>
          </w:r>
          <w:r>
            <w:instrText xml:space="preserve">PAGEREF _Toc1372892723 \h</w:instrText>
          </w:r>
          <w:r>
            <w:fldChar w:fldCharType="separate"/>
          </w:r>
          <w:r w:rsidR="058D3A58">
            <w:rPr/>
            <w:t>7</w:t>
          </w:r>
          <w:r>
            <w:fldChar w:fldCharType="end"/>
          </w:r>
          <w:r>
            <w:fldChar w:fldCharType="end"/>
          </w:r>
        </w:p>
        <w:p w:rsidR="00403219" w:rsidP="058D3A58" w:rsidRDefault="00A87E0C" w14:paraId="7AD6BE8C" w14:textId="201B4815">
          <w:pPr>
            <w:pStyle w:val="TOC2"/>
            <w:tabs>
              <w:tab w:val="left" w:leader="none" w:pos="660"/>
              <w:tab w:val="right" w:leader="dot" w:pos="9345"/>
            </w:tabs>
          </w:pPr>
          <w:r>
            <w:fldChar w:fldCharType="begin"/>
          </w:r>
          <w:r>
            <w:instrText xml:space="preserve">HYPERLINK  \l  "_Toc729017213" </w:instrText>
          </w:r>
          <w:r>
            <w:fldChar w:fldCharType="separate"/>
          </w:r>
          <w:r w:rsidR="058D3A58">
            <w:rPr/>
            <w:t>6.</w:t>
          </w:r>
          <w:r>
            <w:tab/>
          </w:r>
          <w:r w:rsidR="058D3A58">
            <w:rPr/>
            <w:t>Functional Testing</w:t>
          </w:r>
          <w:r>
            <w:tab/>
          </w:r>
          <w:r>
            <w:fldChar w:fldCharType="begin"/>
          </w:r>
          <w:r>
            <w:instrText xml:space="preserve">PAGEREF _Toc729017213 \h</w:instrText>
          </w:r>
          <w:r>
            <w:fldChar w:fldCharType="separate"/>
          </w:r>
          <w:r w:rsidR="058D3A58">
            <w:rPr/>
            <w:t>9</w:t>
          </w:r>
          <w:r>
            <w:fldChar w:fldCharType="end"/>
          </w:r>
          <w:r>
            <w:fldChar w:fldCharType="end"/>
          </w:r>
        </w:p>
        <w:p w:rsidR="058D3A58" w:rsidP="058D3A58" w:rsidRDefault="058D3A58" w14:paraId="651D2CF4" w14:textId="4471CBD4">
          <w:pPr>
            <w:pStyle w:val="TOC2"/>
            <w:tabs>
              <w:tab w:val="left" w:leader="none" w:pos="660"/>
              <w:tab w:val="right" w:leader="dot" w:pos="9345"/>
            </w:tabs>
          </w:pPr>
          <w:r>
            <w:fldChar w:fldCharType="begin"/>
          </w:r>
          <w:r>
            <w:instrText xml:space="preserve">HYPERLINK  \l  "_Toc760025977" </w:instrText>
          </w:r>
          <w:r>
            <w:fldChar w:fldCharType="separate"/>
          </w:r>
          <w:r w:rsidR="058D3A58">
            <w:rPr/>
            <w:t>7.</w:t>
          </w:r>
          <w:r>
            <w:tab/>
          </w:r>
          <w:r w:rsidR="058D3A58">
            <w:rPr/>
            <w:t>Summary</w:t>
          </w:r>
          <w:r>
            <w:tab/>
          </w:r>
          <w:r>
            <w:fldChar w:fldCharType="begin"/>
          </w:r>
          <w:r>
            <w:instrText xml:space="preserve">PAGEREF _Toc760025977 \h</w:instrText>
          </w:r>
          <w:r>
            <w:fldChar w:fldCharType="separate"/>
          </w:r>
          <w:r w:rsidR="058D3A58">
            <w:rPr/>
            <w:t>10</w:t>
          </w:r>
          <w:r>
            <w:fldChar w:fldCharType="end"/>
          </w:r>
          <w:r>
            <w:fldChar w:fldCharType="end"/>
          </w:r>
        </w:p>
        <w:p w:rsidR="058D3A58" w:rsidP="058D3A58" w:rsidRDefault="058D3A58" w14:paraId="361CE639" w14:textId="0D7DD024">
          <w:pPr>
            <w:pStyle w:val="TOC2"/>
            <w:tabs>
              <w:tab w:val="left" w:leader="none" w:pos="660"/>
              <w:tab w:val="right" w:leader="dot" w:pos="9345"/>
            </w:tabs>
          </w:pPr>
          <w:r>
            <w:fldChar w:fldCharType="begin"/>
          </w:r>
          <w:r>
            <w:instrText xml:space="preserve">HYPERLINK  \l  "_Toc171095039" </w:instrText>
          </w:r>
          <w:r>
            <w:fldChar w:fldCharType="separate"/>
          </w:r>
          <w:r w:rsidR="058D3A58">
            <w:rPr/>
            <w:t>8.</w:t>
          </w:r>
          <w:r>
            <w:tab/>
          </w:r>
          <w:r w:rsidR="058D3A58">
            <w:rPr/>
            <w:t>Industry Standard Best Practices</w:t>
          </w:r>
          <w:r>
            <w:tab/>
          </w:r>
          <w:r>
            <w:fldChar w:fldCharType="begin"/>
          </w:r>
          <w:r>
            <w:instrText xml:space="preserve">PAGEREF _Toc171095039 \h</w:instrText>
          </w:r>
          <w:r>
            <w:fldChar w:fldCharType="separate"/>
          </w:r>
          <w:r w:rsidR="058D3A58">
            <w:rPr/>
            <w:t>11</w:t>
          </w:r>
          <w:r>
            <w:fldChar w:fldCharType="end"/>
          </w:r>
          <w:r>
            <w:fldChar w:fldCharType="end"/>
          </w:r>
        </w:p>
        <w:p w:rsidR="058D3A58" w:rsidP="058D3A58" w:rsidRDefault="058D3A58" w14:paraId="0864DF94" w14:textId="64B815DB">
          <w:pPr>
            <w:pStyle w:val="TOC2"/>
            <w:tabs>
              <w:tab w:val="right" w:leader="dot" w:pos="9345"/>
            </w:tabs>
          </w:pPr>
          <w:r>
            <w:fldChar w:fldCharType="begin"/>
          </w:r>
          <w:r>
            <w:instrText xml:space="preserve">HYPERLINK  \l  "_Toc1231277932" </w:instrText>
          </w:r>
          <w:r>
            <w:fldChar w:fldCharType="separate"/>
          </w:r>
          <w:r w:rsidR="058D3A58">
            <w:rPr/>
            <w:t>References</w:t>
          </w:r>
          <w:r>
            <w:tab/>
          </w:r>
          <w:r>
            <w:fldChar w:fldCharType="begin"/>
          </w:r>
          <w:r>
            <w:instrText xml:space="preserve">PAGEREF _Toc1231277932 \h</w:instrText>
          </w:r>
          <w:r>
            <w:fldChar w:fldCharType="separate"/>
          </w:r>
          <w:r w:rsidR="058D3A58">
            <w:rPr/>
            <w:t>12</w:t>
          </w:r>
          <w:r>
            <w:fldChar w:fldCharType="end"/>
          </w:r>
          <w:r>
            <w:fldChar w:fldCharType="end"/>
          </w:r>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697003613" w:id="1682142861"/>
      <w:r w:rsidR="00531FBF">
        <w:rPr/>
        <w:t>Document Revision History</w:t>
      </w:r>
      <w:bookmarkEnd w:id="2"/>
      <w:bookmarkEnd w:id="3"/>
      <w:bookmarkEnd w:id="1682142861"/>
    </w:p>
    <w:p w:rsidRPr="00B7788F" w:rsidR="00531FBF" w:rsidP="00B7788F" w:rsidRDefault="00531FBF" w14:paraId="0B9333AD" w14:textId="77777777">
      <w:pPr>
        <w:contextualSpacing/>
      </w:pPr>
    </w:p>
    <w:tbl>
      <w:tblPr>
        <w:tblStyle w:val="TableGrid"/>
        <w:tblW w:w="9337" w:type="dxa"/>
        <w:tblLook w:val="04A0" w:firstRow="1" w:lastRow="0" w:firstColumn="1" w:lastColumn="0" w:noHBand="0" w:noVBand="1"/>
      </w:tblPr>
      <w:tblGrid>
        <w:gridCol w:w="2337"/>
        <w:gridCol w:w="2337"/>
        <w:gridCol w:w="2338"/>
        <w:gridCol w:w="2325"/>
      </w:tblGrid>
      <w:tr w:rsidRPr="00B7788F" w:rsidR="00B7788F" w:rsidTr="058D3A58"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25"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058D3A58"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058D3A58" w:rsidRDefault="00B7788F" w14:paraId="2819F8C6" w14:textId="4C618B4E">
            <w:pPr>
              <w:pStyle w:val="Normal"/>
              <w:suppressLineNumbers w:val="0"/>
              <w:bidi w:val="0"/>
              <w:spacing w:before="0" w:beforeAutospacing="off" w:after="0" w:afterAutospacing="off" w:line="259" w:lineRule="auto"/>
              <w:ind w:left="0" w:right="0"/>
              <w:jc w:val="center"/>
            </w:pPr>
            <w:r w:rsidRPr="058D3A58" w:rsidR="40AD00A0">
              <w:rPr>
                <w:rFonts w:eastAsia="Times New Roman" w:cs="Calibri" w:cstheme="minorAscii"/>
                <w:b w:val="1"/>
                <w:bCs w:val="1"/>
                <w:sz w:val="22"/>
                <w:szCs w:val="22"/>
              </w:rPr>
              <w:t>10/18/2026</w:t>
            </w:r>
          </w:p>
        </w:tc>
        <w:tc>
          <w:tcPr>
            <w:tcW w:w="2338" w:type="dxa"/>
            <w:tcMar>
              <w:left w:w="115" w:type="dxa"/>
              <w:right w:w="115" w:type="dxa"/>
            </w:tcMar>
          </w:tcPr>
          <w:p w:rsidRPr="00B7788F" w:rsidR="00531FBF" w:rsidP="058D3A58" w:rsidRDefault="00B7788F" w14:paraId="07699096" w14:textId="2799D572">
            <w:pPr>
              <w:pStyle w:val="Normal"/>
              <w:suppressLineNumbers w:val="0"/>
              <w:bidi w:val="0"/>
              <w:spacing w:before="0" w:beforeAutospacing="off" w:after="0" w:afterAutospacing="off" w:line="259" w:lineRule="auto"/>
              <w:ind w:left="0" w:right="0"/>
              <w:jc w:val="center"/>
            </w:pPr>
            <w:r w:rsidRPr="058D3A58" w:rsidR="40AD00A0">
              <w:rPr>
                <w:rFonts w:eastAsia="Times New Roman" w:cs="Calibri" w:cstheme="minorAscii"/>
                <w:b w:val="1"/>
                <w:bCs w:val="1"/>
                <w:sz w:val="22"/>
                <w:szCs w:val="22"/>
              </w:rPr>
              <w:t>Jess Gosa</w:t>
            </w:r>
          </w:p>
        </w:tc>
        <w:tc>
          <w:tcPr>
            <w:tcW w:w="2325" w:type="dxa"/>
            <w:tcMar>
              <w:left w:w="115" w:type="dxa"/>
              <w:right w:w="115" w:type="dxa"/>
            </w:tcMar>
          </w:tcPr>
          <w:p w:rsidRPr="00B7788F" w:rsidR="00C32F3D" w:rsidP="058D3A58" w:rsidRDefault="00C32F3D" w14:paraId="0362273F" w14:textId="129C8B12">
            <w:pPr>
              <w:spacing w:before="240" w:beforeAutospacing="off" w:after="240" w:afterAutospacing="off"/>
              <w:contextualSpacing/>
              <w:jc w:val="center"/>
              <w:rPr>
                <w:rFonts w:ascii="Calibri" w:hAnsi="Calibri" w:eastAsia="Calibri" w:cs="Calibri" w:asciiTheme="minorAscii" w:hAnsiTheme="minorAscii" w:eastAsiaTheme="minorAscii" w:cstheme="minorAscii"/>
                <w:b w:val="1"/>
                <w:bCs w:val="1"/>
                <w:noProof w:val="0"/>
                <w:sz w:val="22"/>
                <w:szCs w:val="22"/>
                <w:lang w:val="en-US"/>
              </w:rPr>
            </w:pPr>
            <w:r w:rsidRPr="058D3A58" w:rsidR="6E4A0A73">
              <w:rPr>
                <w:rFonts w:ascii="Calibri" w:hAnsi="Calibri" w:eastAsia="Calibri" w:cs="Calibri" w:asciiTheme="minorAscii" w:hAnsiTheme="minorAscii" w:eastAsiaTheme="minorAscii" w:cstheme="minorAscii"/>
                <w:b w:val="1"/>
                <w:bCs w:val="1"/>
                <w:noProof w:val="0"/>
                <w:sz w:val="22"/>
                <w:szCs w:val="22"/>
                <w:lang w:val="en-US"/>
              </w:rPr>
              <w:t>Initial Project Two submission</w:t>
            </w:r>
          </w:p>
          <w:p w:rsidRPr="00B7788F" w:rsidR="00C32F3D" w:rsidP="058D3A58" w:rsidRDefault="00C32F3D" w14:paraId="77DC76FF" w14:textId="1C9A6876">
            <w:pPr>
              <w:spacing/>
              <w:contextualSpacing w:val="1"/>
              <w:jc w:val="center"/>
              <w:rPr>
                <w:rFonts w:eastAsia="Times New Roman" w:cs="Calibri" w:cstheme="minorAscii"/>
                <w:b w:val="1"/>
                <w:bCs w:val="1"/>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334909630" w:id="81987986"/>
      <w:r w:rsidR="00C32F3D">
        <w:rPr/>
        <w:t>Client</w:t>
      </w:r>
      <w:bookmarkEnd w:id="5"/>
      <w:bookmarkEnd w:id="6"/>
      <w:bookmarkEnd w:id="7"/>
      <w:bookmarkEnd w:id="81987986"/>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409219617" w:id="376331999"/>
      <w:r w:rsidR="00025C05">
        <w:rPr/>
        <w:t>Instructions</w:t>
      </w:r>
      <w:bookmarkEnd w:id="9"/>
      <w:bookmarkEnd w:id="10"/>
      <w:bookmarkEnd w:id="376331999"/>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391386581" w:id="725171298"/>
      <w:r w:rsidR="00352FD0">
        <w:rPr/>
        <w:t>Developer</w:t>
      </w:r>
      <w:bookmarkEnd w:id="12"/>
      <w:bookmarkEnd w:id="13"/>
      <w:bookmarkEnd w:id="725171298"/>
    </w:p>
    <w:p w:rsidR="003D9338" w:rsidP="058D3A58" w:rsidRDefault="003D9338" w14:paraId="572A7994" w14:textId="3EF7AF69">
      <w:pPr>
        <w:pStyle w:val="Normal"/>
        <w:suppressLineNumbers w:val="0"/>
        <w:bidi w:val="0"/>
        <w:spacing w:before="0" w:beforeAutospacing="off" w:after="0" w:afterAutospacing="off" w:line="259" w:lineRule="auto"/>
        <w:ind w:left="0" w:right="0"/>
        <w:jc w:val="left"/>
      </w:pPr>
      <w:r w:rsidRPr="058D3A58" w:rsidR="003D9338">
        <w:rPr>
          <w:rFonts w:cs="Calibri" w:cstheme="minorAscii"/>
          <w:sz w:val="22"/>
          <w:szCs w:val="22"/>
        </w:rPr>
        <w:t>Jess Gosa</w:t>
      </w:r>
    </w:p>
    <w:p w:rsidRPr="00B7788F" w:rsidR="0058064D" w:rsidP="00D47759" w:rsidRDefault="0058064D" w14:paraId="3A4DB0F5" w14:textId="518A6D83">
      <w:pPr>
        <w:contextualSpacing/>
        <w:rPr>
          <w:rFonts w:cstheme="minorHAnsi"/>
          <w:sz w:val="22"/>
          <w:szCs w:val="22"/>
        </w:rPr>
      </w:pPr>
    </w:p>
    <w:p w:rsidR="00C32F3D" w:rsidP="058D3A58" w:rsidRDefault="00C32F3D" w14:paraId="15993DCB" w14:textId="1EBBB8D5">
      <w:pPr>
        <w:pStyle w:val="Heading2"/>
        <w:numPr>
          <w:ilvl w:val="0"/>
          <w:numId w:val="21"/>
        </w:numPr>
        <w:spacing w:before="0" w:line="240" w:lineRule="auto"/>
        <w:rPr/>
      </w:pPr>
      <w:bookmarkStart w:name="_Toc361528762" w:id="15"/>
      <w:bookmarkStart w:name="_Toc1441383079" w:id="16"/>
      <w:bookmarkStart w:name="_Toc2121012824" w:id="575171206"/>
      <w:r w:rsidR="00C32F3D">
        <w:rPr/>
        <w:t>Algorithm Cipher</w:t>
      </w:r>
      <w:bookmarkEnd w:id="15"/>
      <w:bookmarkEnd w:id="16"/>
      <w:bookmarkEnd w:id="575171206"/>
    </w:p>
    <w:p w:rsidR="11A3F63F" w:rsidP="058D3A58" w:rsidRDefault="11A3F63F" w14:paraId="34A33863" w14:textId="3879DC24">
      <w:pPr>
        <w:spacing w:before="240" w:beforeAutospacing="off" w:after="240" w:afterAutospacing="off"/>
      </w:pPr>
      <w:r w:rsidRPr="058D3A58" w:rsidR="11A3F63F">
        <w:rPr>
          <w:rFonts w:ascii="Calibri" w:hAnsi="Calibri" w:eastAsia="Calibri" w:cs="Calibri"/>
          <w:noProof w:val="0"/>
          <w:sz w:val="22"/>
          <w:szCs w:val="22"/>
          <w:lang w:val="en-US"/>
        </w:rPr>
        <w:t>For Artemis Financial, I recommend the Advanced Encryption Standard with a 256-bit key in Galois/Counter Mode (AES-256-GCM) to protect sensitive financial information. AES-256-GCM is a symmetric encryption algorithm that provides confidentiality and helps detect unauthorized modifications to encrypted data.</w:t>
      </w:r>
    </w:p>
    <w:p w:rsidR="11A3F63F" w:rsidP="058D3A58" w:rsidRDefault="11A3F63F" w14:paraId="49BF24A3" w14:textId="34EDFC3E">
      <w:pPr>
        <w:spacing w:before="240" w:beforeAutospacing="off" w:after="240" w:afterAutospacing="off"/>
      </w:pPr>
      <w:r w:rsidRPr="058D3A58" w:rsidR="11A3F63F">
        <w:rPr>
          <w:rFonts w:ascii="Calibri" w:hAnsi="Calibri" w:eastAsia="Calibri" w:cs="Calibri"/>
          <w:noProof w:val="0"/>
          <w:sz w:val="22"/>
          <w:szCs w:val="22"/>
          <w:lang w:val="en-US"/>
        </w:rPr>
        <w:t>I selected this cipher because financial applications require strong protection against unauthorized access and data manipulation. AES-256-GCM is widely recognized as a secure encryption option and is appropriate for protecting sensitive information stored by the application.</w:t>
      </w:r>
    </w:p>
    <w:p w:rsidR="11A3F63F" w:rsidP="058D3A58" w:rsidRDefault="11A3F63F" w14:paraId="4ACB66DA" w14:textId="3D265333">
      <w:pPr>
        <w:spacing w:before="240" w:beforeAutospacing="off" w:after="240" w:afterAutospacing="off"/>
      </w:pPr>
      <w:r w:rsidRPr="058D3A58" w:rsidR="11A3F63F">
        <w:rPr>
          <w:rFonts w:ascii="Calibri" w:hAnsi="Calibri" w:eastAsia="Calibri" w:cs="Calibri"/>
          <w:noProof w:val="0"/>
          <w:sz w:val="22"/>
          <w:szCs w:val="22"/>
          <w:lang w:val="en-US"/>
        </w:rPr>
        <w:t>As part of my code refactoring, I implemented SHA-256 hashing using Java's MessageDigest class to generate a checksum. This checksum helps verify data integrity by producing a consistent hash value for the input data. Although SHA-256 is not an encryption cipher, it supports the application's security by helping identify changes to information.</w:t>
      </w:r>
    </w:p>
    <w:p w:rsidR="11A3F63F" w:rsidP="058D3A58" w:rsidRDefault="11A3F63F" w14:paraId="6B6363E4" w14:textId="64154A7C">
      <w:pPr>
        <w:spacing w:before="240" w:beforeAutospacing="off" w:after="240" w:afterAutospacing="off"/>
      </w:pPr>
      <w:r w:rsidRPr="058D3A58" w:rsidR="11A3F63F">
        <w:rPr>
          <w:rFonts w:ascii="Calibri" w:hAnsi="Calibri" w:eastAsia="Calibri" w:cs="Calibri"/>
          <w:noProof w:val="0"/>
          <w:sz w:val="22"/>
          <w:szCs w:val="22"/>
          <w:lang w:val="en-US"/>
        </w:rPr>
        <w:t xml:space="preserve">Together, these security measures </w:t>
      </w:r>
      <w:r w:rsidRPr="058D3A58" w:rsidR="11A3F63F">
        <w:rPr>
          <w:rFonts w:ascii="Calibri" w:hAnsi="Calibri" w:eastAsia="Calibri" w:cs="Calibri"/>
          <w:noProof w:val="0"/>
          <w:sz w:val="22"/>
          <w:szCs w:val="22"/>
          <w:lang w:val="en-US"/>
        </w:rPr>
        <w:t>demonstrate</w:t>
      </w:r>
      <w:r w:rsidRPr="058D3A58" w:rsidR="11A3F63F">
        <w:rPr>
          <w:rFonts w:ascii="Calibri" w:hAnsi="Calibri" w:eastAsia="Calibri" w:cs="Calibri"/>
          <w:noProof w:val="0"/>
          <w:sz w:val="22"/>
          <w:szCs w:val="22"/>
          <w:lang w:val="en-US"/>
        </w:rPr>
        <w:t xml:space="preserve"> how encryption and hashing can serve different purposes in protecting Artemis </w:t>
      </w:r>
      <w:r w:rsidRPr="058D3A58" w:rsidR="11A3F63F">
        <w:rPr>
          <w:rFonts w:ascii="Calibri" w:hAnsi="Calibri" w:eastAsia="Calibri" w:cs="Calibri"/>
          <w:noProof w:val="0"/>
          <w:sz w:val="22"/>
          <w:szCs w:val="22"/>
          <w:lang w:val="en-US"/>
        </w:rPr>
        <w:t>Financial's</w:t>
      </w:r>
      <w:r w:rsidRPr="058D3A58" w:rsidR="11A3F63F">
        <w:rPr>
          <w:rFonts w:ascii="Calibri" w:hAnsi="Calibri" w:eastAsia="Calibri" w:cs="Calibri"/>
          <w:noProof w:val="0"/>
          <w:sz w:val="22"/>
          <w:szCs w:val="22"/>
          <w:lang w:val="en-US"/>
        </w:rPr>
        <w:t xml:space="preserve"> data. AES-256-GCM is my recommended encryption cipher, while SHA-256 is the hashing algorithm I implemented in the application. </w:t>
      </w:r>
    </w:p>
    <w:p w:rsidR="393F917C" w:rsidP="058D3A58" w:rsidRDefault="393F917C" w14:paraId="5C61BC52" w14:textId="10977FAE">
      <w:pPr>
        <w:spacing w:before="240" w:beforeAutospacing="off" w:after="240" w:afterAutospacing="off"/>
      </w:pPr>
      <w:r w:rsidRPr="058D3A58" w:rsidR="393F917C">
        <w:rPr>
          <w:rFonts w:ascii="Calibri" w:hAnsi="Calibri" w:eastAsia="Calibri" w:cs="Calibri"/>
          <w:noProof w:val="0"/>
          <w:sz w:val="22"/>
          <w:szCs w:val="22"/>
          <w:lang w:val="en-US"/>
        </w:rPr>
        <w:t>AES was established by the National Institute of Standards and Technology (NIST) in 2001 and remains a widely used encryption standard. It supports 128-bit, 192-bit, and 256-bit keys. AES-256 uses a 256-bit key and is a symmetric algorithm, meaning the same secret key is used for encryption and decryption. In contrast, asymmetric encryption uses separate public and private keys. Secure random number generation is important for creating cryptographic keys and the unique initialization vectors required by AES-GCM. AES-GCM also uses an authentication tag to help detect unauthorized modifications to encrypted data. Although SHA-256 is a separate hashing algorithm rather than part of AES encryption, it produces a 256-bit digest and supports the data-integrity verification implemented in this project.</w:t>
      </w:r>
    </w:p>
    <w:p w:rsidR="058D3A58" w:rsidP="058D3A58" w:rsidRDefault="058D3A58" w14:paraId="783F8870" w14:textId="5C7D4850">
      <w:pPr>
        <w:spacing w:before="240" w:beforeAutospacing="off" w:after="240" w:afterAutospacing="off"/>
        <w:rPr>
          <w:rFonts w:ascii="Calibri" w:hAnsi="Calibri" w:eastAsia="Calibri" w:cs="Calibri"/>
          <w:noProof w:val="0"/>
          <w:sz w:val="22"/>
          <w:szCs w:val="22"/>
          <w:lang w:val="en-US"/>
        </w:rPr>
      </w:pPr>
    </w:p>
    <w:p w:rsidR="058D3A58" w:rsidP="058D3A58" w:rsidRDefault="058D3A58" w14:paraId="5E93B920" w14:textId="2AF8155F">
      <w:pPr>
        <w:pStyle w:val="Normal"/>
        <w:spacing/>
        <w:contextualSpacing w:val="1"/>
        <w:rPr>
          <w:rFonts w:ascii="Calibri" w:hAnsi="Calibri" w:eastAsia="Calibri" w:cs="Calibri"/>
          <w:noProof w:val="0"/>
          <w:sz w:val="22"/>
          <w:szCs w:val="22"/>
          <w:lang w:val="en-US"/>
        </w:rPr>
      </w:pPr>
    </w:p>
    <w:p w:rsidRPr="00B7788F" w:rsidR="0058064D" w:rsidP="00AC1A15" w:rsidRDefault="00C32F3D" w14:paraId="2375E08D" w14:textId="2E02C919">
      <w:pPr>
        <w:pStyle w:val="Heading2"/>
        <w:numPr>
          <w:ilvl w:val="0"/>
          <w:numId w:val="21"/>
        </w:numPr>
        <w:spacing w:before="0" w:line="240" w:lineRule="auto"/>
        <w:rPr/>
      </w:pPr>
      <w:bookmarkStart w:name="_Toc272204322" w:id="18"/>
      <w:bookmarkStart w:name="_Toc290624425" w:id="19"/>
      <w:bookmarkStart w:name="_Toc803009319" w:id="1253096238"/>
      <w:r w:rsidR="00C32F3D">
        <w:rPr/>
        <w:t>Certificate Generation</w:t>
      </w:r>
      <w:bookmarkEnd w:id="18"/>
      <w:bookmarkEnd w:id="19"/>
      <w:bookmarkEnd w:id="1253096238"/>
    </w:p>
    <w:p w:rsidR="1A558D76" w:rsidP="058D3A58" w:rsidRDefault="1A558D76" w14:paraId="0A13210F" w14:textId="2E39847A">
      <w:pPr>
        <w:spacing w:before="240" w:beforeAutospacing="off" w:after="240" w:afterAutospacing="off"/>
      </w:pPr>
      <w:r w:rsidRPr="058D3A58" w:rsidR="1A558D76">
        <w:rPr>
          <w:noProof w:val="0"/>
          <w:lang w:val="en-US"/>
        </w:rPr>
        <w:t>For Artemis Financial, I generated a self-signed digital certificate using Java's keytool utility to support secure HTTPS communication. I created a 3072-bit RSA key pair with the SHA256withRSA signature algorithm and stored it in a PKCS12 keystore named artemis-keystore.p12.</w:t>
      </w:r>
    </w:p>
    <w:p w:rsidR="1A558D76" w:rsidP="058D3A58" w:rsidRDefault="1A558D76" w14:paraId="65D16B83" w14:textId="3CC33F08">
      <w:pPr>
        <w:spacing w:before="240" w:beforeAutospacing="off" w:after="240" w:afterAutospacing="off"/>
      </w:pPr>
      <w:r w:rsidRPr="058D3A58" w:rsidR="1A558D76">
        <w:rPr>
          <w:noProof w:val="0"/>
          <w:lang w:val="en-US"/>
        </w:rPr>
        <w:t>I configured the Spring Boot application to use this keystore through the application.properties file. The certificate allows the application to establish encrypted HTTPS connections and helps protect information transmitted between the browser and server.</w:t>
      </w:r>
    </w:p>
    <w:p w:rsidR="1A558D76" w:rsidP="058D3A58" w:rsidRDefault="1A558D76" w14:paraId="6FC289C0" w14:textId="353B57F2">
      <w:pPr>
        <w:spacing w:before="240" w:beforeAutospacing="off" w:after="240" w:afterAutospacing="off"/>
      </w:pPr>
      <w:r w:rsidRPr="058D3A58" w:rsidR="1A558D76">
        <w:rPr>
          <w:noProof w:val="0"/>
          <w:lang w:val="en-US"/>
        </w:rPr>
        <w:t>Because this project was tested in a local development environment, I used a self-signed certificate. For a production financial application, I would recommend obtaining a certificate from a trusted certificate authority to provide verified server identity and avoid browser trust warnings.</w:t>
      </w:r>
    </w:p>
    <w:p w:rsidR="058D3A58" w:rsidP="058D3A58" w:rsidRDefault="058D3A58" w14:paraId="173998E2" w14:textId="377C7E0E">
      <w:pPr>
        <w:pStyle w:val="Heading2"/>
        <w:spacing w:before="0" w:line="240" w:lineRule="auto"/>
        <w:ind w:left="360"/>
      </w:pPr>
    </w:p>
    <w:p w:rsidR="003978A0" w:rsidP="00D47759" w:rsidRDefault="003978A0" w14:paraId="6BEBCC74" w14:textId="77777777">
      <w:pPr>
        <w:contextualSpacing/>
        <w:rPr>
          <w:rFonts w:eastAsia="Times New Roman" w:cstheme="minorHAnsi"/>
          <w:sz w:val="22"/>
          <w:szCs w:val="22"/>
        </w:rPr>
      </w:pPr>
    </w:p>
    <w:p w:rsidR="002778D5" w:rsidP="058D3A58" w:rsidRDefault="00DB5652" w14:paraId="1A30C4D3" w14:textId="5A96CFFE">
      <w:pPr>
        <w:spacing/>
        <w:contextualSpacing w:val="1"/>
        <w:rPr>
          <w:rFonts w:eastAsia="Times New Roman" w:cs="Calibri" w:cstheme="minorAscii"/>
          <w:sz w:val="22"/>
          <w:szCs w:val="22"/>
        </w:rPr>
      </w:pPr>
      <w:r w:rsidR="05C14671">
        <w:drawing>
          <wp:inline wp14:editId="20516CBD" wp14:anchorId="4149A15E">
            <wp:extent cx="3858163" cy="4906060"/>
            <wp:effectExtent l="0" t="0" r="0" b="0"/>
            <wp:docPr id="1882630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630021" name="Picture 1882630021"/>
                    <pic:cNvPicPr/>
                  </pic:nvPicPr>
                  <pic:blipFill>
                    <a:blip xmlns:r="http://schemas.openxmlformats.org/officeDocument/2006/relationships" r:embed="rId166194346">
                      <a:extLst>
                        <a:ext uri="{28A0092B-C50C-407E-A947-70E740481C1C}">
                          <a14:useLocalDpi xmlns:a14="http://schemas.microsoft.com/office/drawing/2010/main"/>
                        </a:ext>
                      </a:extLst>
                    </a:blip>
                    <a:stretch>
                      <a:fillRect/>
                    </a:stretch>
                  </pic:blipFill>
                  <pic:spPr>
                    <a:xfrm>
                      <a:off x="0" y="0"/>
                      <a:ext cx="3858163" cy="4906060"/>
                    </a:xfrm>
                    <a:prstGeom prst="rect">
                      <a:avLst/>
                    </a:prstGeom>
                  </pic:spPr>
                </pic:pic>
              </a:graphicData>
            </a:graphic>
          </wp:inline>
        </w:drawing>
      </w:r>
    </w:p>
    <w:p w:rsidRPr="00B7788F" w:rsidR="00DB5652" w:rsidP="00D47759" w:rsidRDefault="00DB5652" w14:paraId="77A5BBC5" w14:textId="77777777">
      <w:pPr>
        <w:contextualSpacing/>
        <w:rPr>
          <w:rFonts w:cstheme="minorHAnsi"/>
          <w:sz w:val="22"/>
          <w:szCs w:val="22"/>
        </w:rPr>
      </w:pPr>
    </w:p>
    <w:p w:rsidR="00E33862" w:rsidP="058D3A58" w:rsidRDefault="00E33862" w14:paraId="44BDD1A4" w14:textId="5890199C">
      <w:pPr>
        <w:pStyle w:val="Heading2"/>
        <w:numPr>
          <w:ilvl w:val="0"/>
          <w:numId w:val="21"/>
        </w:numPr>
        <w:spacing w:before="0" w:line="240" w:lineRule="auto"/>
        <w:rPr/>
      </w:pPr>
      <w:bookmarkStart w:name="_Toc153388823" w:id="21"/>
      <w:bookmarkStart w:name="_Toc469977634" w:id="22"/>
      <w:bookmarkStart w:name="_Toc645059655" w:id="854857566"/>
      <w:r w:rsidR="00E33862">
        <w:rPr/>
        <w:t>Deploy Cipher</w:t>
      </w:r>
      <w:bookmarkEnd w:id="21"/>
      <w:bookmarkEnd w:id="22"/>
      <w:bookmarkEnd w:id="854857566"/>
    </w:p>
    <w:p w:rsidR="64BFAAE6" w:rsidP="058D3A58" w:rsidRDefault="64BFAAE6" w14:paraId="05B4D22A" w14:textId="4B6F4323">
      <w:pPr>
        <w:spacing w:before="240" w:beforeAutospacing="off" w:after="240" w:afterAutospacing="off"/>
      </w:pPr>
      <w:r w:rsidRPr="058D3A58" w:rsidR="64BFAAE6">
        <w:rPr>
          <w:noProof w:val="0"/>
          <w:lang w:val="en-US"/>
        </w:rPr>
        <w:t>For this portion of the project, I implemented the SHA-256 hashing algorithm using Java's MessageDigest class to generate a checksum for the Artemis Financial application. The application processes a verification message and produces a hexadecimal hash value that can be used to check data integrity.</w:t>
      </w:r>
    </w:p>
    <w:p w:rsidR="64BFAAE6" w:rsidP="058D3A58" w:rsidRDefault="64BFAAE6" w14:paraId="35E42E8D" w14:textId="1C14311A">
      <w:pPr>
        <w:spacing w:before="240" w:beforeAutospacing="off" w:after="240" w:afterAutospacing="off"/>
      </w:pPr>
      <w:r w:rsidRPr="058D3A58" w:rsidR="64BFAAE6">
        <w:rPr>
          <w:noProof w:val="0"/>
          <w:lang w:val="en-US"/>
        </w:rPr>
        <w:t xml:space="preserve">After updating the Java code, I ran the Spring Boot application and accessed the endpoint at </w:t>
      </w:r>
      <w:hyperlink r:id="Rdcb93148e5c9437b">
        <w:r w:rsidRPr="058D3A58" w:rsidR="64BFAAE6">
          <w:rPr>
            <w:rStyle w:val="Hyperlink"/>
            <w:noProof w:val="0"/>
            <w:lang w:val="en-US"/>
          </w:rPr>
          <w:t>https://localhost:8443/hash</w:t>
        </w:r>
      </w:hyperlink>
      <w:r w:rsidRPr="058D3A58" w:rsidR="64BFAAE6">
        <w:rPr>
          <w:noProof w:val="0"/>
          <w:lang w:val="en-US"/>
        </w:rPr>
        <w:t>. The browser displayed the generated SHA-256 checksum, confirming that the hashing functionality was working as expected.</w:t>
      </w:r>
    </w:p>
    <w:p w:rsidR="64BFAAE6" w:rsidP="058D3A58" w:rsidRDefault="64BFAAE6" w14:paraId="5CD2E729" w14:textId="4C9A9CCA">
      <w:pPr>
        <w:spacing w:before="240" w:beforeAutospacing="off" w:after="240" w:afterAutospacing="off"/>
      </w:pPr>
      <w:r w:rsidRPr="058D3A58" w:rsidR="64BFAAE6">
        <w:rPr>
          <w:noProof w:val="0"/>
          <w:lang w:val="en-US"/>
        </w:rPr>
        <w:t>SHA-256 produces a 256-bit hash value and is designed to detect changes in data. If the original input changes, the resulting checksum is expected to change as well. This makes hashing useful for verifying data integrity, although it does not encrypt or conceal the original information.</w:t>
      </w:r>
    </w:p>
    <w:p w:rsidR="64BFAAE6" w:rsidP="058D3A58" w:rsidRDefault="64BFAAE6" w14:paraId="10A81CDD" w14:textId="3CD50D94">
      <w:pPr>
        <w:spacing w:before="240" w:beforeAutospacing="off" w:after="240" w:afterAutospacing="off"/>
      </w:pPr>
      <w:r w:rsidRPr="058D3A58" w:rsidR="64BFAAE6">
        <w:rPr>
          <w:noProof w:val="0"/>
          <w:lang w:val="en-US"/>
        </w:rPr>
        <w:t>The screenshot included in this section documents the checksum generated by the application and demonstrates that the implemented hashing algorithm executed successfully.</w:t>
      </w:r>
    </w:p>
    <w:p w:rsidR="058D3A58" w:rsidP="058D3A58" w:rsidRDefault="058D3A58" w14:paraId="4030D748" w14:textId="7B3FE066">
      <w:pPr>
        <w:pStyle w:val="Heading2"/>
        <w:spacing w:before="0" w:line="240" w:lineRule="auto"/>
        <w:ind w:left="0"/>
      </w:pPr>
    </w:p>
    <w:p w:rsidR="003978A0" w:rsidP="00D47759" w:rsidRDefault="003978A0" w14:paraId="1D5553A4" w14:textId="77777777">
      <w:pPr>
        <w:contextualSpacing/>
        <w:rPr>
          <w:rFonts w:eastAsia="Times New Roman" w:cstheme="minorHAnsi"/>
          <w:sz w:val="22"/>
          <w:szCs w:val="22"/>
        </w:rPr>
      </w:pPr>
    </w:p>
    <w:p w:rsidR="181C4F4B" w:rsidP="058D3A58" w:rsidRDefault="181C4F4B" w14:paraId="3A9CD59B" w14:textId="305C0157">
      <w:pPr>
        <w:spacing/>
        <w:contextualSpacing w:val="1"/>
        <w:rPr>
          <w:rFonts w:eastAsia="Times New Roman" w:cs="Calibri" w:cstheme="minorAscii"/>
          <w:sz w:val="22"/>
          <w:szCs w:val="22"/>
        </w:rPr>
      </w:pPr>
      <w:r w:rsidR="181C4F4B">
        <w:drawing>
          <wp:inline wp14:editId="2B42A7B6" wp14:anchorId="63B0691B">
            <wp:extent cx="5943600" cy="3171825"/>
            <wp:effectExtent l="0" t="0" r="0" b="0"/>
            <wp:docPr id="1815202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202373" name="Picture 1815202373"/>
                    <pic:cNvPicPr/>
                  </pic:nvPicPr>
                  <pic:blipFill>
                    <a:blip xmlns:r="http://schemas.openxmlformats.org/officeDocument/2006/relationships" r:embed="rId1567561780">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rPr/>
      </w:pPr>
      <w:bookmarkStart w:name="_Toc985755642" w:id="25"/>
      <w:bookmarkStart w:name="_Toc1980769825" w:id="26"/>
      <w:bookmarkStart w:name="_Toc1862221852" w:id="1258412352"/>
      <w:r w:rsidR="00E4044A">
        <w:rPr/>
        <w:t>Secure Communications</w:t>
      </w:r>
      <w:bookmarkEnd w:id="1258412352"/>
      <w:r w:rsidR="00E4044A">
        <w:rPr/>
        <w:t xml:space="preserve"> </w:t>
      </w:r>
      <w:bookmarkEnd w:id="25"/>
      <w:bookmarkEnd w:id="26"/>
    </w:p>
    <w:p w:rsidR="7389BF76" w:rsidP="058D3A58" w:rsidRDefault="7389BF76" w14:paraId="5BAB5384" w14:textId="5C8F90F3">
      <w:pPr>
        <w:spacing w:before="240" w:beforeAutospacing="off" w:after="240" w:afterAutospacing="off"/>
      </w:pPr>
      <w:r w:rsidRPr="058D3A58" w:rsidR="7389BF76">
        <w:rPr>
          <w:noProof w:val="0"/>
          <w:lang w:val="en-US"/>
        </w:rPr>
        <w:t>To establish secure communication for Artemis Financial, I configured the Spring Boot application to use HTTPS instead of HTTP. I updated the application.properties file to enable SSL/TLS, configure port 8443, and reference the PKCS12 keystore containing the self-signed digital certificate.</w:t>
      </w:r>
    </w:p>
    <w:p w:rsidR="7389BF76" w:rsidP="058D3A58" w:rsidRDefault="7389BF76" w14:paraId="47E61844" w14:textId="450E229A">
      <w:pPr>
        <w:spacing w:before="240" w:beforeAutospacing="off" w:after="240" w:afterAutospacing="off"/>
      </w:pPr>
      <w:r w:rsidRPr="058D3A58" w:rsidR="7389BF76">
        <w:rPr>
          <w:noProof w:val="0"/>
          <w:lang w:val="en-US"/>
        </w:rPr>
        <w:t xml:space="preserve">After completing the configuration, I ran the application and accessed the endpoint at </w:t>
      </w:r>
      <w:hyperlink r:id="R9183c9f42d54457d">
        <w:r w:rsidRPr="058D3A58" w:rsidR="7389BF76">
          <w:rPr>
            <w:rStyle w:val="Hyperlink"/>
            <w:noProof w:val="0"/>
            <w:lang w:val="en-US"/>
          </w:rPr>
          <w:t>https://localhost:8443/hash</w:t>
        </w:r>
      </w:hyperlink>
      <w:r w:rsidRPr="058D3A58" w:rsidR="7389BF76">
        <w:rPr>
          <w:noProof w:val="0"/>
          <w:lang w:val="en-US"/>
        </w:rPr>
        <w:t>. The webpage displayed the SHA-256 checksum, demonstrating that the application was responding through the HTTPS endpoint.</w:t>
      </w:r>
    </w:p>
    <w:p w:rsidR="7389BF76" w:rsidP="058D3A58" w:rsidRDefault="7389BF76" w14:paraId="155A0432" w14:textId="61656889">
      <w:pPr>
        <w:spacing w:before="240" w:beforeAutospacing="off" w:after="240" w:afterAutospacing="off"/>
      </w:pPr>
      <w:r w:rsidRPr="058D3A58" w:rsidR="7389BF76">
        <w:rPr>
          <w:noProof w:val="0"/>
          <w:lang w:val="en-US"/>
        </w:rPr>
        <w:t>HTTPS uses TLS to encrypt information transmitted between the client and server, helping protect sensitive financial data from interception during transmission. Because I used a self-signed certificate for local testing, the browser could display a certificate trust warning. This does not necessarily mean the connection is unencrypted, but it does mean the certificate has not been verified by a trusted certificate authority.</w:t>
      </w:r>
    </w:p>
    <w:p w:rsidR="7389BF76" w:rsidP="058D3A58" w:rsidRDefault="7389BF76" w14:paraId="4B9BAAA5" w14:textId="0EA1486B">
      <w:pPr>
        <w:spacing w:before="240" w:beforeAutospacing="off" w:after="240" w:afterAutospacing="off"/>
      </w:pPr>
      <w:r w:rsidRPr="058D3A58" w:rsidR="7389BF76">
        <w:rPr>
          <w:noProof w:val="0"/>
          <w:lang w:val="en-US"/>
        </w:rPr>
        <w:t>The screenshot included in this section demonstrates that the application was accessible through HTTPS. For a production environment, I recommend using a trusted certificate authority and maintaining current TLS configurations to support secure communication.</w:t>
      </w:r>
    </w:p>
    <w:p w:rsidR="058D3A58" w:rsidP="058D3A58" w:rsidRDefault="058D3A58" w14:paraId="23F9B321" w14:textId="1EF1D0CE">
      <w:pPr>
        <w:pStyle w:val="Heading2"/>
        <w:spacing w:before="0" w:line="240" w:lineRule="auto"/>
        <w:ind w:left="360"/>
      </w:pPr>
    </w:p>
    <w:p w:rsidR="003978A0" w:rsidP="00D47759" w:rsidRDefault="003978A0" w14:paraId="2CB31EF5" w14:textId="77777777">
      <w:pPr>
        <w:contextualSpacing/>
        <w:rPr>
          <w:rFonts w:eastAsia="Times New Roman" w:cstheme="minorHAnsi"/>
          <w:sz w:val="22"/>
          <w:szCs w:val="22"/>
        </w:rPr>
      </w:pPr>
    </w:p>
    <w:p w:rsidR="7936A2FA" w:rsidP="058D3A58" w:rsidRDefault="7936A2FA" w14:paraId="7A848966" w14:textId="16F416F3">
      <w:pPr>
        <w:pStyle w:val="Normal"/>
        <w:spacing/>
        <w:contextualSpacing w:val="1"/>
        <w:rPr>
          <w:rFonts w:eastAsia="Times New Roman" w:cs="Calibri" w:cstheme="minorAscii"/>
          <w:sz w:val="22"/>
          <w:szCs w:val="22"/>
        </w:rPr>
      </w:pPr>
      <w:r w:rsidR="7936A2FA">
        <w:drawing>
          <wp:inline wp14:editId="570781C4" wp14:anchorId="531757E5">
            <wp:extent cx="5943600" cy="3171825"/>
            <wp:effectExtent l="0" t="0" r="0" b="0"/>
            <wp:docPr id="888560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202373" name="Picture 1815202373"/>
                    <pic:cNvPicPr/>
                  </pic:nvPicPr>
                  <pic:blipFill>
                    <a:blip xmlns:r="http://schemas.openxmlformats.org/officeDocument/2006/relationships" r:embed="rId1567561780">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rPr/>
      </w:pPr>
      <w:bookmarkStart w:name="_Toc1258769504" w:id="27"/>
      <w:bookmarkStart w:name="_Toc1151872792" w:id="28"/>
      <w:bookmarkStart w:name="_Toc1372892723" w:id="651384481"/>
      <w:r w:rsidR="000202DE">
        <w:rPr/>
        <w:t>Secondary Testing</w:t>
      </w:r>
      <w:bookmarkEnd w:id="27"/>
      <w:bookmarkEnd w:id="28"/>
      <w:bookmarkEnd w:id="651384481"/>
    </w:p>
    <w:p w:rsidR="058D3A58" w:rsidP="058D3A58" w:rsidRDefault="058D3A58" w14:paraId="6FEA2F1F" w14:textId="778245D3">
      <w:pPr>
        <w:pStyle w:val="Normal"/>
        <w:spacing w:before="0" w:line="240" w:lineRule="auto"/>
        <w:ind w:left="360"/>
        <w:rPr>
          <w:noProof w:val="0"/>
          <w:lang w:val="en-US"/>
        </w:rPr>
      </w:pPr>
    </w:p>
    <w:p w:rsidR="077B6538" w:rsidP="058D3A58" w:rsidRDefault="077B6538" w14:paraId="5D0FCAB2" w14:textId="511DF6A5">
      <w:pPr>
        <w:pStyle w:val="Normal"/>
        <w:spacing w:before="0" w:line="240" w:lineRule="auto"/>
        <w:ind w:left="0"/>
      </w:pPr>
      <w:r w:rsidRPr="058D3A58" w:rsidR="077B6538">
        <w:rPr>
          <w:noProof w:val="0"/>
          <w:lang w:val="en-US"/>
        </w:rPr>
        <w:t xml:space="preserve">After completing the security updates to the Artemis Financial application, I performed secondary testing to verify that the refactored code continued to function correctly and to </w:t>
      </w:r>
      <w:r w:rsidRPr="058D3A58" w:rsidR="077B6538">
        <w:rPr>
          <w:noProof w:val="0"/>
          <w:lang w:val="en-US"/>
        </w:rPr>
        <w:t>identify</w:t>
      </w:r>
      <w:r w:rsidRPr="058D3A58" w:rsidR="077B6538">
        <w:rPr>
          <w:noProof w:val="0"/>
          <w:lang w:val="en-US"/>
        </w:rPr>
        <w:t xml:space="preserve"> potential security vulnerabilities.</w:t>
      </w:r>
    </w:p>
    <w:p w:rsidR="077B6538" w:rsidP="058D3A58" w:rsidRDefault="077B6538" w14:paraId="4424D097" w14:textId="32F00C36">
      <w:pPr>
        <w:spacing w:before="240" w:beforeAutospacing="off" w:after="240" w:afterAutospacing="off"/>
      </w:pPr>
      <w:r w:rsidRPr="058D3A58" w:rsidR="077B6538">
        <w:rPr>
          <w:noProof w:val="0"/>
          <w:lang w:val="en-US"/>
        </w:rPr>
        <w:t>I ran the updated Spring Boot application and confirmed that the SHA-256 checksum was generated successfully through the HTTPS endpoint. This demonstrated that the application continued to operate after the security changes were implemented.</w:t>
      </w:r>
    </w:p>
    <w:p w:rsidR="077B6538" w:rsidP="058D3A58" w:rsidRDefault="077B6538" w14:paraId="4002A0BB" w14:textId="3DF76843">
      <w:pPr>
        <w:spacing w:before="240" w:beforeAutospacing="off" w:after="240" w:afterAutospacing="off"/>
      </w:pPr>
      <w:r w:rsidRPr="058D3A58" w:rsidR="077B6538">
        <w:rPr>
          <w:noProof w:val="0"/>
          <w:lang w:val="en-US"/>
        </w:rPr>
        <w:t>I also performed a vulnerability scan using the OWASP Dependency-Check Maven plugin. The scan completed successfully and identified 49 dependencies, including 31 unique dependencies. The report identified 16 vulnerable dependencies and a total of 295 reported vulnerabilities.</w:t>
      </w:r>
    </w:p>
    <w:p w:rsidR="077B6538" w:rsidP="058D3A58" w:rsidRDefault="077B6538" w14:paraId="34E52F9F" w14:textId="7A3AE714">
      <w:pPr>
        <w:spacing w:before="240" w:beforeAutospacing="off" w:after="240" w:afterAutospacing="off"/>
      </w:pPr>
      <w:r w:rsidRPr="058D3A58" w:rsidR="077B6538">
        <w:rPr>
          <w:noProof w:val="0"/>
          <w:lang w:val="en-US"/>
        </w:rPr>
        <w:t>Although Maven displayed BUILD SUCCESS, this confirmed that the dependency-check process completed successfully, not that the application was free of vulnerabilities. The findings indicate that additional dependency review and updates are necessary before the application could be considered ready for production.</w:t>
      </w:r>
    </w:p>
    <w:p w:rsidR="077B6538" w:rsidP="058D3A58" w:rsidRDefault="077B6538" w14:paraId="01EC0714" w14:textId="35EBF289">
      <w:pPr>
        <w:spacing w:before="240" w:beforeAutospacing="off" w:after="240" w:afterAutospacing="off"/>
      </w:pPr>
      <w:r w:rsidRPr="058D3A58" w:rsidR="077B6538">
        <w:rPr>
          <w:noProof w:val="0"/>
          <w:lang w:val="en-US"/>
        </w:rPr>
        <w:t>Based on these results, I recommend reviewing the reported vulnerabilities, updating outdated or vulnerable dependencies to compatible secure versions, and repeating the dependency scan to verify improvements. Regular vulnerability scanning should remain part of Artemis Financial's software maintenance process.</w:t>
      </w:r>
    </w:p>
    <w:p w:rsidR="3E488AFA" w:rsidP="058D3A58" w:rsidRDefault="3E488AFA" w14:paraId="593973A7" w14:textId="43514011">
      <w:pPr>
        <w:spacing w:before="240" w:beforeAutospacing="off" w:after="240" w:afterAutospacing="off"/>
      </w:pPr>
      <w:r w:rsidRPr="058D3A58" w:rsidR="3E488AFA">
        <w:rPr>
          <w:rFonts w:ascii="Calibri" w:hAnsi="Calibri" w:eastAsia="Calibri" w:cs="Calibri"/>
          <w:noProof w:val="0"/>
          <w:sz w:val="24"/>
          <w:szCs w:val="24"/>
          <w:lang w:val="en-US"/>
        </w:rPr>
        <w:t xml:space="preserve">During secondary testing, I reviewed the OWASP Dependency-Check results alongside the security changes I made to the application. My refactoring focused on implementing SHA-256 checksum generation and configuring HTTPS communication. The dependency scan </w:t>
      </w:r>
      <w:r w:rsidRPr="058D3A58" w:rsidR="3E488AFA">
        <w:rPr>
          <w:rFonts w:ascii="Calibri" w:hAnsi="Calibri" w:eastAsia="Calibri" w:cs="Calibri"/>
          <w:noProof w:val="0"/>
          <w:sz w:val="24"/>
          <w:szCs w:val="24"/>
          <w:lang w:val="en-US"/>
        </w:rPr>
        <w:t>identified</w:t>
      </w:r>
      <w:r w:rsidRPr="058D3A58" w:rsidR="3E488AFA">
        <w:rPr>
          <w:rFonts w:ascii="Calibri" w:hAnsi="Calibri" w:eastAsia="Calibri" w:cs="Calibri"/>
          <w:noProof w:val="0"/>
          <w:sz w:val="24"/>
          <w:szCs w:val="24"/>
          <w:lang w:val="en-US"/>
        </w:rPr>
        <w:t xml:space="preserve"> vulnerabilities in third-party libraries that require further investigation. Because I did not </w:t>
      </w:r>
      <w:r w:rsidRPr="058D3A58" w:rsidR="3E488AFA">
        <w:rPr>
          <w:rFonts w:ascii="Calibri" w:hAnsi="Calibri" w:eastAsia="Calibri" w:cs="Calibri"/>
          <w:noProof w:val="0"/>
          <w:sz w:val="24"/>
          <w:szCs w:val="24"/>
          <w:lang w:val="en-US"/>
        </w:rPr>
        <w:t>establish</w:t>
      </w:r>
      <w:r w:rsidRPr="058D3A58" w:rsidR="3E488AFA">
        <w:rPr>
          <w:rFonts w:ascii="Calibri" w:hAnsi="Calibri" w:eastAsia="Calibri" w:cs="Calibri"/>
          <w:noProof w:val="0"/>
          <w:sz w:val="24"/>
          <w:szCs w:val="24"/>
          <w:lang w:val="en-US"/>
        </w:rPr>
        <w:t xml:space="preserve"> a complete vulnerability baseline before refactoring, I cannot conclusively </w:t>
      </w:r>
      <w:r w:rsidRPr="058D3A58" w:rsidR="3E488AFA">
        <w:rPr>
          <w:rFonts w:ascii="Calibri" w:hAnsi="Calibri" w:eastAsia="Calibri" w:cs="Calibri"/>
          <w:noProof w:val="0"/>
          <w:sz w:val="24"/>
          <w:szCs w:val="24"/>
          <w:lang w:val="en-US"/>
        </w:rPr>
        <w:t>determine</w:t>
      </w:r>
      <w:r w:rsidRPr="058D3A58" w:rsidR="3E488AFA">
        <w:rPr>
          <w:rFonts w:ascii="Calibri" w:hAnsi="Calibri" w:eastAsia="Calibri" w:cs="Calibri"/>
          <w:noProof w:val="0"/>
          <w:sz w:val="24"/>
          <w:szCs w:val="24"/>
          <w:lang w:val="en-US"/>
        </w:rPr>
        <w:t xml:space="preserve"> whether the total number of vulnerabilities increased or decreased. </w:t>
      </w:r>
      <w:r w:rsidRPr="058D3A58" w:rsidR="3E488AFA">
        <w:rPr>
          <w:rFonts w:ascii="Calibri" w:hAnsi="Calibri" w:eastAsia="Calibri" w:cs="Calibri"/>
          <w:noProof w:val="0"/>
          <w:sz w:val="24"/>
          <w:szCs w:val="24"/>
          <w:lang w:val="en-US"/>
        </w:rPr>
        <w:t>Additional</w:t>
      </w:r>
      <w:r w:rsidRPr="058D3A58" w:rsidR="3E488AFA">
        <w:rPr>
          <w:rFonts w:ascii="Calibri" w:hAnsi="Calibri" w:eastAsia="Calibri" w:cs="Calibri"/>
          <w:noProof w:val="0"/>
          <w:sz w:val="24"/>
          <w:szCs w:val="24"/>
          <w:lang w:val="en-US"/>
        </w:rPr>
        <w:t xml:space="preserve"> review, dependency updates, and repeat testing would be necessary to confirm that the application meets its security requirements.</w:t>
      </w:r>
    </w:p>
    <w:p w:rsidR="058D3A58" w:rsidP="058D3A58" w:rsidRDefault="058D3A58" w14:paraId="20E6325A" w14:textId="4BE50F80">
      <w:pPr>
        <w:spacing w:before="240" w:beforeAutospacing="off" w:after="240" w:afterAutospacing="off"/>
        <w:rPr>
          <w:noProof w:val="0"/>
          <w:lang w:val="en-US"/>
        </w:rPr>
      </w:pPr>
    </w:p>
    <w:p w:rsidR="058D3A58" w:rsidP="058D3A58" w:rsidRDefault="058D3A58" w14:paraId="4B0357E2" w14:textId="54C757D2">
      <w:pPr>
        <w:pStyle w:val="Heading2"/>
        <w:spacing w:before="0" w:line="240" w:lineRule="auto"/>
        <w:ind w:left="0"/>
      </w:pPr>
    </w:p>
    <w:p w:rsidR="003978A0" w:rsidP="058D3A58" w:rsidRDefault="003978A0" w14:paraId="099B1CE1" w14:textId="2808D49F">
      <w:pPr>
        <w:spacing/>
        <w:contextualSpacing w:val="1"/>
        <w:rPr>
          <w:rFonts w:eastAsia="Times New Roman" w:cs="Calibri" w:cstheme="minorAscii"/>
          <w:sz w:val="22"/>
          <w:szCs w:val="22"/>
        </w:rPr>
      </w:pPr>
      <w:r w:rsidR="085ED7B1">
        <w:drawing>
          <wp:inline wp14:editId="259E3816" wp14:anchorId="54EFCD7A">
            <wp:extent cx="5943600" cy="3171825"/>
            <wp:effectExtent l="0" t="0" r="0" b="0"/>
            <wp:docPr id="1370853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853116" name="Picture 1370853116"/>
                    <pic:cNvPicPr/>
                  </pic:nvPicPr>
                  <pic:blipFill>
                    <a:blip xmlns:r="http://schemas.openxmlformats.org/officeDocument/2006/relationships" r:embed="rId1109198798">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0DE1D00F" w:rsidP="058D3A58" w:rsidRDefault="0DE1D00F" w14:paraId="3E4C7FAB" w14:textId="784BF267">
      <w:pPr>
        <w:spacing/>
        <w:contextualSpacing w:val="1"/>
        <w:rPr>
          <w:rFonts w:eastAsia="Times New Roman" w:cs="Calibri" w:cstheme="minorAscii"/>
          <w:sz w:val="22"/>
          <w:szCs w:val="22"/>
        </w:rPr>
      </w:pPr>
      <w:r w:rsidR="0DE1D00F">
        <w:drawing>
          <wp:inline wp14:editId="1587409D" wp14:anchorId="1D1E5358">
            <wp:extent cx="5943600" cy="3343275"/>
            <wp:effectExtent l="0" t="0" r="0" b="0"/>
            <wp:docPr id="1066127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127104" name="Picture 1066127104"/>
                    <pic:cNvPicPr/>
                  </pic:nvPicPr>
                  <pic:blipFill>
                    <a:blip xmlns:r="http://schemas.openxmlformats.org/officeDocument/2006/relationships" r:embed="rId471676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rPr/>
      </w:pPr>
      <w:bookmarkStart w:name="_Toc1726280430" w:id="30"/>
      <w:bookmarkStart w:name="_Toc190184513" w:id="31"/>
      <w:bookmarkStart w:name="_Toc729017213" w:id="419153359"/>
      <w:r w:rsidR="000202DE">
        <w:rPr/>
        <w:t>Functional Testing</w:t>
      </w:r>
      <w:bookmarkEnd w:id="30"/>
      <w:bookmarkEnd w:id="31"/>
      <w:bookmarkEnd w:id="419153359"/>
    </w:p>
    <w:p w:rsidR="2DD3C83C" w:rsidP="058D3A58" w:rsidRDefault="2DD3C83C" w14:paraId="4C0858C4" w14:textId="440AEAE0">
      <w:pPr>
        <w:spacing w:before="240" w:beforeAutospacing="off" w:after="240" w:afterAutospacing="off"/>
      </w:pPr>
      <w:r w:rsidRPr="058D3A58" w:rsidR="2DD3C83C">
        <w:rPr>
          <w:noProof w:val="0"/>
          <w:lang w:val="en-US"/>
        </w:rPr>
        <w:t>After refactoring the Artemis Financial application, I performed functional testing to confirm that the security improvements did not interfere with the application's operation.</w:t>
      </w:r>
    </w:p>
    <w:p w:rsidR="2DD3C83C" w:rsidP="058D3A58" w:rsidRDefault="2DD3C83C" w14:paraId="0F68BF22" w14:textId="1A002D6F">
      <w:pPr>
        <w:spacing w:before="240" w:beforeAutospacing="off" w:after="240" w:afterAutospacing="off"/>
      </w:pPr>
      <w:r w:rsidRPr="058D3A58" w:rsidR="2DD3C83C">
        <w:rPr>
          <w:noProof w:val="0"/>
          <w:lang w:val="en-US"/>
        </w:rPr>
        <w:t xml:space="preserve">I ran the updated Java application in Eclipse and verified that the Spring Boot server started successfully. I then accessed the application through the HTTPS endpoint at </w:t>
      </w:r>
      <w:hyperlink r:id="R2f36ce1e87174e64">
        <w:r w:rsidRPr="058D3A58" w:rsidR="2DD3C83C">
          <w:rPr>
            <w:rStyle w:val="Hyperlink"/>
            <w:noProof w:val="0"/>
            <w:lang w:val="en-US"/>
          </w:rPr>
          <w:t>https://localhost:8443/hash</w:t>
        </w:r>
      </w:hyperlink>
      <w:r w:rsidRPr="058D3A58" w:rsidR="2DD3C83C">
        <w:rPr>
          <w:noProof w:val="0"/>
          <w:lang w:val="en-US"/>
        </w:rPr>
        <w:t xml:space="preserve"> and confirmed that the webpage displayed the expected SHA-256 checksum.</w:t>
      </w:r>
    </w:p>
    <w:p w:rsidR="2DD3C83C" w:rsidP="058D3A58" w:rsidRDefault="2DD3C83C" w14:paraId="06F39DCA" w14:textId="770D0A53">
      <w:pPr>
        <w:spacing w:before="240" w:beforeAutospacing="off" w:after="240" w:afterAutospacing="off"/>
      </w:pPr>
      <w:r w:rsidRPr="058D3A58" w:rsidR="2DD3C83C">
        <w:rPr>
          <w:noProof w:val="0"/>
          <w:lang w:val="en-US"/>
        </w:rPr>
        <w:t>The successful execution demonstrated that the checksum functionality remained operational after the security updates. I also verified that the application could communicate through the configured HTTPS endpoint using the self-signed certificate.</w:t>
      </w:r>
    </w:p>
    <w:p w:rsidR="2DD3C83C" w:rsidP="058D3A58" w:rsidRDefault="2DD3C83C" w14:paraId="4E9DBCCE" w14:textId="25FC09ED">
      <w:pPr>
        <w:spacing w:before="240" w:beforeAutospacing="off" w:after="240" w:afterAutospacing="off"/>
      </w:pPr>
      <w:r w:rsidRPr="058D3A58" w:rsidR="2DD3C83C">
        <w:rPr>
          <w:noProof w:val="0"/>
          <w:lang w:val="en-US"/>
        </w:rPr>
        <w:t xml:space="preserve">These tests confirmed that the modified application performed its intended functions in the local testing environment. Although the functional tests were successful, the vulnerabilities </w:t>
      </w:r>
      <w:r w:rsidRPr="058D3A58" w:rsidR="2DD3C83C">
        <w:rPr>
          <w:noProof w:val="0"/>
          <w:lang w:val="en-US"/>
        </w:rPr>
        <w:t>identified</w:t>
      </w:r>
      <w:r w:rsidRPr="058D3A58" w:rsidR="2DD3C83C">
        <w:rPr>
          <w:noProof w:val="0"/>
          <w:lang w:val="en-US"/>
        </w:rPr>
        <w:t xml:space="preserve"> during dependency scanning still require attention before production deployment.</w:t>
      </w:r>
      <w:r w:rsidRPr="058D3A58" w:rsidR="5A3022F2">
        <w:rPr>
          <w:noProof w:val="0"/>
          <w:lang w:val="en-US"/>
        </w:rPr>
        <w:t xml:space="preserve">  </w:t>
      </w:r>
    </w:p>
    <w:p w:rsidR="5A3022F2" w:rsidP="058D3A58" w:rsidRDefault="5A3022F2" w14:paraId="700A4823" w14:textId="1F5639CF">
      <w:pPr>
        <w:spacing w:before="240" w:beforeAutospacing="off" w:after="240" w:afterAutospacing="off"/>
      </w:pPr>
      <w:r w:rsidRPr="058D3A58" w:rsidR="5A3022F2">
        <w:rPr>
          <w:rFonts w:ascii="Calibri" w:hAnsi="Calibri" w:eastAsia="Calibri" w:cs="Calibri"/>
          <w:noProof w:val="0"/>
          <w:sz w:val="24"/>
          <w:szCs w:val="24"/>
          <w:lang w:val="en-US"/>
        </w:rPr>
        <w:t>As part of functional testing, I manually reviewed the refactored Java code and application configuration for potential syntactical, logical, and security issues. My review focused on the SHA-256 checksum implementation, the HTTPS configuration, and the use of the digital certificate.</w:t>
      </w:r>
    </w:p>
    <w:p w:rsidR="5A3022F2" w:rsidP="058D3A58" w:rsidRDefault="5A3022F2" w14:paraId="4BD3AB5A" w14:textId="30B42C1A">
      <w:pPr>
        <w:spacing w:before="240" w:beforeAutospacing="off" w:after="240" w:afterAutospacing="off"/>
      </w:pPr>
      <w:r w:rsidRPr="058D3A58" w:rsidR="5A3022F2">
        <w:rPr>
          <w:rFonts w:ascii="Calibri" w:hAnsi="Calibri" w:eastAsia="Calibri" w:cs="Calibri"/>
          <w:noProof w:val="0"/>
          <w:sz w:val="24"/>
          <w:szCs w:val="24"/>
          <w:lang w:val="en-US"/>
        </w:rPr>
        <w:t>I checked the checksum logic to ensure that the MessageDigest class used SHA-256 and that the resulting bytes were converted into a hexadecimal string. I also reviewed the application.properties configuration to confirm that HTTPS was enabled on port 8443 and that the application referenced the appropriate keystore.</w:t>
      </w:r>
    </w:p>
    <w:p w:rsidR="5A3022F2" w:rsidP="058D3A58" w:rsidRDefault="5A3022F2" w14:paraId="36E2974B" w14:textId="107B19AC">
      <w:pPr>
        <w:spacing w:before="240" w:beforeAutospacing="off" w:after="240" w:afterAutospacing="off"/>
      </w:pPr>
      <w:r w:rsidRPr="058D3A58" w:rsidR="5A3022F2">
        <w:rPr>
          <w:rFonts w:ascii="Calibri" w:hAnsi="Calibri" w:eastAsia="Calibri" w:cs="Calibri"/>
          <w:noProof w:val="0"/>
          <w:sz w:val="24"/>
          <w:szCs w:val="24"/>
          <w:lang w:val="en-US"/>
        </w:rPr>
        <w:t>The application executed successfully during local testing, and the checksum appeared in the browser. These results support the functionality of the changes I made, although they do not establish that the entire application is free from security vulnerabilities. The dependency-check findings indicate that further security remediation is still necessary.</w:t>
      </w:r>
    </w:p>
    <w:p w:rsidR="058D3A58" w:rsidP="058D3A58" w:rsidRDefault="058D3A58" w14:paraId="3D80FA56" w14:textId="69F950BD">
      <w:pPr>
        <w:spacing w:before="240" w:beforeAutospacing="off" w:after="240" w:afterAutospacing="off"/>
        <w:rPr>
          <w:noProof w:val="0"/>
          <w:lang w:val="en-US"/>
        </w:rPr>
      </w:pPr>
    </w:p>
    <w:p w:rsidR="058D3A58" w:rsidP="058D3A58" w:rsidRDefault="058D3A58" w14:paraId="3E47B7D8" w14:textId="2290A129">
      <w:pPr>
        <w:pStyle w:val="Heading2"/>
        <w:spacing w:before="0" w:line="240" w:lineRule="auto"/>
        <w:ind w:left="360"/>
      </w:pPr>
    </w:p>
    <w:p w:rsidR="003978A0" w:rsidP="00D47759" w:rsidRDefault="003978A0" w14:paraId="42BA38F6" w14:textId="77777777">
      <w:pPr>
        <w:contextualSpacing/>
        <w:rPr>
          <w:rFonts w:eastAsia="Times New Roman" w:cstheme="minorHAnsi"/>
          <w:sz w:val="22"/>
          <w:szCs w:val="22"/>
        </w:rPr>
      </w:pPr>
    </w:p>
    <w:p w:rsidR="0A6CEF48" w:rsidP="058D3A58" w:rsidRDefault="0A6CEF48" w14:paraId="5021DB1C" w14:textId="0B314D42">
      <w:pPr>
        <w:spacing/>
        <w:contextualSpacing w:val="1"/>
        <w:rPr>
          <w:rFonts w:eastAsia="Times New Roman" w:cs="Calibri" w:cstheme="minorAscii"/>
          <w:sz w:val="22"/>
          <w:szCs w:val="22"/>
        </w:rPr>
      </w:pPr>
      <w:r w:rsidR="0A6CEF48">
        <w:drawing>
          <wp:inline wp14:editId="4A2E626C" wp14:anchorId="04730F79">
            <wp:extent cx="5943600" cy="3171825"/>
            <wp:effectExtent l="0" t="0" r="0" b="0"/>
            <wp:docPr id="1477213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213993" name="Picture 1477213993"/>
                    <pic:cNvPicPr/>
                  </pic:nvPicPr>
                  <pic:blipFill>
                    <a:blip xmlns:r="http://schemas.openxmlformats.org/officeDocument/2006/relationships" r:embed="rId1809416582">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rPr/>
      </w:pPr>
      <w:bookmarkStart w:name="_Toc1256172566" w:id="33"/>
      <w:bookmarkStart w:name="_Toc1705881728" w:id="34"/>
      <w:bookmarkStart w:name="_Toc760025977" w:id="2092622214"/>
      <w:r w:rsidR="00E33862">
        <w:rPr/>
        <w:t>Summary</w:t>
      </w:r>
      <w:bookmarkEnd w:id="33"/>
      <w:bookmarkEnd w:id="34"/>
      <w:bookmarkEnd w:id="2092622214"/>
    </w:p>
    <w:p w:rsidR="058D3A58" w:rsidP="058D3A58" w:rsidRDefault="058D3A58" w14:paraId="6DA4D154" w14:textId="18E5A8F3">
      <w:pPr>
        <w:pStyle w:val="Heading2"/>
        <w:spacing w:before="0" w:line="240" w:lineRule="auto"/>
        <w:ind w:left="360"/>
      </w:pPr>
    </w:p>
    <w:p w:rsidR="78D62814" w:rsidP="058D3A58" w:rsidRDefault="78D62814" w14:paraId="6B148A62" w14:textId="0966FB45">
      <w:pPr>
        <w:pStyle w:val="Normal"/>
        <w:spacing/>
        <w:contextualSpacing w:val="1"/>
      </w:pPr>
      <w:r w:rsidRPr="058D3A58" w:rsidR="78D62814">
        <w:rPr>
          <w:rFonts w:ascii="Calibri" w:hAnsi="Calibri" w:eastAsia="Calibri" w:cs="Calibri"/>
          <w:noProof w:val="0"/>
          <w:sz w:val="22"/>
          <w:szCs w:val="22"/>
          <w:lang w:val="en-US"/>
        </w:rPr>
        <w:t>Throughout this project, I evaluated and improved the security of the Artemis Financial application by implementing SHA-256 hashing, generating a self-signed digital certificate, and configuring HTTPS communication. These changes strengthened the application's ability to verify data integrity and protect information transmitted between the browser and server.</w:t>
      </w:r>
    </w:p>
    <w:p w:rsidR="78D62814" w:rsidP="058D3A58" w:rsidRDefault="78D62814" w14:paraId="4E1F25B0" w14:textId="6BA86810">
      <w:pPr>
        <w:spacing w:before="240" w:beforeAutospacing="off" w:after="240" w:afterAutospacing="off"/>
      </w:pPr>
      <w:r w:rsidRPr="058D3A58" w:rsidR="78D62814">
        <w:rPr>
          <w:rFonts w:ascii="Calibri" w:hAnsi="Calibri" w:eastAsia="Calibri" w:cs="Calibri"/>
          <w:noProof w:val="0"/>
          <w:sz w:val="22"/>
          <w:szCs w:val="22"/>
          <w:lang w:val="en-US"/>
        </w:rPr>
        <w:t>I successfully generated a SHA-256 checksum using Java's MessageDigest class and verified the results through the application's HTTPS endpoint. I also configured a PKCS12 keystore and tested the updated application to confirm that its functionality remained operational after the security changes.</w:t>
      </w:r>
    </w:p>
    <w:p w:rsidR="78D62814" w:rsidP="058D3A58" w:rsidRDefault="78D62814" w14:paraId="245C7261" w14:textId="662EAB84">
      <w:pPr>
        <w:spacing w:before="240" w:beforeAutospacing="off" w:after="240" w:afterAutospacing="off"/>
      </w:pPr>
      <w:r w:rsidRPr="058D3A58" w:rsidR="78D62814">
        <w:rPr>
          <w:rFonts w:ascii="Calibri" w:hAnsi="Calibri" w:eastAsia="Calibri" w:cs="Calibri"/>
          <w:noProof w:val="0"/>
          <w:sz w:val="22"/>
          <w:szCs w:val="22"/>
          <w:lang w:val="en-US"/>
        </w:rPr>
        <w:t>The OWASP Dependency-Check scan identified additional security concerns involving vulnerable dependencies. Although the scan completed successfully, these findings demonstrated that further remediation is necessary before the application is ready for production use.</w:t>
      </w:r>
    </w:p>
    <w:p w:rsidR="78D62814" w:rsidP="058D3A58" w:rsidRDefault="78D62814" w14:paraId="7437B0A3" w14:textId="4B0D4032">
      <w:pPr>
        <w:spacing w:before="240" w:beforeAutospacing="off" w:after="240" w:afterAutospacing="off"/>
      </w:pPr>
      <w:r w:rsidRPr="058D3A58" w:rsidR="78D62814">
        <w:rPr>
          <w:rFonts w:ascii="Calibri" w:hAnsi="Calibri" w:eastAsia="Calibri" w:cs="Calibri"/>
          <w:noProof w:val="0"/>
          <w:sz w:val="22"/>
          <w:szCs w:val="22"/>
          <w:lang w:val="en-US"/>
        </w:rPr>
        <w:t>This project reinforced the importance of incorporating security throughout the software development lifecycle. By applying secure coding practices, conducting functional testing, and reviewing dependency vulnerabilities, developers can reduce security risks and improve the reliability of financial applications.</w:t>
      </w:r>
    </w:p>
    <w:p w:rsidR="78D62814" w:rsidP="058D3A58" w:rsidRDefault="78D62814" w14:paraId="082A46A2" w14:textId="130B17EB">
      <w:pPr>
        <w:spacing w:before="240" w:beforeAutospacing="off" w:after="240" w:afterAutospacing="off"/>
      </w:pPr>
      <w:r w:rsidRPr="058D3A58" w:rsidR="78D62814">
        <w:rPr>
          <w:rFonts w:ascii="Calibri" w:hAnsi="Calibri" w:eastAsia="Calibri" w:cs="Calibri"/>
          <w:noProof w:val="0"/>
          <w:sz w:val="22"/>
          <w:szCs w:val="22"/>
          <w:lang w:val="en-US"/>
        </w:rPr>
        <w:t xml:space="preserve">For future improvements, I recommend updating vulnerable dependencies, continuing regular security testing, and using certificates issued by trusted certificate authorities in production. These practices will help Artemis Financial </w:t>
      </w:r>
      <w:r w:rsidRPr="058D3A58" w:rsidR="78D62814">
        <w:rPr>
          <w:rFonts w:ascii="Calibri" w:hAnsi="Calibri" w:eastAsia="Calibri" w:cs="Calibri"/>
          <w:noProof w:val="0"/>
          <w:sz w:val="22"/>
          <w:szCs w:val="22"/>
          <w:lang w:val="en-US"/>
        </w:rPr>
        <w:t>maintain</w:t>
      </w:r>
      <w:r w:rsidRPr="058D3A58" w:rsidR="78D62814">
        <w:rPr>
          <w:rFonts w:ascii="Calibri" w:hAnsi="Calibri" w:eastAsia="Calibri" w:cs="Calibri"/>
          <w:noProof w:val="0"/>
          <w:sz w:val="22"/>
          <w:szCs w:val="22"/>
          <w:lang w:val="en-US"/>
        </w:rPr>
        <w:t xml:space="preserve"> a stronger security posture as its application evolves.</w:t>
      </w:r>
      <w:r w:rsidRPr="058D3A58" w:rsidR="017D58E3">
        <w:rPr>
          <w:rFonts w:ascii="Calibri" w:hAnsi="Calibri" w:eastAsia="Calibri" w:cs="Calibri"/>
          <w:noProof w:val="0"/>
          <w:sz w:val="22"/>
          <w:szCs w:val="22"/>
          <w:lang w:val="en-US"/>
        </w:rPr>
        <w:t xml:space="preserve"> </w:t>
      </w:r>
    </w:p>
    <w:p w:rsidR="017D58E3" w:rsidP="058D3A58" w:rsidRDefault="017D58E3" w14:paraId="51F15DDF" w14:textId="080D91FB">
      <w:pPr>
        <w:spacing w:before="240" w:beforeAutospacing="off" w:after="240" w:afterAutospacing="off"/>
      </w:pPr>
      <w:r w:rsidRPr="058D3A58" w:rsidR="017D58E3">
        <w:rPr>
          <w:rFonts w:ascii="Calibri" w:hAnsi="Calibri" w:eastAsia="Calibri" w:cs="Calibri"/>
          <w:noProof w:val="0"/>
          <w:sz w:val="22"/>
          <w:szCs w:val="22"/>
          <w:lang w:val="en-US"/>
        </w:rPr>
        <w:t>The vulnerability assessment process helped guide my approach to identifying and addressing security concerns within the Artemis Financial application. My improvements focused primarily on cryptography, secure communications, and software testing. I implemented SHA-256 hashing to support data integrity and configured HTTPS using a digital certificate to protect information transmitted between the application and browser.</w:t>
      </w:r>
    </w:p>
    <w:p w:rsidR="017D58E3" w:rsidP="058D3A58" w:rsidRDefault="017D58E3" w14:paraId="03E3A892" w14:textId="71AFF8E4">
      <w:pPr>
        <w:spacing w:before="240" w:beforeAutospacing="off" w:after="240" w:afterAutospacing="off"/>
      </w:pPr>
      <w:r w:rsidRPr="058D3A58" w:rsidR="017D58E3">
        <w:rPr>
          <w:rFonts w:ascii="Calibri" w:hAnsi="Calibri" w:eastAsia="Calibri" w:cs="Calibri"/>
          <w:noProof w:val="0"/>
          <w:sz w:val="22"/>
          <w:szCs w:val="22"/>
          <w:lang w:val="en-US"/>
        </w:rPr>
        <w:t>I applied a layered approach to security by combining checksum verification, encrypted communication, and dependency vulnerability scanning. Each measure addresses a different security concern. SHA-256 helps detect changes in data, HTTPS protects data in transit, and OWASP Dependency-Check identifies potential risks associated with third-party software components.</w:t>
      </w:r>
    </w:p>
    <w:p w:rsidR="017D58E3" w:rsidP="058D3A58" w:rsidRDefault="017D58E3" w14:paraId="0D8C9681" w14:textId="051B223C">
      <w:pPr>
        <w:spacing w:before="240" w:beforeAutospacing="off" w:after="240" w:afterAutospacing="off"/>
      </w:pPr>
      <w:r w:rsidRPr="058D3A58" w:rsidR="017D58E3">
        <w:rPr>
          <w:rFonts w:ascii="Calibri" w:hAnsi="Calibri" w:eastAsia="Calibri" w:cs="Calibri"/>
          <w:noProof w:val="0"/>
          <w:sz w:val="22"/>
          <w:szCs w:val="22"/>
          <w:lang w:val="en-US"/>
        </w:rPr>
        <w:t>The results demonstrated that security improvements require both implementation and verification. Although the refactored application functioned successfully during testing, the dependency scan identified vulnerabilities requiring further attention. Continuing to review code, update dependencies, and repeat security testing would help Artemis Financial strengthen its overall security posture.</w:t>
      </w:r>
    </w:p>
    <w:p w:rsidR="058D3A58" w:rsidP="058D3A58" w:rsidRDefault="058D3A58" w14:paraId="5D71EE14" w14:textId="2FFF6C83">
      <w:pPr>
        <w:spacing w:before="240" w:beforeAutospacing="off" w:after="240" w:afterAutospacing="off"/>
        <w:rPr>
          <w:rFonts w:ascii="Calibri" w:hAnsi="Calibri" w:eastAsia="Calibri" w:cs="Calibri"/>
          <w:noProof w:val="0"/>
          <w:sz w:val="22"/>
          <w:szCs w:val="22"/>
          <w:lang w:val="en-US"/>
        </w:rPr>
      </w:pPr>
    </w:p>
    <w:p w:rsidR="058D3A58" w:rsidP="058D3A58" w:rsidRDefault="058D3A58" w14:paraId="04BD5A2F" w14:textId="14A2637C">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71095039" w:id="1382243984"/>
      <w:r w:rsidR="620D193F">
        <w:rPr/>
        <w:t>Industry Standard Best Practices</w:t>
      </w:r>
      <w:bookmarkEnd w:id="36"/>
      <w:bookmarkEnd w:id="1382243984"/>
    </w:p>
    <w:p w:rsidR="058D3A58" w:rsidP="058D3A58" w:rsidRDefault="058D3A58" w14:paraId="31CA0290" w14:textId="00F7ECA2">
      <w:pPr>
        <w:pStyle w:val="Heading2"/>
        <w:spacing w:before="0" w:line="240" w:lineRule="auto"/>
        <w:ind w:left="360"/>
        <w:rPr>
          <w:rFonts w:ascii="Calibri" w:hAnsi="Calibri" w:eastAsia="Calibri" w:cs="Calibri"/>
        </w:rPr>
      </w:pPr>
    </w:p>
    <w:p w:rsidR="06285103" w:rsidP="058D3A58" w:rsidRDefault="06285103" w14:paraId="30F72DFF" w14:textId="53634269">
      <w:pPr>
        <w:pStyle w:val="Normal"/>
        <w:spacing/>
        <w:contextualSpacing w:val="1"/>
      </w:pPr>
      <w:r w:rsidRPr="058D3A58" w:rsidR="06285103">
        <w:rPr>
          <w:rFonts w:ascii="Calibri" w:hAnsi="Calibri" w:eastAsia="Calibri" w:cs="Calibri"/>
          <w:noProof w:val="0"/>
          <w:sz w:val="22"/>
          <w:szCs w:val="22"/>
          <w:lang w:val="en-US"/>
        </w:rPr>
        <w:t>Throughout this project, I applied secure software development practices to improve the security of the Artemis Financial application.</w:t>
      </w:r>
      <w:r w:rsidRPr="058D3A58" w:rsidR="06285103">
        <w:rPr>
          <w:rFonts w:ascii="Calibri" w:hAnsi="Calibri" w:eastAsia="Calibri" w:cs="Calibri"/>
          <w:noProof w:val="0"/>
          <w:sz w:val="22"/>
          <w:szCs w:val="22"/>
          <w:lang w:val="en-US"/>
        </w:rPr>
        <w:t xml:space="preserve"> These practices included implementing SHA-256 </w:t>
      </w:r>
      <w:r w:rsidRPr="058D3A58" w:rsidR="06285103">
        <w:rPr>
          <w:rFonts w:ascii="Calibri" w:hAnsi="Calibri" w:eastAsia="Calibri" w:cs="Calibri"/>
          <w:noProof w:val="0"/>
          <w:sz w:val="22"/>
          <w:szCs w:val="22"/>
          <w:lang w:val="en-US"/>
        </w:rPr>
        <w:t>hashing for</w:t>
      </w:r>
      <w:r w:rsidRPr="058D3A58" w:rsidR="06285103">
        <w:rPr>
          <w:rFonts w:ascii="Calibri" w:hAnsi="Calibri" w:eastAsia="Calibri" w:cs="Calibri"/>
          <w:noProof w:val="0"/>
          <w:sz w:val="22"/>
          <w:szCs w:val="22"/>
          <w:lang w:val="en-US"/>
        </w:rPr>
        <w:t xml:space="preserve"> data integrity, configuring HTTPS communication, generating a digital certificate, and performing vulnerability testing using OWASP Dependency-Check.</w:t>
      </w:r>
    </w:p>
    <w:p w:rsidR="06285103" w:rsidP="058D3A58" w:rsidRDefault="06285103" w14:paraId="3C689A5A" w14:textId="4768538C">
      <w:pPr>
        <w:spacing w:before="240" w:beforeAutospacing="off" w:after="240" w:afterAutospacing="off"/>
      </w:pPr>
      <w:r w:rsidRPr="058D3A58" w:rsidR="06285103">
        <w:rPr>
          <w:rFonts w:ascii="Calibri" w:hAnsi="Calibri" w:eastAsia="Calibri" w:cs="Calibri"/>
          <w:noProof w:val="0"/>
          <w:sz w:val="22"/>
          <w:szCs w:val="22"/>
          <w:lang w:val="en-US"/>
        </w:rPr>
        <w:t>One important industry best practice is using established cryptographic algorithms instead of developing custom encryption methods. For Artemis Financial, I recommend AES-256-GCM to protect sensitive financial information stored by the application. I also recommend using current TLS configurations to protect data transmitted between clients and servers.</w:t>
      </w:r>
    </w:p>
    <w:p w:rsidR="06285103" w:rsidP="058D3A58" w:rsidRDefault="06285103" w14:paraId="1852AFF9" w14:textId="67849357">
      <w:pPr>
        <w:spacing w:before="240" w:beforeAutospacing="off" w:after="240" w:afterAutospacing="off"/>
      </w:pPr>
      <w:r w:rsidRPr="058D3A58" w:rsidR="06285103">
        <w:rPr>
          <w:rFonts w:ascii="Calibri" w:hAnsi="Calibri" w:eastAsia="Calibri" w:cs="Calibri"/>
          <w:noProof w:val="0"/>
          <w:sz w:val="22"/>
          <w:szCs w:val="22"/>
          <w:lang w:val="en-US"/>
        </w:rPr>
        <w:t>Another important practice is maintaining secure software dependencies. During my vulnerability scan, OWASP Dependency-Check identified 16 vulnerable dependencies and 295 reported vulnerabilities. These findings demonstrate why developers should regularly scan third-party libraries, review security advisories, and update vulnerable components. Automated dependency scanning can help identify potential risks throughout the software development lifecycle.</w:t>
      </w:r>
    </w:p>
    <w:p w:rsidR="06285103" w:rsidP="058D3A58" w:rsidRDefault="06285103" w14:paraId="35B071F2" w14:textId="1DA2F942">
      <w:pPr>
        <w:spacing w:before="240" w:beforeAutospacing="off" w:after="240" w:afterAutospacing="off"/>
      </w:pPr>
      <w:r w:rsidRPr="058D3A58" w:rsidR="06285103">
        <w:rPr>
          <w:rFonts w:ascii="Calibri" w:hAnsi="Calibri" w:eastAsia="Calibri" w:cs="Calibri"/>
          <w:noProof w:val="0"/>
          <w:sz w:val="22"/>
          <w:szCs w:val="22"/>
          <w:lang w:val="en-US"/>
        </w:rPr>
        <w:t>Certificate management is also essential for secure applications. Although I generated a self-signed certificate for local testing, a production financial application should use a certificate issued by a trusted certificate authority. Certificates should be monitored for expiration, renewed when necessary, and protected through secure key management practices.</w:t>
      </w:r>
    </w:p>
    <w:p w:rsidR="06285103" w:rsidP="058D3A58" w:rsidRDefault="06285103" w14:paraId="5790452D" w14:textId="102FDA99">
      <w:pPr>
        <w:spacing w:before="240" w:beforeAutospacing="off" w:after="240" w:afterAutospacing="off"/>
      </w:pPr>
      <w:r w:rsidRPr="058D3A58" w:rsidR="06285103">
        <w:rPr>
          <w:rFonts w:ascii="Calibri" w:hAnsi="Calibri" w:eastAsia="Calibri" w:cs="Calibri"/>
          <w:noProof w:val="0"/>
          <w:sz w:val="22"/>
          <w:szCs w:val="22"/>
          <w:lang w:val="en-US"/>
        </w:rPr>
        <w:t>Finally, I recommend following established security guidance from organizations such as OWASP and NIST. Developers should conduct regular code reviews, perform functional and security testing after changes, and apply the principle of least privilege when managing application access.</w:t>
      </w:r>
    </w:p>
    <w:p w:rsidR="06285103" w:rsidP="058D3A58" w:rsidRDefault="06285103" w14:paraId="0542E54D" w14:textId="234B4F40">
      <w:pPr>
        <w:spacing w:before="240" w:beforeAutospacing="off" w:after="240" w:afterAutospacing="off"/>
      </w:pPr>
      <w:r w:rsidRPr="058D3A58" w:rsidR="06285103">
        <w:rPr>
          <w:rFonts w:ascii="Calibri" w:hAnsi="Calibri" w:eastAsia="Calibri" w:cs="Calibri"/>
          <w:noProof w:val="0"/>
          <w:sz w:val="22"/>
          <w:szCs w:val="22"/>
          <w:lang w:val="en-US"/>
        </w:rPr>
        <w:t>By following these industry standard best practices, Artemis Financial can strengthen its security controls, reduce vulnerabilities, and better protect sensitive financial information.</w:t>
      </w:r>
    </w:p>
    <w:p w:rsidR="058D3A58" w:rsidP="058D3A58" w:rsidRDefault="058D3A58" w14:paraId="39D0B98A" w14:textId="08504BC5">
      <w:pPr>
        <w:pStyle w:val="Heading2"/>
        <w:spacing w:before="299" w:beforeAutospacing="off" w:after="299" w:afterAutospacing="off"/>
        <w:rPr>
          <w:rFonts w:ascii="Calibri" w:hAnsi="Calibri" w:eastAsia="Calibri" w:cs="Calibri"/>
          <w:b w:val="1"/>
          <w:bCs w:val="1"/>
          <w:noProof w:val="0"/>
          <w:sz w:val="22"/>
          <w:szCs w:val="22"/>
          <w:lang w:val="en-US"/>
        </w:rPr>
      </w:pPr>
    </w:p>
    <w:p w:rsidR="058D3A58" w:rsidP="058D3A58" w:rsidRDefault="058D3A58" w14:paraId="2CD68F05" w14:textId="1B87A067">
      <w:pPr>
        <w:pStyle w:val="Heading2"/>
        <w:spacing w:before="299" w:beforeAutospacing="off" w:after="299" w:afterAutospacing="off"/>
        <w:rPr>
          <w:rFonts w:ascii="Calibri" w:hAnsi="Calibri" w:eastAsia="Calibri" w:cs="Calibri"/>
          <w:b w:val="1"/>
          <w:bCs w:val="1"/>
          <w:noProof w:val="0"/>
          <w:sz w:val="22"/>
          <w:szCs w:val="22"/>
          <w:lang w:val="en-US"/>
        </w:rPr>
      </w:pPr>
    </w:p>
    <w:p w:rsidR="106CD397" w:rsidP="058D3A58" w:rsidRDefault="106CD397" w14:paraId="24566092" w14:textId="32C81FB4">
      <w:pPr>
        <w:pStyle w:val="Heading2"/>
        <w:spacing w:before="299" w:beforeAutospacing="off" w:after="299" w:afterAutospacing="off"/>
        <w:rPr>
          <w:rFonts w:ascii="Calibri" w:hAnsi="Calibri" w:eastAsia="Calibri" w:cs="Calibri"/>
          <w:b w:val="1"/>
          <w:bCs w:val="1"/>
          <w:noProof w:val="0"/>
          <w:sz w:val="22"/>
          <w:szCs w:val="22"/>
          <w:lang w:val="en-US"/>
        </w:rPr>
      </w:pPr>
      <w:bookmarkStart w:name="_Toc1231277932" w:id="1058018481"/>
      <w:r w:rsidRPr="058D3A58" w:rsidR="106CD397">
        <w:rPr>
          <w:rFonts w:ascii="Calibri" w:hAnsi="Calibri" w:eastAsia="Calibri" w:cs="Calibri"/>
          <w:b w:val="1"/>
          <w:bCs w:val="1"/>
          <w:noProof w:val="0"/>
          <w:sz w:val="22"/>
          <w:szCs w:val="22"/>
          <w:lang w:val="en-US"/>
        </w:rPr>
        <w:t>References</w:t>
      </w:r>
      <w:bookmarkEnd w:id="1058018481"/>
    </w:p>
    <w:p w:rsidR="106CD397" w:rsidP="058D3A58" w:rsidRDefault="106CD397" w14:paraId="3A6C7C0D" w14:textId="421168D3">
      <w:pPr>
        <w:spacing w:before="240" w:beforeAutospacing="off" w:after="240" w:afterAutospacing="off"/>
        <w:ind w:left="720" w:hanging="720"/>
      </w:pPr>
      <w:r w:rsidRPr="058D3A58" w:rsidR="106CD397">
        <w:rPr>
          <w:rFonts w:ascii="Calibri" w:hAnsi="Calibri" w:eastAsia="Calibri" w:cs="Calibri"/>
          <w:noProof w:val="0"/>
          <w:sz w:val="22"/>
          <w:szCs w:val="22"/>
          <w:lang w:val="en-US"/>
        </w:rPr>
        <w:t xml:space="preserve">National Institute of Standards and Technology. (2001). </w:t>
      </w:r>
      <w:r w:rsidRPr="058D3A58" w:rsidR="106CD397">
        <w:rPr>
          <w:rFonts w:ascii="Calibri" w:hAnsi="Calibri" w:eastAsia="Calibri" w:cs="Calibri"/>
          <w:i w:val="1"/>
          <w:iCs w:val="1"/>
          <w:noProof w:val="0"/>
          <w:sz w:val="22"/>
          <w:szCs w:val="22"/>
          <w:lang w:val="en-US"/>
        </w:rPr>
        <w:t>Advanced Encryption Standard (AES)</w:t>
      </w:r>
      <w:r w:rsidRPr="058D3A58" w:rsidR="106CD397">
        <w:rPr>
          <w:rFonts w:ascii="Calibri" w:hAnsi="Calibri" w:eastAsia="Calibri" w:cs="Calibri"/>
          <w:noProof w:val="0"/>
          <w:sz w:val="22"/>
          <w:szCs w:val="22"/>
          <w:lang w:val="en-US"/>
        </w:rPr>
        <w:t xml:space="preserve"> (FIPS Publication 197). </w:t>
      </w:r>
      <w:hyperlink r:id="R2e9016c3c1354032">
        <w:r w:rsidRPr="058D3A58" w:rsidR="106CD397">
          <w:rPr>
            <w:rStyle w:val="Hyperlink"/>
            <w:noProof w:val="0"/>
            <w:lang w:val="en-US"/>
          </w:rPr>
          <w:t>https://doi.org/10.6028/NIST.FIPS.197</w:t>
        </w:r>
      </w:hyperlink>
    </w:p>
    <w:p w:rsidR="106CD397" w:rsidP="058D3A58" w:rsidRDefault="106CD397" w14:paraId="19B0F67F" w14:textId="511D65CE">
      <w:pPr>
        <w:spacing w:before="240" w:beforeAutospacing="off" w:after="240" w:afterAutospacing="off"/>
        <w:ind w:left="720" w:hanging="720"/>
      </w:pPr>
      <w:r w:rsidRPr="058D3A58" w:rsidR="106CD397">
        <w:rPr>
          <w:rFonts w:ascii="Calibri" w:hAnsi="Calibri" w:eastAsia="Calibri" w:cs="Calibri"/>
          <w:noProof w:val="0"/>
          <w:sz w:val="22"/>
          <w:szCs w:val="22"/>
          <w:lang w:val="en-US"/>
        </w:rPr>
        <w:t xml:space="preserve">National Institute of Standards and Technology. (2015). </w:t>
      </w:r>
      <w:r w:rsidRPr="058D3A58" w:rsidR="106CD397">
        <w:rPr>
          <w:rFonts w:ascii="Calibri" w:hAnsi="Calibri" w:eastAsia="Calibri" w:cs="Calibri"/>
          <w:i w:val="1"/>
          <w:iCs w:val="1"/>
          <w:noProof w:val="0"/>
          <w:sz w:val="22"/>
          <w:szCs w:val="22"/>
          <w:lang w:val="en-US"/>
        </w:rPr>
        <w:t>Secure Hash Standard (SHS)</w:t>
      </w:r>
      <w:r w:rsidRPr="058D3A58" w:rsidR="106CD397">
        <w:rPr>
          <w:rFonts w:ascii="Calibri" w:hAnsi="Calibri" w:eastAsia="Calibri" w:cs="Calibri"/>
          <w:noProof w:val="0"/>
          <w:sz w:val="22"/>
          <w:szCs w:val="22"/>
          <w:lang w:val="en-US"/>
        </w:rPr>
        <w:t xml:space="preserve"> (FIPS Publication 180-4). </w:t>
      </w:r>
      <w:hyperlink r:id="Rb202c9e61e0742d9">
        <w:r w:rsidRPr="058D3A58" w:rsidR="106CD397">
          <w:rPr>
            <w:rStyle w:val="Hyperlink"/>
            <w:noProof w:val="0"/>
            <w:lang w:val="en-US"/>
          </w:rPr>
          <w:t>https://doi.org/10.6028/NIST.FIPS.180-4</w:t>
        </w:r>
      </w:hyperlink>
    </w:p>
    <w:p w:rsidR="106CD397" w:rsidP="058D3A58" w:rsidRDefault="106CD397" w14:paraId="6A287AB6" w14:textId="7E15280A">
      <w:pPr>
        <w:spacing w:before="240" w:beforeAutospacing="off" w:after="240" w:afterAutospacing="off"/>
        <w:ind w:left="720" w:hanging="720"/>
      </w:pPr>
      <w:r w:rsidRPr="058D3A58" w:rsidR="106CD397">
        <w:rPr>
          <w:rFonts w:ascii="Calibri" w:hAnsi="Calibri" w:eastAsia="Calibri" w:cs="Calibri"/>
          <w:noProof w:val="0"/>
          <w:sz w:val="22"/>
          <w:szCs w:val="22"/>
          <w:lang w:val="en-US"/>
        </w:rPr>
        <w:t xml:space="preserve">National Institute of Standards and Technology. (2007). </w:t>
      </w:r>
      <w:r w:rsidRPr="058D3A58" w:rsidR="106CD397">
        <w:rPr>
          <w:rFonts w:ascii="Calibri" w:hAnsi="Calibri" w:eastAsia="Calibri" w:cs="Calibri"/>
          <w:i w:val="1"/>
          <w:iCs w:val="1"/>
          <w:noProof w:val="0"/>
          <w:sz w:val="22"/>
          <w:szCs w:val="22"/>
          <w:lang w:val="en-US"/>
        </w:rPr>
        <w:t>Recommendation for block cipher modes of operation: Galois/Counter Mode (GCM) and GMAC</w:t>
      </w:r>
      <w:r w:rsidRPr="058D3A58" w:rsidR="106CD397">
        <w:rPr>
          <w:rFonts w:ascii="Calibri" w:hAnsi="Calibri" w:eastAsia="Calibri" w:cs="Calibri"/>
          <w:noProof w:val="0"/>
          <w:sz w:val="22"/>
          <w:szCs w:val="22"/>
          <w:lang w:val="en-US"/>
        </w:rPr>
        <w:t xml:space="preserve"> (Special Publication 800-38D). </w:t>
      </w:r>
      <w:hyperlink r:id="R2a2624bb8cc14d95">
        <w:r w:rsidRPr="058D3A58" w:rsidR="106CD397">
          <w:rPr>
            <w:rStyle w:val="Hyperlink"/>
            <w:noProof w:val="0"/>
            <w:lang w:val="en-US"/>
          </w:rPr>
          <w:t>https://doi.org/10.6028/NIST.SP.800-38D</w:t>
        </w:r>
      </w:hyperlink>
    </w:p>
    <w:p w:rsidR="106CD397" w:rsidP="058D3A58" w:rsidRDefault="106CD397" w14:paraId="03919846" w14:textId="2A0C92C3">
      <w:pPr>
        <w:spacing w:before="240" w:beforeAutospacing="off" w:after="240" w:afterAutospacing="off"/>
        <w:ind w:left="720" w:hanging="720"/>
      </w:pPr>
      <w:r w:rsidRPr="058D3A58" w:rsidR="106CD397">
        <w:rPr>
          <w:rFonts w:ascii="Calibri" w:hAnsi="Calibri" w:eastAsia="Calibri" w:cs="Calibri"/>
          <w:noProof w:val="0"/>
          <w:sz w:val="22"/>
          <w:szCs w:val="22"/>
          <w:lang w:val="en-US"/>
        </w:rPr>
        <w:t xml:space="preserve">OWASP Foundation. (n.d.). </w:t>
      </w:r>
      <w:r w:rsidRPr="058D3A58" w:rsidR="106CD397">
        <w:rPr>
          <w:rFonts w:ascii="Calibri" w:hAnsi="Calibri" w:eastAsia="Calibri" w:cs="Calibri"/>
          <w:i w:val="1"/>
          <w:iCs w:val="1"/>
          <w:noProof w:val="0"/>
          <w:sz w:val="22"/>
          <w:szCs w:val="22"/>
          <w:lang w:val="en-US"/>
        </w:rPr>
        <w:t>OWASP Dependency-Check</w:t>
      </w:r>
      <w:r w:rsidRPr="058D3A58" w:rsidR="106CD397">
        <w:rPr>
          <w:rFonts w:ascii="Calibri" w:hAnsi="Calibri" w:eastAsia="Calibri" w:cs="Calibri"/>
          <w:noProof w:val="0"/>
          <w:sz w:val="22"/>
          <w:szCs w:val="22"/>
          <w:lang w:val="en-US"/>
        </w:rPr>
        <w:t xml:space="preserve">. </w:t>
      </w:r>
      <w:hyperlink r:id="R180c6da5e02b4630">
        <w:r w:rsidRPr="058D3A58" w:rsidR="106CD397">
          <w:rPr>
            <w:rStyle w:val="Hyperlink"/>
            <w:noProof w:val="0"/>
            <w:lang w:val="en-US"/>
          </w:rPr>
          <w:t>https://owasp.org/www-project-dependency-check/</w:t>
        </w:r>
      </w:hyperlink>
    </w:p>
    <w:p w:rsidR="058D3A58" w:rsidP="058D3A58" w:rsidRDefault="058D3A58" w14:paraId="4D76D75D" w14:textId="49510812">
      <w:pPr>
        <w:spacing w:before="240" w:beforeAutospacing="off" w:after="240" w:afterAutospacing="off"/>
        <w:rPr>
          <w:rFonts w:ascii="Calibri" w:hAnsi="Calibri" w:eastAsia="Calibri" w:cs="Calibri"/>
          <w:noProof w:val="0"/>
          <w:sz w:val="22"/>
          <w:szCs w:val="22"/>
          <w:lang w:val="en-US"/>
        </w:rPr>
      </w:pPr>
    </w:p>
    <w:p w:rsidR="186715DE" w:rsidP="058D3A58" w:rsidRDefault="186715DE" w14:paraId="0A3A15A9" w14:textId="7E89A9FB">
      <w:pPr>
        <w:spacing w:before="240" w:beforeAutospacing="off" w:after="240" w:afterAutospacing="off"/>
      </w:pPr>
      <w:r w:rsidRPr="058D3A58" w:rsidR="186715DE">
        <w:rPr>
          <w:rFonts w:ascii="Calibri" w:hAnsi="Calibri" w:eastAsia="Calibri" w:cs="Calibri"/>
          <w:b w:val="1"/>
          <w:bCs w:val="1"/>
          <w:noProof w:val="0"/>
          <w:sz w:val="22"/>
          <w:szCs w:val="22"/>
          <w:lang w:val="en-US"/>
        </w:rPr>
        <w:t>AI Acknowledgment</w:t>
      </w:r>
    </w:p>
    <w:p w:rsidR="186715DE" w:rsidP="058D3A58" w:rsidRDefault="186715DE" w14:paraId="22E45F4D" w14:textId="19E9D628">
      <w:pPr>
        <w:pStyle w:val="Normal"/>
        <w:suppressLineNumbers w:val="0"/>
        <w:bidi w:val="0"/>
        <w:spacing w:before="240" w:beforeAutospacing="off" w:after="240" w:afterAutospacing="off" w:line="259" w:lineRule="auto"/>
        <w:ind w:left="0" w:right="0"/>
        <w:jc w:val="left"/>
      </w:pPr>
      <w:r w:rsidRPr="058D3A58" w:rsidR="186715DE">
        <w:rPr>
          <w:rFonts w:ascii="Calibri" w:hAnsi="Calibri" w:eastAsia="Calibri" w:cs="Calibri"/>
          <w:noProof w:val="0"/>
          <w:sz w:val="22"/>
          <w:szCs w:val="22"/>
          <w:lang w:val="en-US"/>
        </w:rPr>
        <w:t xml:space="preserve">I used OpenAI as a supplemental resource for troubleshooting technical challenges, clarifying security concepts, and </w:t>
      </w:r>
      <w:r w:rsidRPr="058D3A58" w:rsidR="186715DE">
        <w:rPr>
          <w:rFonts w:ascii="Calibri" w:hAnsi="Calibri" w:eastAsia="Calibri" w:cs="Calibri"/>
          <w:noProof w:val="0"/>
          <w:sz w:val="22"/>
          <w:szCs w:val="22"/>
          <w:lang w:val="en-US"/>
        </w:rPr>
        <w:t>assisting</w:t>
      </w:r>
      <w:r w:rsidRPr="058D3A58" w:rsidR="186715DE">
        <w:rPr>
          <w:rFonts w:ascii="Calibri" w:hAnsi="Calibri" w:eastAsia="Calibri" w:cs="Calibri"/>
          <w:noProof w:val="0"/>
          <w:sz w:val="22"/>
          <w:szCs w:val="22"/>
          <w:lang w:val="en-US"/>
        </w:rPr>
        <w:t xml:space="preserve"> with the organization and refinement of my written report. I independently completed the application's development, configuration, and testing. The final report is my own work and understanding of the course material.</w:t>
      </w:r>
    </w:p>
    <w:p w:rsidR="058D3A58" w:rsidP="058D3A58" w:rsidRDefault="058D3A58" w14:paraId="4B89C310" w14:textId="4BB94855">
      <w:pPr>
        <w:spacing w:before="240" w:beforeAutospacing="off" w:after="240" w:afterAutospacing="off"/>
        <w:rPr>
          <w:rFonts w:ascii="Calibri" w:hAnsi="Calibri" w:eastAsia="Calibri" w:cs="Calibri"/>
          <w:noProof w:val="0"/>
          <w:sz w:val="22"/>
          <w:szCs w:val="22"/>
          <w:lang w:val="en-US"/>
        </w:rPr>
      </w:pPr>
    </w:p>
    <w:p w:rsidR="058D3A58" w:rsidP="058D3A58" w:rsidRDefault="058D3A58" w14:paraId="5F130BAF" w14:textId="10F08272">
      <w:pPr>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D9338"/>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7D58E3"/>
    <w:rsid w:val="0186B661"/>
    <w:rsid w:val="018FF2A0"/>
    <w:rsid w:val="02AE9545"/>
    <w:rsid w:val="02F243EC"/>
    <w:rsid w:val="0311D8F7"/>
    <w:rsid w:val="04488021"/>
    <w:rsid w:val="04488021"/>
    <w:rsid w:val="058D3A58"/>
    <w:rsid w:val="05C14671"/>
    <w:rsid w:val="06285103"/>
    <w:rsid w:val="062A3AE9"/>
    <w:rsid w:val="077B6538"/>
    <w:rsid w:val="085ED7B1"/>
    <w:rsid w:val="0A6CEF48"/>
    <w:rsid w:val="0D5A8E06"/>
    <w:rsid w:val="0DA3ABBD"/>
    <w:rsid w:val="0DE1D00F"/>
    <w:rsid w:val="0EF36ED1"/>
    <w:rsid w:val="0F76EF9E"/>
    <w:rsid w:val="106CD397"/>
    <w:rsid w:val="1107F57F"/>
    <w:rsid w:val="11A3F63F"/>
    <w:rsid w:val="11B432BC"/>
    <w:rsid w:val="12B12C22"/>
    <w:rsid w:val="16F34A42"/>
    <w:rsid w:val="181C4F4B"/>
    <w:rsid w:val="186715DE"/>
    <w:rsid w:val="195DB78F"/>
    <w:rsid w:val="1A11B1A4"/>
    <w:rsid w:val="1A558D76"/>
    <w:rsid w:val="1F7EE272"/>
    <w:rsid w:val="1FA2FC07"/>
    <w:rsid w:val="1FCCF913"/>
    <w:rsid w:val="213F2837"/>
    <w:rsid w:val="2168C974"/>
    <w:rsid w:val="21A100DF"/>
    <w:rsid w:val="236039E6"/>
    <w:rsid w:val="275A6BDC"/>
    <w:rsid w:val="2CB369A1"/>
    <w:rsid w:val="2DD3C83C"/>
    <w:rsid w:val="2E5D5C8F"/>
    <w:rsid w:val="2F43C643"/>
    <w:rsid w:val="30A2BF11"/>
    <w:rsid w:val="31A90AE5"/>
    <w:rsid w:val="329BBDBD"/>
    <w:rsid w:val="3322AB25"/>
    <w:rsid w:val="347D29E8"/>
    <w:rsid w:val="35D35E7F"/>
    <w:rsid w:val="39127F53"/>
    <w:rsid w:val="393F917C"/>
    <w:rsid w:val="3AE22101"/>
    <w:rsid w:val="3BC013C1"/>
    <w:rsid w:val="3C230FEF"/>
    <w:rsid w:val="3C6E6CC1"/>
    <w:rsid w:val="3C7798D4"/>
    <w:rsid w:val="3E488AFA"/>
    <w:rsid w:val="3F37FB5A"/>
    <w:rsid w:val="3F94F9E7"/>
    <w:rsid w:val="4007FAAC"/>
    <w:rsid w:val="40AD00A0"/>
    <w:rsid w:val="41E60808"/>
    <w:rsid w:val="44136985"/>
    <w:rsid w:val="454174DB"/>
    <w:rsid w:val="47F056AF"/>
    <w:rsid w:val="48E6DAA8"/>
    <w:rsid w:val="48EB3B77"/>
    <w:rsid w:val="4A82AB09"/>
    <w:rsid w:val="4B1D8C50"/>
    <w:rsid w:val="4E510242"/>
    <w:rsid w:val="5018F677"/>
    <w:rsid w:val="51391587"/>
    <w:rsid w:val="54000B92"/>
    <w:rsid w:val="5442A5A8"/>
    <w:rsid w:val="56954D80"/>
    <w:rsid w:val="5A02075A"/>
    <w:rsid w:val="5A3022F2"/>
    <w:rsid w:val="5B587107"/>
    <w:rsid w:val="5B95489A"/>
    <w:rsid w:val="5DD73C14"/>
    <w:rsid w:val="5E62C5F9"/>
    <w:rsid w:val="604FE896"/>
    <w:rsid w:val="60B668F7"/>
    <w:rsid w:val="620D193F"/>
    <w:rsid w:val="6292A5E1"/>
    <w:rsid w:val="64BFAAE6"/>
    <w:rsid w:val="65E6B163"/>
    <w:rsid w:val="666C8B0A"/>
    <w:rsid w:val="681DCBB2"/>
    <w:rsid w:val="69DDBFCF"/>
    <w:rsid w:val="69EDBCD2"/>
    <w:rsid w:val="6D4E6B20"/>
    <w:rsid w:val="6E4A0A73"/>
    <w:rsid w:val="7101F37A"/>
    <w:rsid w:val="71C14F42"/>
    <w:rsid w:val="730D110E"/>
    <w:rsid w:val="7389BF76"/>
    <w:rsid w:val="7483F962"/>
    <w:rsid w:val="783D8A15"/>
    <w:rsid w:val="789D57E2"/>
    <w:rsid w:val="78D62814"/>
    <w:rsid w:val="7936A2FA"/>
    <w:rsid w:val="7A3FE10B"/>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66194346" /><Relationship Type="http://schemas.openxmlformats.org/officeDocument/2006/relationships/hyperlink" Target="https://localhost:8443/hash" TargetMode="External" Id="Rdcb93148e5c9437b" /><Relationship Type="http://schemas.openxmlformats.org/officeDocument/2006/relationships/image" Target="/media/image4.png" Id="rId1567561780" /><Relationship Type="http://schemas.openxmlformats.org/officeDocument/2006/relationships/hyperlink" Target="https://localhost:8443/hash" TargetMode="External" Id="R9183c9f42d54457d" /><Relationship Type="http://schemas.openxmlformats.org/officeDocument/2006/relationships/image" Target="/media/image5.png" Id="rId1109198798" /><Relationship Type="http://schemas.openxmlformats.org/officeDocument/2006/relationships/image" Target="/media/image6.png" Id="rId4716761" /><Relationship Type="http://schemas.openxmlformats.org/officeDocument/2006/relationships/hyperlink" Target="https://localhost:8443/hash" TargetMode="External" Id="R2f36ce1e87174e64" /><Relationship Type="http://schemas.openxmlformats.org/officeDocument/2006/relationships/image" Target="/media/image7.png" Id="rId1809416582" /><Relationship Type="http://schemas.openxmlformats.org/officeDocument/2006/relationships/hyperlink" Target="https://doi.org/10.6028/NIST.FIPS.197" TargetMode="External" Id="R2e9016c3c1354032" /><Relationship Type="http://schemas.openxmlformats.org/officeDocument/2006/relationships/hyperlink" Target="https://doi.org/10.6028/NIST.FIPS.180-4" TargetMode="External" Id="Rb202c9e61e0742d9" /><Relationship Type="http://schemas.openxmlformats.org/officeDocument/2006/relationships/hyperlink" Target="https://doi.org/10.6028/NIST.SP.800-38D" TargetMode="External" Id="R2a2624bb8cc14d95" /><Relationship Type="http://schemas.openxmlformats.org/officeDocument/2006/relationships/hyperlink" Target="https://owasp.org/www-project-dependency-check/" TargetMode="External" Id="R180c6da5e02b46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Gosa, Jessica</lastModifiedBy>
  <revision>51</revision>
  <dcterms:created xsi:type="dcterms:W3CDTF">2022-04-20T12:43:00.0000000Z</dcterms:created>
  <dcterms:modified xsi:type="dcterms:W3CDTF">2026-10-20T04:15:55.4096368Z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