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463215" w14:textId="77777777" w:rsidR="00CD55F7" w:rsidRPr="008C27FA" w:rsidRDefault="004D30DD" w:rsidP="00D265A9">
      <w:pPr>
        <w:tabs>
          <w:tab w:val="right" w:pos="10206"/>
        </w:tabs>
        <w:spacing w:after="120"/>
        <w:rPr>
          <w:b/>
          <w:sz w:val="28"/>
          <w:szCs w:val="28"/>
        </w:rPr>
      </w:pPr>
      <w:r w:rsidRPr="008C27FA">
        <w:rPr>
          <w:b/>
          <w:noProof/>
          <w:sz w:val="28"/>
          <w:szCs w:val="28"/>
          <w:lang w:eastAsia="en-AU"/>
        </w:rPr>
        <w:drawing>
          <wp:inline distT="0" distB="0" distL="0" distR="0" wp14:anchorId="709FFC58" wp14:editId="44A0B115">
            <wp:extent cx="1826580" cy="518881"/>
            <wp:effectExtent l="19050" t="0" r="2220" b="0"/>
            <wp:docPr id="1" name="Picture 0" descr="GRIFF1_REG_bw_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IFF1_REG_bw_S.gif"/>
                    <pic:cNvPicPr/>
                  </pic:nvPicPr>
                  <pic:blipFill>
                    <a:blip r:embed="rId7" cstate="print"/>
                    <a:stretch>
                      <a:fillRect/>
                    </a:stretch>
                  </pic:blipFill>
                  <pic:spPr>
                    <a:xfrm>
                      <a:off x="0" y="0"/>
                      <a:ext cx="1827968" cy="519275"/>
                    </a:xfrm>
                    <a:prstGeom prst="rect">
                      <a:avLst/>
                    </a:prstGeom>
                  </pic:spPr>
                </pic:pic>
              </a:graphicData>
            </a:graphic>
          </wp:inline>
        </w:drawing>
      </w:r>
      <w:r w:rsidR="008C27FA">
        <w:rPr>
          <w:b/>
          <w:sz w:val="28"/>
          <w:szCs w:val="28"/>
        </w:rPr>
        <w:tab/>
      </w:r>
      <w:r w:rsidR="008C27FA" w:rsidRPr="008C27FA">
        <w:rPr>
          <w:b/>
          <w:sz w:val="28"/>
          <w:szCs w:val="28"/>
        </w:rPr>
        <w:t>Griffith School of Engineering</w:t>
      </w:r>
    </w:p>
    <w:p w14:paraId="5FFC251F" w14:textId="77777777" w:rsidR="004D30DD" w:rsidRPr="004D30DD" w:rsidRDefault="004D30DD" w:rsidP="004D30DD">
      <w:pPr>
        <w:pBdr>
          <w:top w:val="single" w:sz="12" w:space="1" w:color="auto"/>
          <w:bottom w:val="single" w:sz="12" w:space="1" w:color="auto"/>
        </w:pBdr>
        <w:spacing w:before="120" w:after="120"/>
        <w:jc w:val="center"/>
        <w:rPr>
          <w:b/>
          <w:sz w:val="32"/>
          <w:szCs w:val="32"/>
        </w:rPr>
      </w:pPr>
      <w:r w:rsidRPr="004D30DD">
        <w:rPr>
          <w:b/>
          <w:sz w:val="32"/>
          <w:szCs w:val="32"/>
        </w:rPr>
        <w:t>PROFESSIONAL PRACTICE</w:t>
      </w:r>
    </w:p>
    <w:p w14:paraId="6728F9C4" w14:textId="77777777" w:rsidR="004D30DD" w:rsidRPr="004D30DD" w:rsidRDefault="00A245BA" w:rsidP="004D30DD">
      <w:pPr>
        <w:pBdr>
          <w:top w:val="single" w:sz="12" w:space="1" w:color="auto"/>
          <w:bottom w:val="single" w:sz="12" w:space="1" w:color="auto"/>
        </w:pBdr>
        <w:spacing w:before="120" w:after="120"/>
        <w:jc w:val="center"/>
        <w:rPr>
          <w:b/>
          <w:sz w:val="32"/>
          <w:szCs w:val="32"/>
        </w:rPr>
      </w:pPr>
      <w:r>
        <w:rPr>
          <w:b/>
          <w:sz w:val="32"/>
          <w:szCs w:val="32"/>
        </w:rPr>
        <w:t xml:space="preserve">CATEGORY A, B &amp; C </w:t>
      </w:r>
      <w:r w:rsidR="004D30DD" w:rsidRPr="004D30DD">
        <w:rPr>
          <w:b/>
          <w:sz w:val="32"/>
          <w:szCs w:val="32"/>
        </w:rPr>
        <w:t xml:space="preserve">ACTIVITY </w:t>
      </w:r>
      <w:r w:rsidR="00C21F63">
        <w:rPr>
          <w:b/>
          <w:sz w:val="32"/>
          <w:szCs w:val="32"/>
        </w:rPr>
        <w:t>LOG</w:t>
      </w:r>
      <w:r w:rsidR="005A3E45">
        <w:rPr>
          <w:b/>
          <w:sz w:val="32"/>
          <w:szCs w:val="32"/>
        </w:rPr>
        <w:t xml:space="preserve"> SHEET</w:t>
      </w:r>
    </w:p>
    <w:p w14:paraId="2A02B670" w14:textId="77777777" w:rsidR="004D30DD" w:rsidRPr="004D30DD" w:rsidRDefault="004D30DD" w:rsidP="00D3515F">
      <w:pPr>
        <w:pBdr>
          <w:top w:val="single" w:sz="6" w:space="1" w:color="auto"/>
          <w:left w:val="single" w:sz="6" w:space="4" w:color="auto"/>
          <w:bottom w:val="single" w:sz="6" w:space="1" w:color="auto"/>
          <w:right w:val="single" w:sz="6" w:space="4" w:color="auto"/>
        </w:pBdr>
        <w:shd w:val="pct12" w:color="auto" w:fill="auto"/>
        <w:spacing w:before="120" w:after="120"/>
        <w:rPr>
          <w:b/>
        </w:rPr>
      </w:pPr>
      <w:r w:rsidRPr="004D30DD">
        <w:rPr>
          <w:b/>
        </w:rPr>
        <w:t>1. PERSONAL DETAILS</w:t>
      </w:r>
    </w:p>
    <w:tbl>
      <w:tblPr>
        <w:tblStyle w:val="TableGrid"/>
        <w:tblW w:w="10456" w:type="dxa"/>
        <w:tblBorders>
          <w:top w:val="single" w:sz="18" w:space="0" w:color="D9D9D9" w:themeColor="background1" w:themeShade="D9"/>
          <w:left w:val="single" w:sz="18" w:space="0" w:color="D9D9D9" w:themeColor="background1" w:themeShade="D9"/>
          <w:bottom w:val="single" w:sz="18" w:space="0" w:color="D9D9D9" w:themeColor="background1" w:themeShade="D9"/>
          <w:right w:val="single" w:sz="18" w:space="0" w:color="D9D9D9" w:themeColor="background1" w:themeShade="D9"/>
          <w:insideH w:val="single" w:sz="18" w:space="0" w:color="D9D9D9" w:themeColor="background1" w:themeShade="D9"/>
          <w:insideV w:val="single" w:sz="18" w:space="0" w:color="D9D9D9" w:themeColor="background1" w:themeShade="D9"/>
        </w:tblBorders>
        <w:tblLayout w:type="fixed"/>
        <w:tblLook w:val="04A0" w:firstRow="1" w:lastRow="0" w:firstColumn="1" w:lastColumn="0" w:noHBand="0" w:noVBand="1"/>
      </w:tblPr>
      <w:tblGrid>
        <w:gridCol w:w="397"/>
        <w:gridCol w:w="397"/>
        <w:gridCol w:w="397"/>
        <w:gridCol w:w="397"/>
        <w:gridCol w:w="397"/>
        <w:gridCol w:w="397"/>
        <w:gridCol w:w="397"/>
        <w:gridCol w:w="236"/>
        <w:gridCol w:w="7441"/>
      </w:tblGrid>
      <w:tr w:rsidR="00383F8E" w14:paraId="35C90C02" w14:textId="77777777" w:rsidTr="00383F8E">
        <w:trPr>
          <w:trHeight w:hRule="exact" w:val="491"/>
        </w:trPr>
        <w:tc>
          <w:tcPr>
            <w:tcW w:w="2779" w:type="dxa"/>
            <w:gridSpan w:val="7"/>
            <w:shd w:val="clear" w:color="auto" w:fill="D9D9D9" w:themeFill="background1" w:themeFillShade="D9"/>
            <w:vAlign w:val="center"/>
          </w:tcPr>
          <w:p w14:paraId="451D9F2F" w14:textId="77777777" w:rsidR="00383F8E" w:rsidRPr="004E3161" w:rsidRDefault="00383F8E" w:rsidP="002C0097">
            <w:pPr>
              <w:jc w:val="center"/>
              <w:rPr>
                <w:b/>
                <w:sz w:val="16"/>
                <w:szCs w:val="16"/>
              </w:rPr>
            </w:pPr>
            <w:r w:rsidRPr="004E3161">
              <w:rPr>
                <w:b/>
                <w:sz w:val="16"/>
                <w:szCs w:val="16"/>
              </w:rPr>
              <w:t>Griffith identification Number</w:t>
            </w:r>
          </w:p>
        </w:tc>
        <w:tc>
          <w:tcPr>
            <w:tcW w:w="236" w:type="dxa"/>
            <w:tcBorders>
              <w:top w:val="nil"/>
              <w:bottom w:val="nil"/>
            </w:tcBorders>
            <w:shd w:val="clear" w:color="auto" w:fill="auto"/>
          </w:tcPr>
          <w:p w14:paraId="1C70A644" w14:textId="77777777" w:rsidR="00383F8E" w:rsidRDefault="00383F8E" w:rsidP="002C0097">
            <w:pPr>
              <w:jc w:val="center"/>
              <w:rPr>
                <w:sz w:val="16"/>
                <w:szCs w:val="16"/>
              </w:rPr>
            </w:pPr>
          </w:p>
        </w:tc>
        <w:tc>
          <w:tcPr>
            <w:tcW w:w="7441" w:type="dxa"/>
            <w:tcBorders>
              <w:bottom w:val="single" w:sz="4" w:space="0" w:color="D9D9D9" w:themeColor="background1" w:themeShade="D9"/>
            </w:tcBorders>
            <w:shd w:val="clear" w:color="auto" w:fill="auto"/>
            <w:vAlign w:val="center"/>
          </w:tcPr>
          <w:p w14:paraId="28A75087" w14:textId="2D26D914" w:rsidR="00383F8E" w:rsidRPr="00C304A0" w:rsidRDefault="00383F8E" w:rsidP="002C0097">
            <w:pPr>
              <w:rPr>
                <w:b/>
                <w:sz w:val="20"/>
                <w:szCs w:val="20"/>
              </w:rPr>
            </w:pPr>
            <w:r w:rsidRPr="00C304A0">
              <w:rPr>
                <w:b/>
                <w:sz w:val="20"/>
                <w:szCs w:val="20"/>
              </w:rPr>
              <w:t>Family Name:</w:t>
            </w:r>
            <w:r w:rsidRPr="00C304A0">
              <w:rPr>
                <w:sz w:val="20"/>
                <w:szCs w:val="20"/>
              </w:rPr>
              <w:t xml:space="preserve">   </w:t>
            </w:r>
            <w:r w:rsidR="00EB3D3B">
              <w:rPr>
                <w:sz w:val="20"/>
                <w:szCs w:val="20"/>
              </w:rPr>
              <w:t>Barber</w:t>
            </w:r>
          </w:p>
        </w:tc>
      </w:tr>
      <w:tr w:rsidR="00383F8E" w14:paraId="1A6FC45B" w14:textId="77777777" w:rsidTr="00383F8E">
        <w:trPr>
          <w:trHeight w:hRule="exact" w:val="454"/>
        </w:trPr>
        <w:tc>
          <w:tcPr>
            <w:tcW w:w="397" w:type="dxa"/>
            <w:vAlign w:val="center"/>
          </w:tcPr>
          <w:p w14:paraId="7CDE6EB5" w14:textId="3D8B02DB" w:rsidR="00383F8E" w:rsidRDefault="00EB3D3B" w:rsidP="002C0097">
            <w:pPr>
              <w:jc w:val="center"/>
            </w:pPr>
            <w:r>
              <w:t>5</w:t>
            </w:r>
          </w:p>
        </w:tc>
        <w:tc>
          <w:tcPr>
            <w:tcW w:w="397" w:type="dxa"/>
            <w:vAlign w:val="center"/>
          </w:tcPr>
          <w:p w14:paraId="7C4A089E" w14:textId="0A622478" w:rsidR="00383F8E" w:rsidRDefault="00EB3D3B" w:rsidP="002C0097">
            <w:pPr>
              <w:jc w:val="center"/>
            </w:pPr>
            <w:r>
              <w:t>1</w:t>
            </w:r>
          </w:p>
        </w:tc>
        <w:tc>
          <w:tcPr>
            <w:tcW w:w="397" w:type="dxa"/>
            <w:vAlign w:val="center"/>
          </w:tcPr>
          <w:p w14:paraId="3F3980C5" w14:textId="721DD6FF" w:rsidR="00383F8E" w:rsidRDefault="00EB3D3B" w:rsidP="002C0097">
            <w:pPr>
              <w:jc w:val="center"/>
            </w:pPr>
            <w:r>
              <w:t>3</w:t>
            </w:r>
          </w:p>
        </w:tc>
        <w:tc>
          <w:tcPr>
            <w:tcW w:w="397" w:type="dxa"/>
            <w:vAlign w:val="center"/>
          </w:tcPr>
          <w:p w14:paraId="1C0DEAA6" w14:textId="7DCDF8CF" w:rsidR="00383F8E" w:rsidRDefault="00EB3D3B" w:rsidP="002C0097">
            <w:pPr>
              <w:jc w:val="center"/>
            </w:pPr>
            <w:r>
              <w:t>8</w:t>
            </w:r>
          </w:p>
        </w:tc>
        <w:tc>
          <w:tcPr>
            <w:tcW w:w="397" w:type="dxa"/>
            <w:vAlign w:val="center"/>
          </w:tcPr>
          <w:p w14:paraId="5CEF970E" w14:textId="61CF06EC" w:rsidR="00383F8E" w:rsidRDefault="00EB3D3B" w:rsidP="002C0097">
            <w:pPr>
              <w:jc w:val="center"/>
            </w:pPr>
            <w:r>
              <w:t>8</w:t>
            </w:r>
          </w:p>
        </w:tc>
        <w:tc>
          <w:tcPr>
            <w:tcW w:w="397" w:type="dxa"/>
            <w:vAlign w:val="center"/>
          </w:tcPr>
          <w:p w14:paraId="6E82C921" w14:textId="5E4970F6" w:rsidR="00383F8E" w:rsidRDefault="00EB3D3B" w:rsidP="002C0097">
            <w:pPr>
              <w:jc w:val="center"/>
            </w:pPr>
            <w:r>
              <w:t>7</w:t>
            </w:r>
          </w:p>
        </w:tc>
        <w:tc>
          <w:tcPr>
            <w:tcW w:w="397" w:type="dxa"/>
            <w:vAlign w:val="center"/>
          </w:tcPr>
          <w:p w14:paraId="2A6AD70C" w14:textId="427F766B" w:rsidR="00383F8E" w:rsidRDefault="00EB3D3B" w:rsidP="002C0097">
            <w:pPr>
              <w:jc w:val="center"/>
            </w:pPr>
            <w:r>
              <w:t>7</w:t>
            </w:r>
          </w:p>
        </w:tc>
        <w:tc>
          <w:tcPr>
            <w:tcW w:w="236" w:type="dxa"/>
            <w:tcBorders>
              <w:top w:val="nil"/>
              <w:bottom w:val="nil"/>
            </w:tcBorders>
            <w:shd w:val="clear" w:color="auto" w:fill="auto"/>
          </w:tcPr>
          <w:p w14:paraId="5FC8BC1A" w14:textId="77777777" w:rsidR="00383F8E" w:rsidRDefault="00383F8E" w:rsidP="002C0097">
            <w:pPr>
              <w:jc w:val="center"/>
            </w:pPr>
          </w:p>
        </w:tc>
        <w:tc>
          <w:tcPr>
            <w:tcW w:w="7441" w:type="dxa"/>
            <w:tcBorders>
              <w:top w:val="single" w:sz="4" w:space="0" w:color="D9D9D9" w:themeColor="background1" w:themeShade="D9"/>
            </w:tcBorders>
            <w:shd w:val="clear" w:color="auto" w:fill="auto"/>
            <w:vAlign w:val="center"/>
          </w:tcPr>
          <w:p w14:paraId="32E51BFF" w14:textId="01367B15" w:rsidR="00383F8E" w:rsidRPr="00C304A0" w:rsidRDefault="00383F8E" w:rsidP="002C0097">
            <w:pPr>
              <w:rPr>
                <w:b/>
                <w:sz w:val="20"/>
                <w:szCs w:val="20"/>
              </w:rPr>
            </w:pPr>
            <w:r>
              <w:rPr>
                <w:b/>
                <w:sz w:val="20"/>
                <w:szCs w:val="20"/>
              </w:rPr>
              <w:t>Other</w:t>
            </w:r>
            <w:r w:rsidRPr="00C304A0">
              <w:rPr>
                <w:b/>
                <w:sz w:val="20"/>
                <w:szCs w:val="20"/>
              </w:rPr>
              <w:t xml:space="preserve"> Name</w:t>
            </w:r>
            <w:r>
              <w:rPr>
                <w:b/>
                <w:sz w:val="20"/>
                <w:szCs w:val="20"/>
              </w:rPr>
              <w:t>s</w:t>
            </w:r>
            <w:r w:rsidRPr="00C304A0">
              <w:rPr>
                <w:b/>
                <w:sz w:val="20"/>
                <w:szCs w:val="20"/>
              </w:rPr>
              <w:t>:</w:t>
            </w:r>
            <w:r w:rsidRPr="00C304A0">
              <w:rPr>
                <w:sz w:val="20"/>
                <w:szCs w:val="20"/>
              </w:rPr>
              <w:t xml:space="preserve">   </w:t>
            </w:r>
            <w:r w:rsidR="00EB3D3B">
              <w:rPr>
                <w:sz w:val="20"/>
                <w:szCs w:val="20"/>
              </w:rPr>
              <w:t>Jessy</w:t>
            </w:r>
          </w:p>
        </w:tc>
      </w:tr>
    </w:tbl>
    <w:p w14:paraId="4CCC8BCF" w14:textId="77777777" w:rsidR="00C304A0" w:rsidRDefault="00C304A0" w:rsidP="00035506">
      <w:pPr>
        <w:pBdr>
          <w:top w:val="single" w:sz="6" w:space="1" w:color="auto"/>
          <w:left w:val="single" w:sz="6" w:space="4" w:color="auto"/>
          <w:bottom w:val="single" w:sz="6" w:space="1" w:color="auto"/>
          <w:right w:val="single" w:sz="6" w:space="4" w:color="auto"/>
        </w:pBdr>
        <w:shd w:val="pct12" w:color="auto" w:fill="auto"/>
        <w:spacing w:before="120" w:after="120"/>
        <w:rPr>
          <w:b/>
        </w:rPr>
      </w:pPr>
      <w:r>
        <w:rPr>
          <w:b/>
        </w:rPr>
        <w:t>2</w:t>
      </w:r>
      <w:r w:rsidRPr="004D30DD">
        <w:rPr>
          <w:b/>
        </w:rPr>
        <w:t xml:space="preserve">. </w:t>
      </w:r>
      <w:r>
        <w:rPr>
          <w:b/>
        </w:rPr>
        <w:t xml:space="preserve">PROFESSIONAL PRACTICE </w:t>
      </w:r>
      <w:r w:rsidR="00CD4BEE">
        <w:rPr>
          <w:b/>
        </w:rPr>
        <w:t>ACTIVITY</w:t>
      </w:r>
    </w:p>
    <w:tbl>
      <w:tblPr>
        <w:tblStyle w:val="TableGrid"/>
        <w:tblW w:w="0" w:type="auto"/>
        <w:tblLayout w:type="fixed"/>
        <w:tblLook w:val="04A0" w:firstRow="1" w:lastRow="0" w:firstColumn="1" w:lastColumn="0" w:noHBand="0" w:noVBand="1"/>
      </w:tblPr>
      <w:tblGrid>
        <w:gridCol w:w="2605"/>
        <w:gridCol w:w="868"/>
        <w:gridCol w:w="794"/>
        <w:gridCol w:w="943"/>
        <w:gridCol w:w="1135"/>
        <w:gridCol w:w="1470"/>
        <w:gridCol w:w="916"/>
        <w:gridCol w:w="794"/>
        <w:gridCol w:w="895"/>
      </w:tblGrid>
      <w:tr w:rsidR="00CE32E1" w14:paraId="4D60E072" w14:textId="77777777" w:rsidTr="00C816CB">
        <w:trPr>
          <w:gridAfter w:val="1"/>
          <w:wAfter w:w="895" w:type="dxa"/>
          <w:trHeight w:hRule="exact" w:val="510"/>
        </w:trPr>
        <w:tc>
          <w:tcPr>
            <w:tcW w:w="3473" w:type="dxa"/>
            <w:gridSpan w:val="2"/>
            <w:tcBorders>
              <w:top w:val="nil"/>
              <w:left w:val="nil"/>
              <w:bottom w:val="nil"/>
              <w:right w:val="single" w:sz="12" w:space="0" w:color="D9D9D9" w:themeColor="background1" w:themeShade="D9"/>
            </w:tcBorders>
            <w:vAlign w:val="center"/>
          </w:tcPr>
          <w:p w14:paraId="5E1C593E" w14:textId="77777777" w:rsidR="00CE32E1" w:rsidRDefault="00CE32E1" w:rsidP="00571123">
            <w:pPr>
              <w:jc w:val="right"/>
              <w:rPr>
                <w:b/>
                <w:sz w:val="24"/>
                <w:szCs w:val="24"/>
              </w:rPr>
            </w:pPr>
            <w:r w:rsidRPr="00CE32E1">
              <w:rPr>
                <w:b/>
                <w:sz w:val="24"/>
                <w:szCs w:val="24"/>
              </w:rPr>
              <w:t>CATEGORY</w:t>
            </w:r>
          </w:p>
          <w:p w14:paraId="00987F96" w14:textId="77777777" w:rsidR="00571123" w:rsidRPr="00571123" w:rsidRDefault="00571123" w:rsidP="00571123">
            <w:pPr>
              <w:jc w:val="right"/>
              <w:rPr>
                <w:sz w:val="16"/>
                <w:szCs w:val="16"/>
              </w:rPr>
            </w:pPr>
            <w:r w:rsidRPr="00571123">
              <w:rPr>
                <w:sz w:val="16"/>
                <w:szCs w:val="16"/>
              </w:rPr>
              <w:t>(See Note 1)</w:t>
            </w:r>
          </w:p>
        </w:tc>
        <w:tc>
          <w:tcPr>
            <w:tcW w:w="794" w:type="dxa"/>
            <w:tc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tcBorders>
            <w:vAlign w:val="center"/>
          </w:tcPr>
          <w:p w14:paraId="75634BB8" w14:textId="6A189276" w:rsidR="00CE32E1" w:rsidRPr="00894F79" w:rsidRDefault="00EB3D3B" w:rsidP="00894F79">
            <w:pPr>
              <w:jc w:val="center"/>
              <w:rPr>
                <w:b/>
                <w:sz w:val="24"/>
                <w:szCs w:val="24"/>
              </w:rPr>
            </w:pPr>
            <w:r>
              <w:rPr>
                <w:b/>
                <w:sz w:val="24"/>
                <w:szCs w:val="24"/>
              </w:rPr>
              <w:t>A</w:t>
            </w:r>
          </w:p>
        </w:tc>
        <w:tc>
          <w:tcPr>
            <w:tcW w:w="4464" w:type="dxa"/>
            <w:gridSpan w:val="4"/>
            <w:tcBorders>
              <w:top w:val="nil"/>
              <w:left w:val="single" w:sz="12" w:space="0" w:color="D9D9D9" w:themeColor="background1" w:themeShade="D9"/>
              <w:right w:val="single" w:sz="12" w:space="0" w:color="D9D9D9" w:themeColor="background1" w:themeShade="D9"/>
            </w:tcBorders>
            <w:vAlign w:val="center"/>
          </w:tcPr>
          <w:p w14:paraId="7D5CD4D1" w14:textId="77777777" w:rsidR="00CE32E1" w:rsidRDefault="00C829F3" w:rsidP="00C829F3">
            <w:pPr>
              <w:jc w:val="right"/>
              <w:rPr>
                <w:b/>
                <w:sz w:val="24"/>
                <w:szCs w:val="24"/>
              </w:rPr>
            </w:pPr>
            <w:r>
              <w:rPr>
                <w:b/>
                <w:sz w:val="24"/>
                <w:szCs w:val="24"/>
              </w:rPr>
              <w:t>Days</w:t>
            </w:r>
          </w:p>
          <w:p w14:paraId="6D5D4EC8" w14:textId="77777777" w:rsidR="00571123" w:rsidRPr="00571123" w:rsidRDefault="00571123" w:rsidP="00C829F3">
            <w:pPr>
              <w:jc w:val="right"/>
              <w:rPr>
                <w:sz w:val="16"/>
                <w:szCs w:val="16"/>
              </w:rPr>
            </w:pPr>
            <w:r w:rsidRPr="00571123">
              <w:rPr>
                <w:sz w:val="16"/>
                <w:szCs w:val="16"/>
              </w:rPr>
              <w:t>(See Notes 2 &amp; 3)</w:t>
            </w:r>
          </w:p>
        </w:tc>
        <w:tc>
          <w:tcPr>
            <w:tcW w:w="794" w:type="dxa"/>
            <w:tc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tcBorders>
            <w:vAlign w:val="center"/>
          </w:tcPr>
          <w:p w14:paraId="2FA44E69" w14:textId="4BB7B1CD" w:rsidR="00CE32E1" w:rsidRPr="00894F79" w:rsidRDefault="00EB3D3B" w:rsidP="00894F79">
            <w:pPr>
              <w:jc w:val="center"/>
              <w:rPr>
                <w:b/>
                <w:sz w:val="24"/>
                <w:szCs w:val="24"/>
              </w:rPr>
            </w:pPr>
            <w:r>
              <w:rPr>
                <w:b/>
                <w:sz w:val="24"/>
                <w:szCs w:val="24"/>
              </w:rPr>
              <w:t>5</w:t>
            </w:r>
          </w:p>
        </w:tc>
      </w:tr>
      <w:tr w:rsidR="00571123" w14:paraId="01273DB7" w14:textId="77777777" w:rsidTr="00123E8F">
        <w:trPr>
          <w:trHeight w:val="397"/>
        </w:trPr>
        <w:tc>
          <w:tcPr>
            <w:tcW w:w="2605" w:type="dxa"/>
            <w:tc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tcBorders>
            <w:vAlign w:val="center"/>
          </w:tcPr>
          <w:p w14:paraId="188F4823" w14:textId="77777777" w:rsidR="00571123" w:rsidRDefault="00571123" w:rsidP="00CE6F81">
            <w:pPr>
              <w:jc w:val="right"/>
              <w:rPr>
                <w:b/>
              </w:rPr>
            </w:pPr>
            <w:r>
              <w:rPr>
                <w:b/>
              </w:rPr>
              <w:t>Week Beginning</w:t>
            </w:r>
          </w:p>
        </w:tc>
        <w:tc>
          <w:tcPr>
            <w:tcW w:w="2605" w:type="dxa"/>
            <w:gridSpan w:val="3"/>
            <w:tc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tcBorders>
            <w:vAlign w:val="center"/>
          </w:tcPr>
          <w:p w14:paraId="4BCF2E92" w14:textId="32A5ABC3" w:rsidR="00571123" w:rsidRDefault="00EB3D3B" w:rsidP="00CE6F81">
            <w:pPr>
              <w:jc w:val="center"/>
              <w:rPr>
                <w:b/>
              </w:rPr>
            </w:pPr>
            <w:r>
              <w:rPr>
                <w:b/>
              </w:rPr>
              <w:t>21</w:t>
            </w:r>
            <w:r w:rsidR="00571123">
              <w:rPr>
                <w:b/>
              </w:rPr>
              <w:t xml:space="preserve">    /  </w:t>
            </w:r>
            <w:r>
              <w:rPr>
                <w:b/>
              </w:rPr>
              <w:t>11</w:t>
            </w:r>
            <w:r w:rsidR="00571123">
              <w:rPr>
                <w:b/>
              </w:rPr>
              <w:t xml:space="preserve">  /    </w:t>
            </w:r>
            <w:r>
              <w:rPr>
                <w:b/>
              </w:rPr>
              <w:t>22</w:t>
            </w:r>
          </w:p>
        </w:tc>
        <w:tc>
          <w:tcPr>
            <w:tcW w:w="2605" w:type="dxa"/>
            <w:gridSpan w:val="2"/>
            <w:tc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tcBorders>
            <w:vAlign w:val="center"/>
          </w:tcPr>
          <w:p w14:paraId="663A784B" w14:textId="77777777" w:rsidR="00571123" w:rsidRDefault="00571123" w:rsidP="00CE6F81">
            <w:pPr>
              <w:jc w:val="right"/>
              <w:rPr>
                <w:b/>
              </w:rPr>
            </w:pPr>
            <w:r>
              <w:rPr>
                <w:b/>
              </w:rPr>
              <w:t>Week Ending</w:t>
            </w:r>
          </w:p>
        </w:tc>
        <w:tc>
          <w:tcPr>
            <w:tcW w:w="2605" w:type="dxa"/>
            <w:gridSpan w:val="3"/>
            <w:tc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tcBorders>
            <w:vAlign w:val="center"/>
          </w:tcPr>
          <w:p w14:paraId="6C25CC9B" w14:textId="7FC8F4C8" w:rsidR="00571123" w:rsidRDefault="00571123" w:rsidP="00CE6F81">
            <w:pPr>
              <w:jc w:val="center"/>
              <w:rPr>
                <w:b/>
              </w:rPr>
            </w:pPr>
            <w:r>
              <w:rPr>
                <w:b/>
              </w:rPr>
              <w:t xml:space="preserve"> </w:t>
            </w:r>
            <w:r w:rsidR="00EB3D3B">
              <w:rPr>
                <w:b/>
              </w:rPr>
              <w:t>25</w:t>
            </w:r>
            <w:r>
              <w:rPr>
                <w:b/>
              </w:rPr>
              <w:t xml:space="preserve">   /  </w:t>
            </w:r>
            <w:r w:rsidR="00EB3D3B">
              <w:rPr>
                <w:b/>
              </w:rPr>
              <w:t>11</w:t>
            </w:r>
            <w:r>
              <w:rPr>
                <w:b/>
              </w:rPr>
              <w:t xml:space="preserve">  /    </w:t>
            </w:r>
            <w:r w:rsidR="00EB3D3B">
              <w:rPr>
                <w:b/>
              </w:rPr>
              <w:t>22</w:t>
            </w:r>
          </w:p>
        </w:tc>
      </w:tr>
      <w:tr w:rsidR="00C816CB" w14:paraId="45D59C82" w14:textId="77777777" w:rsidTr="00C816CB">
        <w:trPr>
          <w:trHeight w:val="397"/>
        </w:trPr>
        <w:tc>
          <w:tcPr>
            <w:tcW w:w="6345" w:type="dxa"/>
            <w:gridSpan w:val="5"/>
            <w:tc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tcBorders>
            <w:vAlign w:val="center"/>
          </w:tcPr>
          <w:p w14:paraId="59773C11" w14:textId="4E097C09" w:rsidR="00C816CB" w:rsidRPr="00C816CB" w:rsidRDefault="00C816CB" w:rsidP="00C816CB">
            <w:pPr>
              <w:rPr>
                <w:sz w:val="20"/>
                <w:szCs w:val="20"/>
              </w:rPr>
            </w:pPr>
            <w:r w:rsidRPr="00C816CB">
              <w:rPr>
                <w:b/>
                <w:sz w:val="20"/>
                <w:szCs w:val="20"/>
              </w:rPr>
              <w:t>Supervisor Name:</w:t>
            </w:r>
            <w:r>
              <w:rPr>
                <w:sz w:val="20"/>
                <w:szCs w:val="20"/>
              </w:rPr>
              <w:t xml:space="preserve">      </w:t>
            </w:r>
            <w:r w:rsidR="00EB3D3B">
              <w:rPr>
                <w:sz w:val="20"/>
                <w:szCs w:val="20"/>
              </w:rPr>
              <w:t xml:space="preserve">Alex Forward </w:t>
            </w:r>
          </w:p>
        </w:tc>
        <w:tc>
          <w:tcPr>
            <w:tcW w:w="4075" w:type="dxa"/>
            <w:gridSpan w:val="4"/>
            <w:tc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tcBorders>
            <w:vAlign w:val="center"/>
          </w:tcPr>
          <w:p w14:paraId="4E4846EC" w14:textId="7BF2A8FD" w:rsidR="00C816CB" w:rsidRPr="00C816CB" w:rsidRDefault="00C816CB" w:rsidP="00C816CB">
            <w:pPr>
              <w:rPr>
                <w:sz w:val="20"/>
                <w:szCs w:val="20"/>
              </w:rPr>
            </w:pPr>
            <w:r>
              <w:rPr>
                <w:b/>
                <w:sz w:val="20"/>
                <w:szCs w:val="20"/>
              </w:rPr>
              <w:t>Contact Ph:</w:t>
            </w:r>
            <w:r>
              <w:rPr>
                <w:sz w:val="20"/>
                <w:szCs w:val="20"/>
              </w:rPr>
              <w:t xml:space="preserve">  </w:t>
            </w:r>
            <w:r w:rsidR="00CA51CB">
              <w:rPr>
                <w:sz w:val="20"/>
                <w:szCs w:val="20"/>
              </w:rPr>
              <w:t>+61755492370</w:t>
            </w:r>
          </w:p>
        </w:tc>
      </w:tr>
      <w:tr w:rsidR="00C816CB" w14:paraId="69CB66EF" w14:textId="77777777" w:rsidTr="0077399F">
        <w:trPr>
          <w:trHeight w:val="397"/>
        </w:trPr>
        <w:tc>
          <w:tcPr>
            <w:tcW w:w="6345" w:type="dxa"/>
            <w:gridSpan w:val="5"/>
            <w:tc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tcBorders>
            <w:vAlign w:val="center"/>
          </w:tcPr>
          <w:p w14:paraId="2EE1F9B9" w14:textId="5A41D8FF" w:rsidR="00C816CB" w:rsidRPr="00C816CB" w:rsidRDefault="00C816CB" w:rsidP="00C816CB">
            <w:pPr>
              <w:rPr>
                <w:sz w:val="20"/>
                <w:szCs w:val="20"/>
              </w:rPr>
            </w:pPr>
            <w:r>
              <w:rPr>
                <w:b/>
                <w:sz w:val="20"/>
                <w:szCs w:val="20"/>
              </w:rPr>
              <w:t>Organisation Name:</w:t>
            </w:r>
            <w:r>
              <w:rPr>
                <w:sz w:val="20"/>
                <w:szCs w:val="20"/>
              </w:rPr>
              <w:t xml:space="preserve">      </w:t>
            </w:r>
            <w:r w:rsidR="00EB3D3B">
              <w:rPr>
                <w:sz w:val="20"/>
                <w:szCs w:val="20"/>
              </w:rPr>
              <w:t xml:space="preserve">Gilmour Space Technologies </w:t>
            </w:r>
          </w:p>
        </w:tc>
        <w:tc>
          <w:tcPr>
            <w:tcW w:w="4075" w:type="dxa"/>
            <w:gridSpan w:val="4"/>
            <w:tc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tcBorders>
            <w:vAlign w:val="center"/>
          </w:tcPr>
          <w:p w14:paraId="2E360786" w14:textId="0C9B1019" w:rsidR="00C816CB" w:rsidRPr="00C816CB" w:rsidRDefault="00C816CB" w:rsidP="00C816CB">
            <w:pPr>
              <w:rPr>
                <w:sz w:val="20"/>
                <w:szCs w:val="20"/>
              </w:rPr>
            </w:pPr>
            <w:r>
              <w:rPr>
                <w:b/>
                <w:sz w:val="20"/>
                <w:szCs w:val="20"/>
              </w:rPr>
              <w:t>Email:</w:t>
            </w:r>
            <w:r>
              <w:rPr>
                <w:sz w:val="20"/>
                <w:szCs w:val="20"/>
              </w:rPr>
              <w:t xml:space="preserve">    </w:t>
            </w:r>
            <w:r w:rsidR="00EB3D3B">
              <w:rPr>
                <w:sz w:val="20"/>
                <w:szCs w:val="20"/>
              </w:rPr>
              <w:t>alex.forward@gspace.com</w:t>
            </w:r>
          </w:p>
        </w:tc>
      </w:tr>
      <w:tr w:rsidR="00C816CB" w14:paraId="0E52926B" w14:textId="77777777" w:rsidTr="0077399F">
        <w:trPr>
          <w:trHeight w:val="397"/>
        </w:trPr>
        <w:tc>
          <w:tcPr>
            <w:tcW w:w="10420" w:type="dxa"/>
            <w:gridSpan w:val="9"/>
            <w:tcBorders>
              <w:top w:val="single" w:sz="12" w:space="0" w:color="D9D9D9" w:themeColor="background1" w:themeShade="D9"/>
              <w:left w:val="single" w:sz="12" w:space="0" w:color="D9D9D9" w:themeColor="background1" w:themeShade="D9"/>
              <w:bottom w:val="single" w:sz="4" w:space="0" w:color="D9D9D9" w:themeColor="background1" w:themeShade="D9"/>
              <w:right w:val="single" w:sz="12" w:space="0" w:color="D9D9D9" w:themeColor="background1" w:themeShade="D9"/>
            </w:tcBorders>
            <w:vAlign w:val="center"/>
          </w:tcPr>
          <w:p w14:paraId="3B38D510" w14:textId="767CC612" w:rsidR="00C816CB" w:rsidRPr="00C816CB" w:rsidRDefault="00C816CB" w:rsidP="00C816CB">
            <w:pPr>
              <w:rPr>
                <w:sz w:val="20"/>
                <w:szCs w:val="20"/>
              </w:rPr>
            </w:pPr>
            <w:r>
              <w:rPr>
                <w:b/>
                <w:sz w:val="20"/>
                <w:szCs w:val="20"/>
              </w:rPr>
              <w:t>Organisation Address:</w:t>
            </w:r>
            <w:r>
              <w:rPr>
                <w:sz w:val="20"/>
                <w:szCs w:val="20"/>
              </w:rPr>
              <w:t xml:space="preserve">      </w:t>
            </w:r>
            <w:r w:rsidR="00EB3D3B">
              <w:rPr>
                <w:sz w:val="20"/>
                <w:szCs w:val="20"/>
              </w:rPr>
              <w:t xml:space="preserve">5 Millennium Circuit, Helensvale </w:t>
            </w:r>
          </w:p>
        </w:tc>
      </w:tr>
    </w:tbl>
    <w:p w14:paraId="764E5055" w14:textId="77777777" w:rsidR="005A3E45" w:rsidRDefault="005A3E45" w:rsidP="005A3E45">
      <w:pPr>
        <w:pBdr>
          <w:top w:val="single" w:sz="6" w:space="1" w:color="auto"/>
          <w:left w:val="single" w:sz="6" w:space="4" w:color="auto"/>
          <w:bottom w:val="single" w:sz="6" w:space="1" w:color="auto"/>
          <w:right w:val="single" w:sz="6" w:space="4" w:color="auto"/>
        </w:pBdr>
        <w:shd w:val="pct12" w:color="auto" w:fill="auto"/>
        <w:spacing w:before="120" w:after="120"/>
        <w:rPr>
          <w:b/>
        </w:rPr>
      </w:pPr>
      <w:r>
        <w:rPr>
          <w:b/>
        </w:rPr>
        <w:t>3</w:t>
      </w:r>
      <w:r w:rsidRPr="004D30DD">
        <w:rPr>
          <w:b/>
        </w:rPr>
        <w:t xml:space="preserve">. </w:t>
      </w:r>
      <w:r>
        <w:rPr>
          <w:b/>
        </w:rPr>
        <w:t>ACTIVITY DESCRIPTION &amp; REFLECTION</w:t>
      </w:r>
    </w:p>
    <w:tbl>
      <w:tblPr>
        <w:tblStyle w:val="TableGrid"/>
        <w:tblW w:w="0" w:type="auto"/>
        <w:tbl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insideH w:val="single" w:sz="12" w:space="0" w:color="D9D9D9" w:themeColor="background1" w:themeShade="D9"/>
          <w:insideV w:val="single" w:sz="12" w:space="0" w:color="D9D9D9" w:themeColor="background1" w:themeShade="D9"/>
        </w:tblBorders>
        <w:tblLook w:val="04A0" w:firstRow="1" w:lastRow="0" w:firstColumn="1" w:lastColumn="0" w:noHBand="0" w:noVBand="1"/>
      </w:tblPr>
      <w:tblGrid>
        <w:gridCol w:w="10420"/>
      </w:tblGrid>
      <w:tr w:rsidR="0077399F" w14:paraId="560EE65C" w14:textId="77777777" w:rsidTr="0004221E">
        <w:tc>
          <w:tcPr>
            <w:tcW w:w="10420" w:type="dxa"/>
          </w:tcPr>
          <w:p w14:paraId="356CCFEE" w14:textId="77777777" w:rsidR="0077399F" w:rsidRPr="0004221E" w:rsidRDefault="00C30E7B" w:rsidP="00CE32E1">
            <w:pPr>
              <w:rPr>
                <w:sz w:val="20"/>
                <w:szCs w:val="20"/>
              </w:rPr>
            </w:pPr>
            <w:r w:rsidRPr="0077399F">
              <w:rPr>
                <w:b/>
              </w:rPr>
              <w:t>Description of Activit</w:t>
            </w:r>
            <w:r w:rsidR="00A63CC8">
              <w:rPr>
                <w:b/>
              </w:rPr>
              <w:t>ies Undertaken</w:t>
            </w:r>
            <w:r>
              <w:rPr>
                <w:b/>
              </w:rPr>
              <w:t>:</w:t>
            </w:r>
            <w:r w:rsidRPr="0004221E">
              <w:rPr>
                <w:sz w:val="16"/>
                <w:szCs w:val="16"/>
              </w:rPr>
              <w:t xml:space="preserve"> (Approximately </w:t>
            </w:r>
            <w:r>
              <w:rPr>
                <w:sz w:val="16"/>
                <w:szCs w:val="16"/>
              </w:rPr>
              <w:t>5</w:t>
            </w:r>
            <w:r w:rsidRPr="0004221E">
              <w:rPr>
                <w:sz w:val="16"/>
                <w:szCs w:val="16"/>
              </w:rPr>
              <w:t>0 words)</w:t>
            </w:r>
          </w:p>
          <w:p w14:paraId="38C60343" w14:textId="19DC9669" w:rsidR="00A63CC8" w:rsidRDefault="0023665F" w:rsidP="00CE32E1">
            <w:pPr>
              <w:rPr>
                <w:sz w:val="20"/>
                <w:szCs w:val="20"/>
              </w:rPr>
            </w:pPr>
            <w:r>
              <w:rPr>
                <w:sz w:val="20"/>
                <w:szCs w:val="20"/>
              </w:rPr>
              <w:t xml:space="preserve">I researched the theory behind a CAN bus in terms of its physical layout and data transmission. I started planning my project which involved designing software applications and hardware to sniff for </w:t>
            </w:r>
            <w:r w:rsidR="000D7884">
              <w:rPr>
                <w:sz w:val="20"/>
                <w:szCs w:val="20"/>
              </w:rPr>
              <w:t>battery management system (</w:t>
            </w:r>
            <w:r>
              <w:rPr>
                <w:sz w:val="20"/>
                <w:szCs w:val="20"/>
              </w:rPr>
              <w:t>BMS</w:t>
            </w:r>
            <w:r w:rsidR="000D7884">
              <w:rPr>
                <w:sz w:val="20"/>
                <w:szCs w:val="20"/>
              </w:rPr>
              <w:t>)</w:t>
            </w:r>
            <w:r>
              <w:rPr>
                <w:sz w:val="20"/>
                <w:szCs w:val="20"/>
              </w:rPr>
              <w:t xml:space="preserve"> data packets being transmitted over a CAN bus network. The packets needed to be decoded into relevant information from the BMSs such as module voltage, cell voltage and cell temperature. The system had to be designed as a read only </w:t>
            </w:r>
            <w:r w:rsidR="000D7884">
              <w:rPr>
                <w:sz w:val="20"/>
                <w:szCs w:val="20"/>
              </w:rPr>
              <w:t>device and</w:t>
            </w:r>
            <w:r>
              <w:rPr>
                <w:sz w:val="20"/>
                <w:szCs w:val="20"/>
              </w:rPr>
              <w:t xml:space="preserve"> support </w:t>
            </w:r>
            <w:r w:rsidR="000D7884">
              <w:rPr>
                <w:sz w:val="20"/>
                <w:szCs w:val="20"/>
              </w:rPr>
              <w:t xml:space="preserve">a </w:t>
            </w:r>
            <w:r>
              <w:rPr>
                <w:sz w:val="20"/>
                <w:szCs w:val="20"/>
              </w:rPr>
              <w:t xml:space="preserve">data transmission rate of up to 1 Mbps. </w:t>
            </w:r>
          </w:p>
          <w:p w14:paraId="1F77E813" w14:textId="77777777" w:rsidR="0077399F" w:rsidRPr="0004221E" w:rsidRDefault="0077399F" w:rsidP="00CE32E1">
            <w:pPr>
              <w:rPr>
                <w:sz w:val="20"/>
                <w:szCs w:val="20"/>
              </w:rPr>
            </w:pPr>
          </w:p>
        </w:tc>
      </w:tr>
      <w:tr w:rsidR="00A63CC8" w14:paraId="14E3A5E9" w14:textId="77777777" w:rsidTr="0004221E">
        <w:tc>
          <w:tcPr>
            <w:tcW w:w="10420" w:type="dxa"/>
          </w:tcPr>
          <w:p w14:paraId="14A83FE0" w14:textId="77777777" w:rsidR="00A63CC8" w:rsidRPr="0004221E" w:rsidRDefault="000A2654" w:rsidP="00A63CC8">
            <w:pPr>
              <w:keepNext/>
              <w:rPr>
                <w:sz w:val="20"/>
                <w:szCs w:val="20"/>
              </w:rPr>
            </w:pPr>
            <w:r>
              <w:rPr>
                <w:b/>
              </w:rPr>
              <w:t>Discuss the</w:t>
            </w:r>
            <w:r w:rsidR="00A63CC8">
              <w:rPr>
                <w:b/>
              </w:rPr>
              <w:t xml:space="preserve"> Engineering Application Abilities</w:t>
            </w:r>
            <w:r>
              <w:rPr>
                <w:b/>
              </w:rPr>
              <w:t xml:space="preserve"> Developed</w:t>
            </w:r>
            <w:r w:rsidR="00A63CC8">
              <w:rPr>
                <w:b/>
              </w:rPr>
              <w:t>:</w:t>
            </w:r>
            <w:r w:rsidR="00A63CC8" w:rsidRPr="0004221E">
              <w:rPr>
                <w:sz w:val="16"/>
                <w:szCs w:val="16"/>
              </w:rPr>
              <w:t xml:space="preserve"> (Approx</w:t>
            </w:r>
            <w:r w:rsidR="00060F63">
              <w:rPr>
                <w:sz w:val="16"/>
                <w:szCs w:val="16"/>
              </w:rPr>
              <w:t>imately</w:t>
            </w:r>
            <w:r w:rsidR="00A63CC8" w:rsidRPr="0004221E">
              <w:rPr>
                <w:sz w:val="16"/>
                <w:szCs w:val="16"/>
              </w:rPr>
              <w:t xml:space="preserve"> </w:t>
            </w:r>
            <w:r w:rsidR="00C91A93">
              <w:rPr>
                <w:sz w:val="16"/>
                <w:szCs w:val="16"/>
              </w:rPr>
              <w:t>5</w:t>
            </w:r>
            <w:r w:rsidR="00A63CC8" w:rsidRPr="0004221E">
              <w:rPr>
                <w:sz w:val="16"/>
                <w:szCs w:val="16"/>
              </w:rPr>
              <w:t>0 words)</w:t>
            </w:r>
            <w:r w:rsidR="002C15CC">
              <w:rPr>
                <w:sz w:val="16"/>
                <w:szCs w:val="16"/>
              </w:rPr>
              <w:t xml:space="preserve"> (See Note 5)</w:t>
            </w:r>
          </w:p>
          <w:p w14:paraId="47DA885A" w14:textId="77B2BA66" w:rsidR="00A63CC8" w:rsidRDefault="004916A4" w:rsidP="00A63CC8">
            <w:pPr>
              <w:keepNext/>
              <w:rPr>
                <w:sz w:val="20"/>
                <w:szCs w:val="20"/>
              </w:rPr>
            </w:pPr>
            <w:r>
              <w:rPr>
                <w:sz w:val="20"/>
                <w:szCs w:val="20"/>
              </w:rPr>
              <w:t xml:space="preserve">Whilst planning the initial design of my project, I developed my research abilities and knowledge development by studying the inner logic of CAN bus data transmission. </w:t>
            </w:r>
            <w:r w:rsidR="00FE6CBB">
              <w:rPr>
                <w:sz w:val="20"/>
                <w:szCs w:val="20"/>
              </w:rPr>
              <w:t xml:space="preserve">I learned about packets, endianness, hexadecimal addressing and protocols for decoding data from CAN frames. I have also developed my skills in C++ within the </w:t>
            </w:r>
            <w:proofErr w:type="spellStart"/>
            <w:r w:rsidR="00FE6CBB">
              <w:rPr>
                <w:sz w:val="20"/>
                <w:szCs w:val="20"/>
              </w:rPr>
              <w:t>CLion</w:t>
            </w:r>
            <w:proofErr w:type="spellEnd"/>
            <w:r w:rsidR="00FE6CBB">
              <w:rPr>
                <w:sz w:val="20"/>
                <w:szCs w:val="20"/>
              </w:rPr>
              <w:t xml:space="preserve"> IDE by learning about </w:t>
            </w:r>
            <w:proofErr w:type="spellStart"/>
            <w:r w:rsidR="00FE6CBB">
              <w:rPr>
                <w:sz w:val="20"/>
                <w:szCs w:val="20"/>
              </w:rPr>
              <w:t>Cmake</w:t>
            </w:r>
            <w:proofErr w:type="spellEnd"/>
            <w:r w:rsidR="00FE6CBB">
              <w:rPr>
                <w:sz w:val="20"/>
                <w:szCs w:val="20"/>
              </w:rPr>
              <w:t xml:space="preserve"> files to organise my project. Overall, I feel that I have extended my knowledge in binary encoding / decoding, packet transmission and programming.</w:t>
            </w:r>
          </w:p>
          <w:p w14:paraId="25ADBACA" w14:textId="77777777" w:rsidR="00A63CC8" w:rsidRPr="0004221E" w:rsidRDefault="00A63CC8" w:rsidP="00A63CC8">
            <w:pPr>
              <w:keepNext/>
              <w:rPr>
                <w:sz w:val="20"/>
                <w:szCs w:val="20"/>
              </w:rPr>
            </w:pPr>
          </w:p>
        </w:tc>
      </w:tr>
      <w:tr w:rsidR="00A63CC8" w14:paraId="3560B116" w14:textId="77777777" w:rsidTr="0004221E">
        <w:tc>
          <w:tcPr>
            <w:tcW w:w="10420" w:type="dxa"/>
          </w:tcPr>
          <w:p w14:paraId="7C609CE7" w14:textId="77777777" w:rsidR="00A63CC8" w:rsidRPr="0004221E" w:rsidRDefault="000A2654" w:rsidP="00A63CC8">
            <w:pPr>
              <w:rPr>
                <w:sz w:val="20"/>
                <w:szCs w:val="20"/>
              </w:rPr>
            </w:pPr>
            <w:r>
              <w:rPr>
                <w:b/>
              </w:rPr>
              <w:t>Discuss the</w:t>
            </w:r>
            <w:r w:rsidR="00A63CC8">
              <w:rPr>
                <w:b/>
              </w:rPr>
              <w:t xml:space="preserve"> Professional and Personal Attributes</w:t>
            </w:r>
            <w:r>
              <w:rPr>
                <w:b/>
              </w:rPr>
              <w:t xml:space="preserve"> Developed</w:t>
            </w:r>
            <w:r w:rsidR="00A63CC8">
              <w:rPr>
                <w:b/>
              </w:rPr>
              <w:t>:</w:t>
            </w:r>
            <w:r w:rsidR="00A63CC8" w:rsidRPr="0004221E">
              <w:rPr>
                <w:sz w:val="16"/>
                <w:szCs w:val="16"/>
              </w:rPr>
              <w:t xml:space="preserve"> (Approx</w:t>
            </w:r>
            <w:r w:rsidR="00060F63">
              <w:rPr>
                <w:sz w:val="16"/>
                <w:szCs w:val="16"/>
              </w:rPr>
              <w:t>imately</w:t>
            </w:r>
            <w:r w:rsidR="00A63CC8" w:rsidRPr="0004221E">
              <w:rPr>
                <w:sz w:val="16"/>
                <w:szCs w:val="16"/>
              </w:rPr>
              <w:t xml:space="preserve"> </w:t>
            </w:r>
            <w:r w:rsidR="00C91A93">
              <w:rPr>
                <w:sz w:val="16"/>
                <w:szCs w:val="16"/>
              </w:rPr>
              <w:t>5</w:t>
            </w:r>
            <w:r w:rsidR="00A63CC8" w:rsidRPr="0004221E">
              <w:rPr>
                <w:sz w:val="16"/>
                <w:szCs w:val="16"/>
              </w:rPr>
              <w:t>0 words)</w:t>
            </w:r>
            <w:r w:rsidR="002C15CC">
              <w:rPr>
                <w:sz w:val="16"/>
                <w:szCs w:val="16"/>
              </w:rPr>
              <w:t xml:space="preserve"> (See Note 5)</w:t>
            </w:r>
          </w:p>
          <w:p w14:paraId="00463FD6" w14:textId="6DCAC815" w:rsidR="00A63CC8" w:rsidRDefault="00FE6CBB" w:rsidP="00A63CC8">
            <w:pPr>
              <w:rPr>
                <w:sz w:val="20"/>
                <w:szCs w:val="20"/>
              </w:rPr>
            </w:pPr>
            <w:r>
              <w:rPr>
                <w:sz w:val="20"/>
                <w:szCs w:val="20"/>
              </w:rPr>
              <w:t xml:space="preserve">Before I started developing the code for my applications, I had to become familiar with the software team’s GitLab repository. This required me to learn about Git CLI commands for committing, and about branching commits. I hadn’t been involved in a large-scale repo with multiple authors before, so I feel like I have developed my understanding of how companies organise the software they are working on at a large scale. </w:t>
            </w:r>
          </w:p>
          <w:p w14:paraId="220BAFB7" w14:textId="77777777" w:rsidR="00A63CC8" w:rsidRPr="0004221E" w:rsidRDefault="00A63CC8" w:rsidP="00A63CC8">
            <w:pPr>
              <w:rPr>
                <w:sz w:val="20"/>
                <w:szCs w:val="20"/>
              </w:rPr>
            </w:pPr>
          </w:p>
        </w:tc>
      </w:tr>
    </w:tbl>
    <w:p w14:paraId="5976644B" w14:textId="77777777" w:rsidR="00C304A0" w:rsidRPr="004D30DD" w:rsidRDefault="00E660D8" w:rsidP="00A63CC8">
      <w:pPr>
        <w:keepNext/>
        <w:pBdr>
          <w:top w:val="single" w:sz="6" w:space="1" w:color="auto"/>
          <w:left w:val="single" w:sz="6" w:space="4" w:color="auto"/>
          <w:bottom w:val="single" w:sz="6" w:space="1" w:color="auto"/>
          <w:right w:val="single" w:sz="6" w:space="4" w:color="auto"/>
        </w:pBdr>
        <w:shd w:val="pct12" w:color="auto" w:fill="auto"/>
        <w:spacing w:before="120" w:after="120"/>
        <w:rPr>
          <w:b/>
        </w:rPr>
      </w:pPr>
      <w:r>
        <w:rPr>
          <w:b/>
        </w:rPr>
        <w:t>4</w:t>
      </w:r>
      <w:r w:rsidR="00C304A0" w:rsidRPr="004D30DD">
        <w:rPr>
          <w:b/>
        </w:rPr>
        <w:t xml:space="preserve">. </w:t>
      </w:r>
      <w:r w:rsidR="00C304A0">
        <w:rPr>
          <w:b/>
        </w:rPr>
        <w:t>STUDENT SIGNATURE</w:t>
      </w:r>
    </w:p>
    <w:tbl>
      <w:tblPr>
        <w:tblStyle w:val="TableGrid"/>
        <w:tblW w:w="10456" w:type="dxa"/>
        <w:tblBorders>
          <w:top w:val="single" w:sz="18" w:space="0" w:color="D9D9D9" w:themeColor="background1" w:themeShade="D9"/>
          <w:left w:val="single" w:sz="18" w:space="0" w:color="D9D9D9" w:themeColor="background1" w:themeShade="D9"/>
          <w:bottom w:val="single" w:sz="18" w:space="0" w:color="D9D9D9" w:themeColor="background1" w:themeShade="D9"/>
          <w:right w:val="single" w:sz="18" w:space="0" w:color="D9D9D9" w:themeColor="background1" w:themeShade="D9"/>
          <w:insideH w:val="single" w:sz="8" w:space="0" w:color="D9D9D9" w:themeColor="background1" w:themeShade="D9"/>
          <w:insideV w:val="single" w:sz="8" w:space="0" w:color="D9D9D9" w:themeColor="background1" w:themeShade="D9"/>
        </w:tblBorders>
        <w:tblLook w:val="04A0" w:firstRow="1" w:lastRow="0" w:firstColumn="1" w:lastColumn="0" w:noHBand="0" w:noVBand="1"/>
      </w:tblPr>
      <w:tblGrid>
        <w:gridCol w:w="7479"/>
        <w:gridCol w:w="2977"/>
      </w:tblGrid>
      <w:tr w:rsidR="00C304A0" w14:paraId="40EE1A6D" w14:textId="77777777" w:rsidTr="008C27FA">
        <w:trPr>
          <w:trHeight w:hRule="exact" w:val="624"/>
        </w:trPr>
        <w:tc>
          <w:tcPr>
            <w:tcW w:w="7479" w:type="dxa"/>
            <w:vAlign w:val="bottom"/>
          </w:tcPr>
          <w:p w14:paraId="2DF28024" w14:textId="77777777" w:rsidR="00C304A0" w:rsidRPr="00C304A0" w:rsidRDefault="00C304A0" w:rsidP="00BB20BA">
            <w:pPr>
              <w:keepNext/>
              <w:rPr>
                <w:sz w:val="20"/>
                <w:szCs w:val="20"/>
              </w:rPr>
            </w:pPr>
            <w:r>
              <w:rPr>
                <w:b/>
                <w:sz w:val="20"/>
                <w:szCs w:val="20"/>
              </w:rPr>
              <w:t>Student Signature:</w:t>
            </w:r>
            <w:r>
              <w:rPr>
                <w:sz w:val="20"/>
                <w:szCs w:val="20"/>
              </w:rPr>
              <w:t xml:space="preserve"> </w:t>
            </w:r>
          </w:p>
        </w:tc>
        <w:tc>
          <w:tcPr>
            <w:tcW w:w="2977" w:type="dxa"/>
            <w:vAlign w:val="bottom"/>
          </w:tcPr>
          <w:p w14:paraId="4B2AB853" w14:textId="1F02158C" w:rsidR="00C304A0" w:rsidRPr="00C304A0" w:rsidRDefault="00C304A0" w:rsidP="00BB20BA">
            <w:pPr>
              <w:keepNext/>
              <w:rPr>
                <w:b/>
                <w:sz w:val="20"/>
                <w:szCs w:val="20"/>
              </w:rPr>
            </w:pPr>
            <w:r>
              <w:rPr>
                <w:b/>
                <w:sz w:val="20"/>
                <w:szCs w:val="20"/>
              </w:rPr>
              <w:t>Date</w:t>
            </w:r>
            <w:r w:rsidRPr="00C304A0">
              <w:rPr>
                <w:b/>
                <w:sz w:val="20"/>
                <w:szCs w:val="20"/>
              </w:rPr>
              <w:t xml:space="preserve">:  </w:t>
            </w:r>
            <w:r w:rsidR="00CA51CB">
              <w:rPr>
                <w:b/>
                <w:sz w:val="20"/>
                <w:szCs w:val="20"/>
              </w:rPr>
              <w:t>26/11/22</w:t>
            </w:r>
          </w:p>
        </w:tc>
      </w:tr>
    </w:tbl>
    <w:p w14:paraId="09788C03" w14:textId="77777777" w:rsidR="00E660D8" w:rsidRPr="00821C2F" w:rsidRDefault="00E660D8" w:rsidP="005A3E45">
      <w:pPr>
        <w:rPr>
          <w:sz w:val="16"/>
          <w:szCs w:val="16"/>
        </w:rPr>
      </w:pPr>
    </w:p>
    <w:sectPr w:rsidR="00E660D8" w:rsidRPr="00821C2F" w:rsidSect="004D30DD">
      <w:headerReference w:type="default" r:id="rId8"/>
      <w:footerReference w:type="default" r:id="rId9"/>
      <w:pgSz w:w="11906" w:h="16838"/>
      <w:pgMar w:top="851" w:right="851" w:bottom="851"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38F29E" w14:textId="77777777" w:rsidR="00992DDC" w:rsidRDefault="00992DDC" w:rsidP="005A3E45">
      <w:r>
        <w:separator/>
      </w:r>
    </w:p>
  </w:endnote>
  <w:endnote w:type="continuationSeparator" w:id="0">
    <w:p w14:paraId="40F8697C" w14:textId="77777777" w:rsidR="00992DDC" w:rsidRDefault="00992DDC" w:rsidP="005A3E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EA2FF7" w14:textId="77777777" w:rsidR="005A3E45" w:rsidRPr="00821C2F" w:rsidRDefault="005A3E45" w:rsidP="005A3E45">
    <w:pPr>
      <w:pBdr>
        <w:top w:val="single" w:sz="12" w:space="1" w:color="auto"/>
      </w:pBdr>
      <w:spacing w:before="120"/>
      <w:rPr>
        <w:b/>
        <w:sz w:val="16"/>
        <w:szCs w:val="16"/>
      </w:rPr>
    </w:pPr>
    <w:r w:rsidRPr="00821C2F">
      <w:rPr>
        <w:b/>
        <w:sz w:val="16"/>
        <w:szCs w:val="16"/>
      </w:rPr>
      <w:t>Notes:</w:t>
    </w:r>
  </w:p>
  <w:p w14:paraId="243EEC57" w14:textId="77777777" w:rsidR="005A3E45" w:rsidRDefault="005A3E45" w:rsidP="005A3E45">
    <w:pPr>
      <w:pStyle w:val="ListParagraph"/>
      <w:numPr>
        <w:ilvl w:val="0"/>
        <w:numId w:val="2"/>
      </w:numPr>
      <w:pBdr>
        <w:top w:val="single" w:sz="12" w:space="1" w:color="auto"/>
      </w:pBdr>
      <w:ind w:left="357" w:hanging="357"/>
      <w:rPr>
        <w:sz w:val="16"/>
        <w:szCs w:val="16"/>
      </w:rPr>
    </w:pPr>
    <w:r>
      <w:rPr>
        <w:sz w:val="16"/>
        <w:szCs w:val="16"/>
      </w:rPr>
      <w:t xml:space="preserve">See </w:t>
    </w:r>
    <w:r w:rsidR="00C91A93">
      <w:rPr>
        <w:sz w:val="16"/>
        <w:szCs w:val="16"/>
      </w:rPr>
      <w:t>the table provided</w:t>
    </w:r>
    <w:r>
      <w:rPr>
        <w:sz w:val="16"/>
        <w:szCs w:val="16"/>
      </w:rPr>
      <w:t xml:space="preserve"> in the Activity Log Guidelines for the definition of each category of professional practice. </w:t>
    </w:r>
  </w:p>
  <w:p w14:paraId="1CFD7A05" w14:textId="77777777" w:rsidR="00571123" w:rsidRDefault="00571123" w:rsidP="00571123">
    <w:pPr>
      <w:pStyle w:val="ListParagraph"/>
      <w:numPr>
        <w:ilvl w:val="0"/>
        <w:numId w:val="2"/>
      </w:numPr>
      <w:pBdr>
        <w:top w:val="single" w:sz="12" w:space="1" w:color="auto"/>
      </w:pBdr>
      <w:ind w:left="357" w:hanging="357"/>
      <w:rPr>
        <w:sz w:val="16"/>
        <w:szCs w:val="16"/>
      </w:rPr>
    </w:pPr>
    <w:r w:rsidRPr="00821C2F">
      <w:rPr>
        <w:sz w:val="16"/>
        <w:szCs w:val="16"/>
      </w:rPr>
      <w:t>For work experience paid on a casual hourly basis, a day of work is taken as 7.25 hours.</w:t>
    </w:r>
  </w:p>
  <w:p w14:paraId="433EDAAF" w14:textId="77777777" w:rsidR="00571123" w:rsidRDefault="00571123" w:rsidP="005A3E45">
    <w:pPr>
      <w:pStyle w:val="ListParagraph"/>
      <w:numPr>
        <w:ilvl w:val="0"/>
        <w:numId w:val="2"/>
      </w:numPr>
      <w:pBdr>
        <w:top w:val="single" w:sz="12" w:space="1" w:color="auto"/>
      </w:pBdr>
      <w:ind w:left="357" w:hanging="357"/>
      <w:rPr>
        <w:sz w:val="16"/>
        <w:szCs w:val="16"/>
      </w:rPr>
    </w:pPr>
    <w:r>
      <w:rPr>
        <w:sz w:val="16"/>
        <w:szCs w:val="16"/>
      </w:rPr>
      <w:t>Only days between Monday and Friday can be counted for research undertaken at Griffith University</w:t>
    </w:r>
    <w:r w:rsidR="00E230FD">
      <w:rPr>
        <w:sz w:val="16"/>
        <w:szCs w:val="16"/>
      </w:rPr>
      <w:t xml:space="preserve"> in Category B </w:t>
    </w:r>
    <w:r w:rsidR="00100DCA">
      <w:rPr>
        <w:sz w:val="16"/>
        <w:szCs w:val="16"/>
      </w:rPr>
      <w:t>P</w:t>
    </w:r>
    <w:r w:rsidR="00E230FD">
      <w:rPr>
        <w:sz w:val="16"/>
        <w:szCs w:val="16"/>
      </w:rPr>
      <w:t xml:space="preserve">rofessional </w:t>
    </w:r>
    <w:r w:rsidR="00100DCA">
      <w:rPr>
        <w:sz w:val="16"/>
        <w:szCs w:val="16"/>
      </w:rPr>
      <w:t>P</w:t>
    </w:r>
    <w:r w:rsidR="00E230FD">
      <w:rPr>
        <w:sz w:val="16"/>
        <w:szCs w:val="16"/>
      </w:rPr>
      <w:t>ractice</w:t>
    </w:r>
    <w:r>
      <w:rPr>
        <w:sz w:val="16"/>
        <w:szCs w:val="16"/>
      </w:rPr>
      <w:t xml:space="preserve">, unless </w:t>
    </w:r>
    <w:r w:rsidR="00E230FD">
      <w:rPr>
        <w:sz w:val="16"/>
        <w:szCs w:val="16"/>
      </w:rPr>
      <w:t>prior approval has been granted</w:t>
    </w:r>
    <w:r>
      <w:rPr>
        <w:sz w:val="16"/>
        <w:szCs w:val="16"/>
      </w:rPr>
      <w:t xml:space="preserve"> by the course convenor for 6008ENG.</w:t>
    </w:r>
  </w:p>
  <w:p w14:paraId="5D584AFE" w14:textId="77777777" w:rsidR="005A3E45" w:rsidRDefault="005A3E45" w:rsidP="005A3E45">
    <w:pPr>
      <w:pStyle w:val="ListParagraph"/>
      <w:numPr>
        <w:ilvl w:val="0"/>
        <w:numId w:val="2"/>
      </w:numPr>
      <w:pBdr>
        <w:top w:val="single" w:sz="12" w:space="1" w:color="auto"/>
      </w:pBdr>
      <w:ind w:left="357" w:hanging="357"/>
      <w:rPr>
        <w:sz w:val="16"/>
        <w:szCs w:val="16"/>
      </w:rPr>
    </w:pPr>
    <w:r w:rsidRPr="00821C2F">
      <w:rPr>
        <w:sz w:val="16"/>
        <w:szCs w:val="16"/>
      </w:rPr>
      <w:t xml:space="preserve">At least one Activity Log Sheet must be provided </w:t>
    </w:r>
    <w:r w:rsidR="009B637D">
      <w:rPr>
        <w:sz w:val="16"/>
        <w:szCs w:val="16"/>
      </w:rPr>
      <w:t xml:space="preserve">with each Record Sheet for </w:t>
    </w:r>
    <w:r w:rsidR="009B637D" w:rsidRPr="00821C2F">
      <w:rPr>
        <w:sz w:val="16"/>
        <w:szCs w:val="16"/>
      </w:rPr>
      <w:t xml:space="preserve">Professional Practice </w:t>
    </w:r>
    <w:r w:rsidR="009B637D">
      <w:rPr>
        <w:sz w:val="16"/>
        <w:szCs w:val="16"/>
      </w:rPr>
      <w:t xml:space="preserve">in </w:t>
    </w:r>
    <w:r w:rsidRPr="00821C2F">
      <w:rPr>
        <w:sz w:val="16"/>
        <w:szCs w:val="16"/>
      </w:rPr>
      <w:t>categor</w:t>
    </w:r>
    <w:r w:rsidR="009B637D">
      <w:rPr>
        <w:sz w:val="16"/>
        <w:szCs w:val="16"/>
      </w:rPr>
      <w:t xml:space="preserve">ies A, B </w:t>
    </w:r>
    <w:r w:rsidR="00E230FD">
      <w:rPr>
        <w:sz w:val="16"/>
        <w:szCs w:val="16"/>
      </w:rPr>
      <w:t>and</w:t>
    </w:r>
    <w:r w:rsidR="009B637D">
      <w:rPr>
        <w:sz w:val="16"/>
        <w:szCs w:val="16"/>
      </w:rPr>
      <w:t xml:space="preserve"> C</w:t>
    </w:r>
    <w:r w:rsidRPr="00821C2F">
      <w:rPr>
        <w:sz w:val="16"/>
        <w:szCs w:val="16"/>
      </w:rPr>
      <w:t>.</w:t>
    </w:r>
  </w:p>
  <w:p w14:paraId="1F41EB82" w14:textId="77777777" w:rsidR="00484C0C" w:rsidRDefault="00484C0C" w:rsidP="005A3E45">
    <w:pPr>
      <w:pStyle w:val="ListParagraph"/>
      <w:numPr>
        <w:ilvl w:val="0"/>
        <w:numId w:val="2"/>
      </w:numPr>
      <w:pBdr>
        <w:top w:val="single" w:sz="12" w:space="1" w:color="auto"/>
      </w:pBdr>
      <w:ind w:left="357" w:hanging="357"/>
      <w:rPr>
        <w:sz w:val="16"/>
        <w:szCs w:val="16"/>
      </w:rPr>
    </w:pPr>
    <w:r>
      <w:rPr>
        <w:sz w:val="16"/>
        <w:szCs w:val="16"/>
      </w:rPr>
      <w:t>Refer to the Engineers Australia Stage 1 Competencies.</w:t>
    </w:r>
  </w:p>
  <w:p w14:paraId="3EF4B005" w14:textId="77777777" w:rsidR="005A3E45" w:rsidRPr="005A3E45" w:rsidRDefault="005A3E45" w:rsidP="005A3E45">
    <w:pPr>
      <w:pStyle w:val="Footer"/>
      <w:spacing w:before="120"/>
      <w:jc w:val="center"/>
      <w:rPr>
        <w:sz w:val="20"/>
        <w:szCs w:val="20"/>
      </w:rPr>
    </w:pPr>
    <w:r>
      <w:rPr>
        <w:sz w:val="20"/>
        <w:szCs w:val="20"/>
      </w:rPr>
      <w:t xml:space="preserve">Page </w:t>
    </w:r>
    <w:r w:rsidR="00AD00E6" w:rsidRPr="005A3E45">
      <w:rPr>
        <w:sz w:val="20"/>
        <w:szCs w:val="20"/>
      </w:rPr>
      <w:fldChar w:fldCharType="begin"/>
    </w:r>
    <w:r w:rsidRPr="005A3E45">
      <w:rPr>
        <w:sz w:val="20"/>
        <w:szCs w:val="20"/>
      </w:rPr>
      <w:instrText xml:space="preserve"> PAGE   \* MERGEFORMAT </w:instrText>
    </w:r>
    <w:r w:rsidR="00AD00E6" w:rsidRPr="005A3E45">
      <w:rPr>
        <w:sz w:val="20"/>
        <w:szCs w:val="20"/>
      </w:rPr>
      <w:fldChar w:fldCharType="separate"/>
    </w:r>
    <w:r w:rsidR="00914903">
      <w:rPr>
        <w:noProof/>
        <w:sz w:val="20"/>
        <w:szCs w:val="20"/>
      </w:rPr>
      <w:t>1</w:t>
    </w:r>
    <w:r w:rsidR="00AD00E6" w:rsidRPr="005A3E45">
      <w:rPr>
        <w:sz w:val="20"/>
        <w:szCs w:val="20"/>
      </w:rPr>
      <w:fldChar w:fldCharType="end"/>
    </w:r>
    <w:r w:rsidR="00BB34DA">
      <w:rPr>
        <w:sz w:val="20"/>
        <w:szCs w:val="20"/>
      </w:rPr>
      <w:t xml:space="preserve"> of </w:t>
    </w:r>
    <w:r w:rsidR="00AD00E6">
      <w:rPr>
        <w:sz w:val="20"/>
        <w:szCs w:val="20"/>
      </w:rPr>
      <w:fldChar w:fldCharType="begin"/>
    </w:r>
    <w:r w:rsidR="00BB34DA">
      <w:rPr>
        <w:sz w:val="20"/>
        <w:szCs w:val="20"/>
      </w:rPr>
      <w:instrText xml:space="preserve"> NUMPAGES  \# "0" \* Arabic  \* MERGEFORMAT </w:instrText>
    </w:r>
    <w:r w:rsidR="00AD00E6">
      <w:rPr>
        <w:sz w:val="20"/>
        <w:szCs w:val="20"/>
      </w:rPr>
      <w:fldChar w:fldCharType="separate"/>
    </w:r>
    <w:r w:rsidR="00914903">
      <w:rPr>
        <w:noProof/>
        <w:sz w:val="20"/>
        <w:szCs w:val="20"/>
      </w:rPr>
      <w:t>1</w:t>
    </w:r>
    <w:r w:rsidR="00AD00E6">
      <w:rP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A2B2E7" w14:textId="77777777" w:rsidR="00992DDC" w:rsidRDefault="00992DDC" w:rsidP="005A3E45">
      <w:r>
        <w:separator/>
      </w:r>
    </w:p>
  </w:footnote>
  <w:footnote w:type="continuationSeparator" w:id="0">
    <w:p w14:paraId="450A33EB" w14:textId="77777777" w:rsidR="00992DDC" w:rsidRDefault="00992DDC" w:rsidP="005A3E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85E579" w14:textId="77777777" w:rsidR="00914903" w:rsidRPr="00204B03" w:rsidRDefault="00914903" w:rsidP="00914903">
    <w:pPr>
      <w:pStyle w:val="Header"/>
      <w:spacing w:after="120"/>
      <w:jc w:val="right"/>
      <w:rPr>
        <w:sz w:val="16"/>
        <w:szCs w:val="16"/>
      </w:rPr>
    </w:pPr>
    <w:r>
      <w:rPr>
        <w:sz w:val="16"/>
        <w:szCs w:val="16"/>
      </w:rPr>
      <w:t>V1.0_2014-12-04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9176E"/>
    <w:multiLevelType w:val="hybridMultilevel"/>
    <w:tmpl w:val="D65ABE3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3BEF11A1"/>
    <w:multiLevelType w:val="hybridMultilevel"/>
    <w:tmpl w:val="A8F65AF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439575AA"/>
    <w:multiLevelType w:val="hybridMultilevel"/>
    <w:tmpl w:val="BCE091C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64C2253A"/>
    <w:multiLevelType w:val="hybridMultilevel"/>
    <w:tmpl w:val="76760312"/>
    <w:lvl w:ilvl="0" w:tplc="17767816">
      <w:start w:val="2"/>
      <w:numFmt w:val="bullet"/>
      <w:lvlText w:val=""/>
      <w:lvlJc w:val="left"/>
      <w:pPr>
        <w:ind w:left="720" w:hanging="360"/>
      </w:pPr>
      <w:rPr>
        <w:rFonts w:ascii="Symbol" w:eastAsiaTheme="minorHAnsi" w:hAnsi="Symbol" w:cstheme="minorBidi" w:hint="default"/>
        <w:sz w:val="1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7E8D3145"/>
    <w:multiLevelType w:val="hybridMultilevel"/>
    <w:tmpl w:val="A8F65AF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629438070">
    <w:abstractNumId w:val="0"/>
  </w:num>
  <w:num w:numId="2" w16cid:durableId="320931925">
    <w:abstractNumId w:val="4"/>
  </w:num>
  <w:num w:numId="3" w16cid:durableId="329913449">
    <w:abstractNumId w:val="2"/>
  </w:num>
  <w:num w:numId="4" w16cid:durableId="1279340841">
    <w:abstractNumId w:val="1"/>
  </w:num>
  <w:num w:numId="5" w16cid:durableId="2249479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D30DD"/>
    <w:rsid w:val="00004F2F"/>
    <w:rsid w:val="00035506"/>
    <w:rsid w:val="0004221E"/>
    <w:rsid w:val="000566DF"/>
    <w:rsid w:val="00060F63"/>
    <w:rsid w:val="00092C84"/>
    <w:rsid w:val="000A2654"/>
    <w:rsid w:val="000D7884"/>
    <w:rsid w:val="000E6113"/>
    <w:rsid w:val="000F7CA6"/>
    <w:rsid w:val="00100DCA"/>
    <w:rsid w:val="0013067F"/>
    <w:rsid w:val="00132B44"/>
    <w:rsid w:val="001467A3"/>
    <w:rsid w:val="001E7CE0"/>
    <w:rsid w:val="0020183A"/>
    <w:rsid w:val="00204EA8"/>
    <w:rsid w:val="0023665F"/>
    <w:rsid w:val="00267D00"/>
    <w:rsid w:val="00275B97"/>
    <w:rsid w:val="002A4A3E"/>
    <w:rsid w:val="002B6E68"/>
    <w:rsid w:val="002C15CC"/>
    <w:rsid w:val="002D58CC"/>
    <w:rsid w:val="00305CD2"/>
    <w:rsid w:val="0032083E"/>
    <w:rsid w:val="003741DB"/>
    <w:rsid w:val="00381FDF"/>
    <w:rsid w:val="00383F8E"/>
    <w:rsid w:val="003D4979"/>
    <w:rsid w:val="004104AA"/>
    <w:rsid w:val="00425E65"/>
    <w:rsid w:val="00484C0C"/>
    <w:rsid w:val="004916A4"/>
    <w:rsid w:val="004B12EA"/>
    <w:rsid w:val="004B7E18"/>
    <w:rsid w:val="004D30DD"/>
    <w:rsid w:val="004E2896"/>
    <w:rsid w:val="004E622F"/>
    <w:rsid w:val="004F1DB1"/>
    <w:rsid w:val="00530618"/>
    <w:rsid w:val="005327E5"/>
    <w:rsid w:val="00571123"/>
    <w:rsid w:val="00587E27"/>
    <w:rsid w:val="005962F3"/>
    <w:rsid w:val="005A3E45"/>
    <w:rsid w:val="005B5EFC"/>
    <w:rsid w:val="005E5191"/>
    <w:rsid w:val="005F3EC5"/>
    <w:rsid w:val="00617CE8"/>
    <w:rsid w:val="006A61A8"/>
    <w:rsid w:val="006B273F"/>
    <w:rsid w:val="006F335D"/>
    <w:rsid w:val="007053D9"/>
    <w:rsid w:val="00710177"/>
    <w:rsid w:val="00727BA0"/>
    <w:rsid w:val="0077399F"/>
    <w:rsid w:val="0079049B"/>
    <w:rsid w:val="007B46A3"/>
    <w:rsid w:val="007C33A0"/>
    <w:rsid w:val="007D1794"/>
    <w:rsid w:val="007D703E"/>
    <w:rsid w:val="007E6BB4"/>
    <w:rsid w:val="00821C2F"/>
    <w:rsid w:val="00825CFE"/>
    <w:rsid w:val="00833029"/>
    <w:rsid w:val="00880F39"/>
    <w:rsid w:val="00894F79"/>
    <w:rsid w:val="008C25AC"/>
    <w:rsid w:val="008C27FA"/>
    <w:rsid w:val="00914903"/>
    <w:rsid w:val="00921CD9"/>
    <w:rsid w:val="00932B99"/>
    <w:rsid w:val="00982280"/>
    <w:rsid w:val="009857FA"/>
    <w:rsid w:val="00992DDC"/>
    <w:rsid w:val="009B637D"/>
    <w:rsid w:val="00A0797A"/>
    <w:rsid w:val="00A245BA"/>
    <w:rsid w:val="00A412B5"/>
    <w:rsid w:val="00A503F1"/>
    <w:rsid w:val="00A60364"/>
    <w:rsid w:val="00A63CC8"/>
    <w:rsid w:val="00A76932"/>
    <w:rsid w:val="00AD00E6"/>
    <w:rsid w:val="00AF2825"/>
    <w:rsid w:val="00B24BB9"/>
    <w:rsid w:val="00B42070"/>
    <w:rsid w:val="00B439FA"/>
    <w:rsid w:val="00B71730"/>
    <w:rsid w:val="00B77A0A"/>
    <w:rsid w:val="00BB20BA"/>
    <w:rsid w:val="00BB34DA"/>
    <w:rsid w:val="00BD7957"/>
    <w:rsid w:val="00C06743"/>
    <w:rsid w:val="00C21F63"/>
    <w:rsid w:val="00C304A0"/>
    <w:rsid w:val="00C30E7B"/>
    <w:rsid w:val="00C73F6B"/>
    <w:rsid w:val="00C816CB"/>
    <w:rsid w:val="00C829F3"/>
    <w:rsid w:val="00C82F37"/>
    <w:rsid w:val="00C91A93"/>
    <w:rsid w:val="00CA0116"/>
    <w:rsid w:val="00CA51CB"/>
    <w:rsid w:val="00CC42B7"/>
    <w:rsid w:val="00CD3B17"/>
    <w:rsid w:val="00CD4BEE"/>
    <w:rsid w:val="00CE32E1"/>
    <w:rsid w:val="00CE72C2"/>
    <w:rsid w:val="00D0077B"/>
    <w:rsid w:val="00D265A9"/>
    <w:rsid w:val="00D3515F"/>
    <w:rsid w:val="00D472D5"/>
    <w:rsid w:val="00D83C9B"/>
    <w:rsid w:val="00D904EE"/>
    <w:rsid w:val="00DD25DB"/>
    <w:rsid w:val="00DF22B7"/>
    <w:rsid w:val="00E230FD"/>
    <w:rsid w:val="00E24959"/>
    <w:rsid w:val="00E42FF5"/>
    <w:rsid w:val="00E660D8"/>
    <w:rsid w:val="00EB3D3B"/>
    <w:rsid w:val="00EB7D0D"/>
    <w:rsid w:val="00EC3159"/>
    <w:rsid w:val="00EC64BD"/>
    <w:rsid w:val="00EE5AC9"/>
    <w:rsid w:val="00F347D9"/>
    <w:rsid w:val="00F40B4F"/>
    <w:rsid w:val="00F87139"/>
    <w:rsid w:val="00FB61FF"/>
    <w:rsid w:val="00FE6CB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0B9A7"/>
  <w15:docId w15:val="{91B579CD-2C19-4E54-A67A-4153EB65C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30DD"/>
    <w:pPr>
      <w:spacing w:after="0" w:line="240" w:lineRule="auto"/>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D30DD"/>
    <w:rPr>
      <w:rFonts w:ascii="Tahoma" w:hAnsi="Tahoma" w:cs="Tahoma"/>
      <w:sz w:val="16"/>
      <w:szCs w:val="16"/>
    </w:rPr>
  </w:style>
  <w:style w:type="character" w:customStyle="1" w:styleId="BalloonTextChar">
    <w:name w:val="Balloon Text Char"/>
    <w:basedOn w:val="DefaultParagraphFont"/>
    <w:link w:val="BalloonText"/>
    <w:uiPriority w:val="99"/>
    <w:semiHidden/>
    <w:rsid w:val="004D30DD"/>
    <w:rPr>
      <w:rFonts w:ascii="Tahoma" w:hAnsi="Tahoma" w:cs="Tahoma"/>
      <w:sz w:val="16"/>
      <w:szCs w:val="16"/>
    </w:rPr>
  </w:style>
  <w:style w:type="paragraph" w:styleId="ListParagraph">
    <w:name w:val="List Paragraph"/>
    <w:basedOn w:val="Normal"/>
    <w:uiPriority w:val="34"/>
    <w:qFormat/>
    <w:rsid w:val="004D30DD"/>
    <w:pPr>
      <w:ind w:left="720"/>
      <w:contextualSpacing/>
    </w:pPr>
  </w:style>
  <w:style w:type="table" w:styleId="TableGrid">
    <w:name w:val="Table Grid"/>
    <w:basedOn w:val="TableNormal"/>
    <w:uiPriority w:val="59"/>
    <w:rsid w:val="00A079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E5AC9"/>
    <w:rPr>
      <w:color w:val="0000FF" w:themeColor="hyperlink"/>
      <w:u w:val="single"/>
    </w:rPr>
  </w:style>
  <w:style w:type="character" w:styleId="FollowedHyperlink">
    <w:name w:val="FollowedHyperlink"/>
    <w:basedOn w:val="DefaultParagraphFont"/>
    <w:uiPriority w:val="99"/>
    <w:semiHidden/>
    <w:unhideWhenUsed/>
    <w:rsid w:val="00EE5AC9"/>
    <w:rPr>
      <w:color w:val="800080" w:themeColor="followedHyperlink"/>
      <w:u w:val="single"/>
    </w:rPr>
  </w:style>
  <w:style w:type="paragraph" w:styleId="Header">
    <w:name w:val="header"/>
    <w:basedOn w:val="Normal"/>
    <w:link w:val="HeaderChar"/>
    <w:uiPriority w:val="99"/>
    <w:unhideWhenUsed/>
    <w:rsid w:val="005A3E45"/>
    <w:pPr>
      <w:tabs>
        <w:tab w:val="center" w:pos="4513"/>
        <w:tab w:val="right" w:pos="9026"/>
      </w:tabs>
    </w:pPr>
  </w:style>
  <w:style w:type="character" w:customStyle="1" w:styleId="HeaderChar">
    <w:name w:val="Header Char"/>
    <w:basedOn w:val="DefaultParagraphFont"/>
    <w:link w:val="Header"/>
    <w:uiPriority w:val="99"/>
    <w:rsid w:val="005A3E45"/>
    <w:rPr>
      <w:rFonts w:ascii="Arial" w:hAnsi="Arial"/>
    </w:rPr>
  </w:style>
  <w:style w:type="paragraph" w:styleId="Footer">
    <w:name w:val="footer"/>
    <w:basedOn w:val="Normal"/>
    <w:link w:val="FooterChar"/>
    <w:uiPriority w:val="99"/>
    <w:semiHidden/>
    <w:unhideWhenUsed/>
    <w:rsid w:val="005A3E45"/>
    <w:pPr>
      <w:tabs>
        <w:tab w:val="center" w:pos="4513"/>
        <w:tab w:val="right" w:pos="9026"/>
      </w:tabs>
    </w:pPr>
  </w:style>
  <w:style w:type="character" w:customStyle="1" w:styleId="FooterChar">
    <w:name w:val="Footer Char"/>
    <w:basedOn w:val="DefaultParagraphFont"/>
    <w:link w:val="Footer"/>
    <w:uiPriority w:val="99"/>
    <w:semiHidden/>
    <w:rsid w:val="005A3E45"/>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505</TotalTime>
  <Pages>1</Pages>
  <Words>355</Words>
  <Characters>2030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2381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grahamj</dc:creator>
  <cp:keywords/>
  <dc:description/>
  <cp:lastModifiedBy>Jessy Barber</cp:lastModifiedBy>
  <cp:revision>35</cp:revision>
  <cp:lastPrinted>2022-12-10T03:29:00Z</cp:lastPrinted>
  <dcterms:created xsi:type="dcterms:W3CDTF">2014-10-14T06:11:00Z</dcterms:created>
  <dcterms:modified xsi:type="dcterms:W3CDTF">2022-12-10T03:30:00Z</dcterms:modified>
</cp:coreProperties>
</file>