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01C1" w14:textId="77777777" w:rsidR="00CD55F7" w:rsidRPr="008C27FA" w:rsidRDefault="004D30DD" w:rsidP="003C674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C0E8427" wp14:editId="53F0B657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20730FEC" w14:textId="77777777" w:rsidR="004D30DD" w:rsidRPr="004D30DD" w:rsidRDefault="004D30DD" w:rsidP="003C6749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79369D28" w14:textId="77777777" w:rsidR="004D30DD" w:rsidRPr="004D30DD" w:rsidRDefault="007D3587" w:rsidP="003C6749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CATEGORY A PLACEMENT RECORD</w:t>
      </w:r>
      <w:r w:rsidR="00070B4C">
        <w:rPr>
          <w:b/>
          <w:sz w:val="32"/>
          <w:szCs w:val="32"/>
        </w:rPr>
        <w:t xml:space="preserve"> SHEET</w:t>
      </w:r>
    </w:p>
    <w:p w14:paraId="3F381239" w14:textId="77777777" w:rsidR="004D30DD" w:rsidRPr="004D30DD" w:rsidRDefault="004D30DD" w:rsidP="00D0284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A208CC" w14:paraId="60F15B0B" w14:textId="77777777" w:rsidTr="002C0097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651FF6F0" w14:textId="77777777" w:rsidR="00A208CC" w:rsidRPr="004E3161" w:rsidRDefault="00A208CC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651340D" w14:textId="77777777" w:rsidR="00A208CC" w:rsidRDefault="00A208CC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446888D" w14:textId="1C9DD659" w:rsidR="00A208CC" w:rsidRPr="00C304A0" w:rsidRDefault="00A208CC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AA3F9D">
              <w:rPr>
                <w:sz w:val="20"/>
                <w:szCs w:val="20"/>
              </w:rPr>
              <w:t>Barber</w:t>
            </w:r>
          </w:p>
        </w:tc>
      </w:tr>
      <w:tr w:rsidR="00A208CC" w14:paraId="1FB6E8BF" w14:textId="77777777" w:rsidTr="002C0097">
        <w:trPr>
          <w:trHeight w:hRule="exact" w:val="454"/>
        </w:trPr>
        <w:tc>
          <w:tcPr>
            <w:tcW w:w="397" w:type="dxa"/>
            <w:vAlign w:val="center"/>
          </w:tcPr>
          <w:p w14:paraId="263E9C53" w14:textId="7E8F839B" w:rsidR="00A208CC" w:rsidRDefault="00AA3F9D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4AFFE223" w14:textId="62B8DAF3" w:rsidR="00A208CC" w:rsidRDefault="00AA3F9D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55932537" w14:textId="68B4900A" w:rsidR="00A208CC" w:rsidRDefault="00AA3F9D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09079A48" w14:textId="7206C1D2" w:rsidR="00A208CC" w:rsidRDefault="00AA3F9D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03B673D5" w14:textId="08468E9A" w:rsidR="00A208CC" w:rsidRDefault="00AA3F9D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09866449" w14:textId="7801AEA1" w:rsidR="00A208CC" w:rsidRDefault="00AA3F9D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03C1F6F3" w14:textId="73954D3F" w:rsidR="00A208CC" w:rsidRDefault="00AA3F9D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2B851F" w14:textId="77777777" w:rsidR="00A208CC" w:rsidRDefault="00A208CC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9EBC9E" w14:textId="7DBFB06A" w:rsidR="00A208CC" w:rsidRPr="00C304A0" w:rsidRDefault="00A208CC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AA3F9D">
              <w:rPr>
                <w:sz w:val="20"/>
                <w:szCs w:val="20"/>
              </w:rPr>
              <w:t>Jessy</w:t>
            </w:r>
          </w:p>
        </w:tc>
      </w:tr>
    </w:tbl>
    <w:p w14:paraId="470B97DD" w14:textId="77777777" w:rsidR="00C304A0" w:rsidRDefault="00C304A0" w:rsidP="00D0284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7D3587">
        <w:rPr>
          <w:b/>
        </w:rPr>
        <w:t>PLACEMENT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696"/>
        <w:gridCol w:w="2443"/>
        <w:gridCol w:w="2057"/>
        <w:gridCol w:w="386"/>
        <w:gridCol w:w="1555"/>
        <w:gridCol w:w="1319"/>
      </w:tblGrid>
      <w:tr w:rsidR="007D3587" w:rsidRPr="00894F79" w14:paraId="5F5BB1A6" w14:textId="77777777" w:rsidTr="00F72917">
        <w:trPr>
          <w:trHeight w:val="567"/>
        </w:trPr>
        <w:tc>
          <w:tcPr>
            <w:tcW w:w="2696" w:type="dxa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22CDE722" w14:textId="77777777" w:rsidR="007D3587" w:rsidRPr="00C816CB" w:rsidRDefault="007D3587" w:rsidP="00A31C44">
            <w:pPr>
              <w:jc w:val="right"/>
              <w:rPr>
                <w:b/>
                <w:sz w:val="24"/>
                <w:szCs w:val="24"/>
              </w:rPr>
            </w:pPr>
            <w:r w:rsidRPr="00C816CB">
              <w:rPr>
                <w:b/>
                <w:sz w:val="24"/>
                <w:szCs w:val="24"/>
              </w:rPr>
              <w:t xml:space="preserve">Period of </w:t>
            </w:r>
            <w:r w:rsidR="00A31C44">
              <w:rPr>
                <w:b/>
                <w:sz w:val="24"/>
                <w:szCs w:val="24"/>
              </w:rPr>
              <w:t>Placement</w:t>
            </w:r>
          </w:p>
        </w:tc>
        <w:tc>
          <w:tcPr>
            <w:tcW w:w="244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028C1C4" w14:textId="37365FA4" w:rsidR="007D3587" w:rsidRPr="00894F79" w:rsidRDefault="007D3587" w:rsidP="00894F79">
            <w:r w:rsidRPr="00894F79">
              <w:t xml:space="preserve">From:    </w:t>
            </w:r>
            <w:r w:rsidR="00AA3F9D">
              <w:t>21</w:t>
            </w:r>
            <w:r w:rsidR="00AA3F9D" w:rsidRPr="00894F79">
              <w:t xml:space="preserve"> /</w:t>
            </w:r>
            <w:r w:rsidRPr="00894F79">
              <w:t xml:space="preserve"> </w:t>
            </w:r>
            <w:r w:rsidR="00AA3F9D">
              <w:t>11</w:t>
            </w:r>
            <w:r w:rsidRPr="00894F79">
              <w:t xml:space="preserve"> /</w:t>
            </w:r>
            <w:r w:rsidR="00AA3F9D">
              <w:t xml:space="preserve"> 2023</w:t>
            </w:r>
          </w:p>
        </w:tc>
        <w:tc>
          <w:tcPr>
            <w:tcW w:w="2443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69E61CE" w14:textId="2328EAA7" w:rsidR="007D3587" w:rsidRPr="00894F79" w:rsidRDefault="007D3587" w:rsidP="00894F79">
            <w:r w:rsidRPr="00894F79">
              <w:t xml:space="preserve">To:       </w:t>
            </w:r>
            <w:r w:rsidR="00AA3F9D">
              <w:t>24</w:t>
            </w:r>
            <w:r w:rsidR="00AA3F9D" w:rsidRPr="00894F79">
              <w:t xml:space="preserve"> /</w:t>
            </w:r>
            <w:r w:rsidRPr="00894F79">
              <w:t xml:space="preserve"> </w:t>
            </w:r>
            <w:r w:rsidR="00AA3F9D">
              <w:t>2</w:t>
            </w:r>
            <w:r w:rsidRPr="00894F79">
              <w:t xml:space="preserve"> /</w:t>
            </w:r>
            <w:r w:rsidR="00AA3F9D">
              <w:t xml:space="preserve"> 2023</w:t>
            </w:r>
          </w:p>
        </w:tc>
        <w:tc>
          <w:tcPr>
            <w:tcW w:w="1555" w:type="dxa"/>
            <w:tcBorders>
              <w:top w:val="nil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51B015D" w14:textId="77777777" w:rsidR="007D3587" w:rsidRPr="007D3587" w:rsidRDefault="007D3587" w:rsidP="007D3587">
            <w:pPr>
              <w:jc w:val="right"/>
              <w:rPr>
                <w:b/>
                <w:sz w:val="24"/>
                <w:szCs w:val="24"/>
              </w:rPr>
            </w:pPr>
            <w:r w:rsidRPr="007D3587"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1319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8102B58" w14:textId="773EE95E" w:rsidR="007D3587" w:rsidRPr="00894F79" w:rsidRDefault="00AA3F9D" w:rsidP="00894F79">
            <w:r>
              <w:t>63</w:t>
            </w:r>
          </w:p>
        </w:tc>
      </w:tr>
      <w:tr w:rsidR="008819B7" w14:paraId="3252B980" w14:textId="77777777" w:rsidTr="00F72917">
        <w:trPr>
          <w:trHeight w:val="397"/>
        </w:trPr>
        <w:tc>
          <w:tcPr>
            <w:tcW w:w="10456" w:type="dxa"/>
            <w:gridSpan w:val="6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BBB0F9C" w14:textId="4523C1D1" w:rsidR="008819B7" w:rsidRPr="00C816CB" w:rsidRDefault="008819B7" w:rsidP="002C00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AA3F9D">
              <w:rPr>
                <w:sz w:val="20"/>
                <w:szCs w:val="20"/>
              </w:rPr>
              <w:t>Gilmour Space Technologies</w:t>
            </w:r>
          </w:p>
        </w:tc>
      </w:tr>
      <w:tr w:rsidR="00C816CB" w14:paraId="2004179B" w14:textId="77777777" w:rsidTr="00F72917">
        <w:trPr>
          <w:trHeight w:val="397"/>
        </w:trPr>
        <w:tc>
          <w:tcPr>
            <w:tcW w:w="7196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AA33792" w14:textId="3E19EF92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182202">
              <w:rPr>
                <w:sz w:val="20"/>
                <w:szCs w:val="20"/>
              </w:rPr>
              <w:t>Alex Forward</w:t>
            </w:r>
          </w:p>
        </w:tc>
        <w:tc>
          <w:tcPr>
            <w:tcW w:w="3260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297AE3C" w14:textId="057CA697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</w:t>
            </w:r>
            <w:r w:rsidR="002D62A7">
              <w:t>+61755492370</w:t>
            </w:r>
          </w:p>
        </w:tc>
      </w:tr>
      <w:tr w:rsidR="008819B7" w14:paraId="1D469C51" w14:textId="77777777" w:rsidTr="00F72917">
        <w:trPr>
          <w:trHeight w:val="397"/>
        </w:trPr>
        <w:tc>
          <w:tcPr>
            <w:tcW w:w="10456" w:type="dxa"/>
            <w:gridSpan w:val="6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80A46AF" w14:textId="03E03026" w:rsidR="008819B7" w:rsidRPr="00C816CB" w:rsidRDefault="008819B7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2D62A7">
              <w:rPr>
                <w:sz w:val="20"/>
                <w:szCs w:val="20"/>
              </w:rPr>
              <w:t>alex.forward@gspace.com</w:t>
            </w:r>
          </w:p>
        </w:tc>
      </w:tr>
      <w:tr w:rsidR="00C816CB" w14:paraId="248FE9DA" w14:textId="77777777" w:rsidTr="00F72917">
        <w:trPr>
          <w:trHeight w:val="397"/>
        </w:trPr>
        <w:tc>
          <w:tcPr>
            <w:tcW w:w="10456" w:type="dxa"/>
            <w:gridSpan w:val="6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8E782C1" w14:textId="41EA25A4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A923B6">
              <w:t>5 Millenium Circuit Helensvale</w:t>
            </w:r>
          </w:p>
        </w:tc>
      </w:tr>
    </w:tbl>
    <w:p w14:paraId="261F6F8D" w14:textId="77777777" w:rsidR="00CD4BEE" w:rsidRPr="00901496" w:rsidRDefault="00901496" w:rsidP="00305CD2">
      <w:pPr>
        <w:rPr>
          <w:sz w:val="16"/>
          <w:szCs w:val="16"/>
        </w:rPr>
      </w:pPr>
      <w:r w:rsidRPr="00901496">
        <w:rPr>
          <w:sz w:val="16"/>
          <w:szCs w:val="16"/>
        </w:rPr>
        <w:t>(See Note 1)</w:t>
      </w:r>
    </w:p>
    <w:p w14:paraId="1F07430D" w14:textId="77777777" w:rsidR="00B33172" w:rsidRPr="004D30DD" w:rsidRDefault="00B33172" w:rsidP="00B3317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INDUSTRY SUPERVISOR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B33172" w14:paraId="55DEDCA3" w14:textId="77777777" w:rsidTr="00574B6E">
        <w:trPr>
          <w:trHeight w:hRule="exact" w:val="624"/>
        </w:trPr>
        <w:tc>
          <w:tcPr>
            <w:tcW w:w="7479" w:type="dxa"/>
            <w:vAlign w:val="center"/>
          </w:tcPr>
          <w:p w14:paraId="74A4177F" w14:textId="4659D9F4" w:rsidR="00B33172" w:rsidRDefault="00182202" w:rsidP="00B33172">
            <w:pPr>
              <w:rPr>
                <w:b/>
                <w:sz w:val="20"/>
                <w:szCs w:val="20"/>
              </w:rPr>
            </w:pPr>
            <w:r w:rsidRPr="003D487E">
              <w:rPr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7FB5F9CA" wp14:editId="34F7A533">
                  <wp:simplePos x="0" y="0"/>
                  <wp:positionH relativeFrom="column">
                    <wp:posOffset>1581785</wp:posOffset>
                  </wp:positionH>
                  <wp:positionV relativeFrom="paragraph">
                    <wp:posOffset>13970</wp:posOffset>
                  </wp:positionV>
                  <wp:extent cx="743585" cy="368300"/>
                  <wp:effectExtent l="0" t="0" r="0" b="0"/>
                  <wp:wrapSquare wrapText="bothSides"/>
                  <wp:docPr id="1222742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74254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8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3172">
              <w:rPr>
                <w:b/>
                <w:sz w:val="20"/>
                <w:szCs w:val="20"/>
              </w:rPr>
              <w:t>Supervisor Signature:</w:t>
            </w:r>
            <w:r w:rsidRPr="003D487E">
              <w:rPr>
                <w:sz w:val="20"/>
                <w:szCs w:val="20"/>
              </w:rPr>
              <w:t xml:space="preserve"> </w:t>
            </w:r>
          </w:p>
          <w:p w14:paraId="562651CE" w14:textId="77777777" w:rsidR="00B33172" w:rsidRPr="00A31C44" w:rsidRDefault="00B33172" w:rsidP="00B33172">
            <w:pPr>
              <w:rPr>
                <w:sz w:val="16"/>
                <w:szCs w:val="16"/>
              </w:rPr>
            </w:pPr>
            <w:r w:rsidRPr="00A31C44">
              <w:rPr>
                <w:sz w:val="16"/>
                <w:szCs w:val="16"/>
              </w:rPr>
              <w:t>(</w:t>
            </w:r>
            <w:proofErr w:type="gramStart"/>
            <w:r w:rsidRPr="00A31C44">
              <w:rPr>
                <w:sz w:val="16"/>
                <w:szCs w:val="16"/>
              </w:rPr>
              <w:t>see</w:t>
            </w:r>
            <w:proofErr w:type="gramEnd"/>
            <w:r w:rsidRPr="00A31C44">
              <w:rPr>
                <w:sz w:val="16"/>
                <w:szCs w:val="16"/>
              </w:rPr>
              <w:t xml:space="preserve"> Note </w:t>
            </w:r>
            <w:r>
              <w:rPr>
                <w:sz w:val="16"/>
                <w:szCs w:val="16"/>
              </w:rPr>
              <w:t>2</w:t>
            </w:r>
            <w:r w:rsidRPr="00A31C44">
              <w:rPr>
                <w:sz w:val="16"/>
                <w:szCs w:val="16"/>
              </w:rPr>
              <w:t>)</w:t>
            </w:r>
          </w:p>
        </w:tc>
        <w:tc>
          <w:tcPr>
            <w:tcW w:w="2977" w:type="dxa"/>
            <w:vAlign w:val="center"/>
          </w:tcPr>
          <w:p w14:paraId="171D309E" w14:textId="080F1B14" w:rsidR="00B33172" w:rsidRPr="00C304A0" w:rsidRDefault="00B33172" w:rsidP="00B331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A923B6">
              <w:rPr>
                <w:b/>
                <w:sz w:val="20"/>
                <w:szCs w:val="20"/>
              </w:rPr>
              <w:t>12/6/2023</w:t>
            </w:r>
          </w:p>
        </w:tc>
      </w:tr>
    </w:tbl>
    <w:p w14:paraId="61C33EBE" w14:textId="77777777" w:rsidR="00A31C44" w:rsidRDefault="00B33172" w:rsidP="00B33172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A31C44" w:rsidRPr="004D30DD">
        <w:rPr>
          <w:b/>
        </w:rPr>
        <w:t xml:space="preserve">. </w:t>
      </w:r>
      <w:r w:rsidR="00A31C44">
        <w:rPr>
          <w:b/>
        </w:rPr>
        <w:t>PLACEMENT DESCRIPTION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:rsidRPr="0077399F" w14:paraId="45237FCF" w14:textId="77777777" w:rsidTr="0077399F">
        <w:trPr>
          <w:trHeight w:val="397"/>
        </w:trPr>
        <w:tc>
          <w:tcPr>
            <w:tcW w:w="10420" w:type="dxa"/>
            <w:vAlign w:val="center"/>
          </w:tcPr>
          <w:p w14:paraId="1A4ADD96" w14:textId="192B67AE" w:rsidR="0077399F" w:rsidRPr="0077399F" w:rsidRDefault="0077399F" w:rsidP="00B33172">
            <w:pPr>
              <w:keepNext/>
            </w:pPr>
            <w:r>
              <w:rPr>
                <w:b/>
              </w:rPr>
              <w:t>Your Role:</w:t>
            </w:r>
            <w:r>
              <w:t xml:space="preserve">      </w:t>
            </w:r>
            <w:r w:rsidR="00A923B6">
              <w:t>Avionics Intern</w:t>
            </w:r>
          </w:p>
        </w:tc>
      </w:tr>
      <w:tr w:rsidR="0077399F" w14:paraId="372535D8" w14:textId="77777777" w:rsidTr="0004221E">
        <w:tc>
          <w:tcPr>
            <w:tcW w:w="10420" w:type="dxa"/>
          </w:tcPr>
          <w:p w14:paraId="7DEB0A80" w14:textId="77777777" w:rsidR="0077399F" w:rsidRPr="0004221E" w:rsidRDefault="00A42626" w:rsidP="00B33172">
            <w:pPr>
              <w:keepNext/>
              <w:rPr>
                <w:sz w:val="20"/>
                <w:szCs w:val="20"/>
              </w:rPr>
            </w:pPr>
            <w:r>
              <w:rPr>
                <w:b/>
              </w:rPr>
              <w:t xml:space="preserve">Brief </w:t>
            </w:r>
            <w:r w:rsidR="00C30E7B" w:rsidRPr="0077399F">
              <w:rPr>
                <w:b/>
              </w:rPr>
              <w:t xml:space="preserve">Description of </w:t>
            </w:r>
            <w:r>
              <w:rPr>
                <w:b/>
              </w:rPr>
              <w:t>Work Undertaken</w:t>
            </w:r>
            <w:r w:rsidR="00C30E7B">
              <w:rPr>
                <w:b/>
              </w:rPr>
              <w:t>:</w:t>
            </w:r>
            <w:r w:rsidR="00C56FD0">
              <w:rPr>
                <w:sz w:val="16"/>
                <w:szCs w:val="16"/>
              </w:rPr>
              <w:t xml:space="preserve"> (Approximately </w:t>
            </w:r>
            <w:r w:rsidR="00C30E7B">
              <w:rPr>
                <w:sz w:val="16"/>
                <w:szCs w:val="16"/>
              </w:rPr>
              <w:t>5</w:t>
            </w:r>
            <w:r w:rsidR="00C30E7B" w:rsidRPr="0004221E">
              <w:rPr>
                <w:sz w:val="16"/>
                <w:szCs w:val="16"/>
              </w:rPr>
              <w:t>0 words)</w:t>
            </w:r>
            <w:r w:rsidR="00A31C44">
              <w:rPr>
                <w:sz w:val="16"/>
                <w:szCs w:val="16"/>
              </w:rPr>
              <w:t xml:space="preserve"> (See Note </w:t>
            </w:r>
            <w:r w:rsidR="00B33172">
              <w:rPr>
                <w:sz w:val="16"/>
                <w:szCs w:val="16"/>
              </w:rPr>
              <w:t>3</w:t>
            </w:r>
            <w:r w:rsidR="00A31C44">
              <w:rPr>
                <w:sz w:val="16"/>
                <w:szCs w:val="16"/>
              </w:rPr>
              <w:t>)</w:t>
            </w:r>
          </w:p>
          <w:p w14:paraId="3F51909A" w14:textId="57111ACD" w:rsidR="0077399F" w:rsidRPr="0004221E" w:rsidRDefault="00C95A5A" w:rsidP="00B3317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an Avionics intern my role was to design, implement </w:t>
            </w:r>
            <w:r w:rsidR="009A0838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test electronics, software, PCBs and 3D enclosures. </w:t>
            </w:r>
            <w:r w:rsidR="009A0838">
              <w:rPr>
                <w:sz w:val="20"/>
                <w:szCs w:val="20"/>
              </w:rPr>
              <w:t xml:space="preserve">This work was primarily focused on developing systems that interact with the propulsion batteries of a rocket and their respective battery management systems. </w:t>
            </w:r>
            <w:r w:rsidR="00787760">
              <w:rPr>
                <w:sz w:val="20"/>
                <w:szCs w:val="20"/>
              </w:rPr>
              <w:t>The internship work focused on design</w:t>
            </w:r>
            <w:r w:rsidR="00DB0C97">
              <w:rPr>
                <w:sz w:val="20"/>
                <w:szCs w:val="20"/>
              </w:rPr>
              <w:t>ing</w:t>
            </w:r>
            <w:r w:rsidR="00787760">
              <w:rPr>
                <w:sz w:val="20"/>
                <w:szCs w:val="20"/>
              </w:rPr>
              <w:t xml:space="preserve"> a prototype on a microcontroller, writing software applications in C++, integration testing on a rocket battery, design</w:t>
            </w:r>
            <w:r w:rsidR="00246E2B">
              <w:rPr>
                <w:sz w:val="20"/>
                <w:szCs w:val="20"/>
              </w:rPr>
              <w:t>ing</w:t>
            </w:r>
            <w:r w:rsidR="00787760">
              <w:rPr>
                <w:sz w:val="20"/>
                <w:szCs w:val="20"/>
              </w:rPr>
              <w:t xml:space="preserve"> and presenting a PCB, designing and writing the assembly procedure for 3D PCB enclosures and communicating with suppliers and manufacturers. </w:t>
            </w:r>
            <w:r w:rsidR="001F6E01">
              <w:rPr>
                <w:sz w:val="20"/>
                <w:szCs w:val="20"/>
              </w:rPr>
              <w:t xml:space="preserve">Daily work also involved meetings in a professional environment and code </w:t>
            </w:r>
            <w:proofErr w:type="gramStart"/>
            <w:r w:rsidR="001F6E01">
              <w:rPr>
                <w:sz w:val="20"/>
                <w:szCs w:val="20"/>
              </w:rPr>
              <w:t>reviews</w:t>
            </w:r>
            <w:r w:rsidR="00AE681F">
              <w:rPr>
                <w:sz w:val="20"/>
                <w:szCs w:val="20"/>
              </w:rPr>
              <w:t>,</w:t>
            </w:r>
            <w:r w:rsidR="008E26EF">
              <w:rPr>
                <w:sz w:val="20"/>
                <w:szCs w:val="20"/>
              </w:rPr>
              <w:t xml:space="preserve"> and</w:t>
            </w:r>
            <w:proofErr w:type="gramEnd"/>
            <w:r w:rsidR="008E26EF">
              <w:rPr>
                <w:sz w:val="20"/>
                <w:szCs w:val="20"/>
              </w:rPr>
              <w:t xml:space="preserve"> becoming familiar with in house software and engineering tools. </w:t>
            </w:r>
          </w:p>
        </w:tc>
      </w:tr>
    </w:tbl>
    <w:p w14:paraId="298F6767" w14:textId="77777777" w:rsidR="00C304A0" w:rsidRPr="004D30DD" w:rsidRDefault="00A31C44" w:rsidP="00E34B29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5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589E71D5" w14:textId="77777777" w:rsidTr="00A31C44">
        <w:trPr>
          <w:trHeight w:hRule="exact" w:val="624"/>
        </w:trPr>
        <w:tc>
          <w:tcPr>
            <w:tcW w:w="7479" w:type="dxa"/>
            <w:vAlign w:val="center"/>
          </w:tcPr>
          <w:p w14:paraId="7D7E9C47" w14:textId="77777777" w:rsidR="00C304A0" w:rsidRPr="00C304A0" w:rsidRDefault="00C304A0" w:rsidP="00E34B29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7D3E4307" w14:textId="77777777" w:rsidR="00C304A0" w:rsidRPr="00C304A0" w:rsidRDefault="00C304A0" w:rsidP="00E34B29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</w:p>
        </w:tc>
      </w:tr>
    </w:tbl>
    <w:p w14:paraId="5181CFD2" w14:textId="77777777" w:rsidR="00F40B4F" w:rsidRDefault="00F40B4F" w:rsidP="00723A7F">
      <w:pPr>
        <w:rPr>
          <w:sz w:val="16"/>
          <w:szCs w:val="16"/>
        </w:rPr>
      </w:pPr>
    </w:p>
    <w:sectPr w:rsidR="00F40B4F" w:rsidSect="004D30DD">
      <w:headerReference w:type="default" r:id="rId10"/>
      <w:foot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E148" w14:textId="77777777" w:rsidR="00063AD2" w:rsidRDefault="00063AD2" w:rsidP="00723A7F">
      <w:r>
        <w:separator/>
      </w:r>
    </w:p>
  </w:endnote>
  <w:endnote w:type="continuationSeparator" w:id="0">
    <w:p w14:paraId="0605331B" w14:textId="77777777" w:rsidR="00063AD2" w:rsidRDefault="00063AD2" w:rsidP="0072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EFCF" w14:textId="77777777" w:rsidR="00723A7F" w:rsidRPr="00821C2F" w:rsidRDefault="00723A7F" w:rsidP="00723A7F">
    <w:pPr>
      <w:pBdr>
        <w:top w:val="single" w:sz="12" w:space="1" w:color="auto"/>
      </w:pBdr>
      <w:spacing w:before="6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8F1C3A6" w14:textId="77777777" w:rsidR="00723A7F" w:rsidRDefault="00723A7F" w:rsidP="00723A7F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Complete the Placement Record Sheet for each contiguous period of Category </w:t>
    </w:r>
    <w:proofErr w:type="gramStart"/>
    <w:r>
      <w:rPr>
        <w:sz w:val="16"/>
        <w:szCs w:val="16"/>
      </w:rPr>
      <w:t>A</w:t>
    </w:r>
    <w:proofErr w:type="gramEnd"/>
    <w:r>
      <w:rPr>
        <w:sz w:val="16"/>
        <w:szCs w:val="16"/>
      </w:rPr>
      <w:t xml:space="preserve"> Professional Practice</w:t>
    </w:r>
    <w:r w:rsidRPr="00821C2F">
      <w:rPr>
        <w:sz w:val="16"/>
        <w:szCs w:val="16"/>
      </w:rPr>
      <w:t>.</w:t>
    </w:r>
    <w:r>
      <w:rPr>
        <w:sz w:val="16"/>
        <w:szCs w:val="16"/>
      </w:rPr>
      <w:t xml:space="preserve">  See </w:t>
    </w:r>
    <w:r w:rsidR="00C56FD0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5DEB7CE9" w14:textId="77777777" w:rsidR="00B33172" w:rsidRPr="00821C2F" w:rsidRDefault="00B33172" w:rsidP="00B33172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The supervisor signature is only required for this Placement Record Sheet for Professional Practice covered by Category A.</w:t>
    </w:r>
  </w:p>
  <w:p w14:paraId="2E23ED08" w14:textId="77777777" w:rsidR="00723A7F" w:rsidRDefault="00723A7F" w:rsidP="00723A7F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Provide a brief description of the work undertaken during the Category </w:t>
    </w:r>
    <w:proofErr w:type="gramStart"/>
    <w:r>
      <w:rPr>
        <w:sz w:val="16"/>
        <w:szCs w:val="16"/>
      </w:rPr>
      <w:t>A</w:t>
    </w:r>
    <w:proofErr w:type="gramEnd"/>
    <w:r>
      <w:rPr>
        <w:sz w:val="16"/>
        <w:szCs w:val="16"/>
      </w:rPr>
      <w:t xml:space="preserve"> Professional Practice Placement.</w:t>
    </w:r>
  </w:p>
  <w:p w14:paraId="33492572" w14:textId="77777777" w:rsidR="00723A7F" w:rsidRDefault="00723A7F" w:rsidP="00723A7F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Separate </w:t>
    </w:r>
    <w:r w:rsidRPr="00821C2F">
      <w:rPr>
        <w:sz w:val="16"/>
        <w:szCs w:val="16"/>
      </w:rPr>
      <w:t xml:space="preserve">Activity Log </w:t>
    </w:r>
    <w:r>
      <w:rPr>
        <w:sz w:val="16"/>
        <w:szCs w:val="16"/>
      </w:rPr>
      <w:t>Sheets</w:t>
    </w:r>
    <w:r w:rsidRPr="00821C2F">
      <w:rPr>
        <w:sz w:val="16"/>
        <w:szCs w:val="16"/>
      </w:rPr>
      <w:t xml:space="preserve"> must be </w:t>
    </w:r>
    <w:r>
      <w:rPr>
        <w:sz w:val="16"/>
        <w:szCs w:val="16"/>
      </w:rPr>
      <w:t>provided for each calendar week of professional practice undertaken during this placement</w:t>
    </w:r>
    <w:r w:rsidRPr="00821C2F">
      <w:rPr>
        <w:sz w:val="16"/>
        <w:szCs w:val="16"/>
      </w:rPr>
      <w:t>.</w:t>
    </w:r>
  </w:p>
  <w:p w14:paraId="182E6294" w14:textId="77777777" w:rsidR="00723A7F" w:rsidRPr="00723A7F" w:rsidRDefault="00723A7F" w:rsidP="00723A7F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B0607F" w:rsidRPr="00723A7F">
      <w:rPr>
        <w:sz w:val="20"/>
        <w:szCs w:val="20"/>
      </w:rPr>
      <w:fldChar w:fldCharType="begin"/>
    </w:r>
    <w:r w:rsidRPr="00723A7F">
      <w:rPr>
        <w:sz w:val="20"/>
        <w:szCs w:val="20"/>
      </w:rPr>
      <w:instrText xml:space="preserve"> PAGE   \* MERGEFORMAT </w:instrText>
    </w:r>
    <w:r w:rsidR="00B0607F" w:rsidRPr="00723A7F">
      <w:rPr>
        <w:sz w:val="20"/>
        <w:szCs w:val="20"/>
      </w:rPr>
      <w:fldChar w:fldCharType="separate"/>
    </w:r>
    <w:r w:rsidR="00B14C0A">
      <w:rPr>
        <w:noProof/>
        <w:sz w:val="20"/>
        <w:szCs w:val="20"/>
      </w:rPr>
      <w:t>1</w:t>
    </w:r>
    <w:r w:rsidR="00B0607F" w:rsidRPr="00723A7F">
      <w:rPr>
        <w:sz w:val="20"/>
        <w:szCs w:val="20"/>
      </w:rPr>
      <w:fldChar w:fldCharType="end"/>
    </w:r>
    <w:r w:rsidR="00341CCC">
      <w:rPr>
        <w:sz w:val="20"/>
        <w:szCs w:val="20"/>
      </w:rPr>
      <w:t xml:space="preserve"> of </w:t>
    </w:r>
    <w:r w:rsidR="00B0607F">
      <w:rPr>
        <w:sz w:val="20"/>
        <w:szCs w:val="20"/>
      </w:rPr>
      <w:fldChar w:fldCharType="begin"/>
    </w:r>
    <w:r w:rsidR="00341CCC">
      <w:rPr>
        <w:sz w:val="20"/>
        <w:szCs w:val="20"/>
      </w:rPr>
      <w:instrText xml:space="preserve"> NUMPAGES  \# "0" \* Arabic  \* MERGEFORMAT </w:instrText>
    </w:r>
    <w:r w:rsidR="00B0607F">
      <w:rPr>
        <w:sz w:val="20"/>
        <w:szCs w:val="20"/>
      </w:rPr>
      <w:fldChar w:fldCharType="separate"/>
    </w:r>
    <w:r w:rsidR="00B14C0A">
      <w:rPr>
        <w:noProof/>
        <w:sz w:val="20"/>
        <w:szCs w:val="20"/>
      </w:rPr>
      <w:t>1</w:t>
    </w:r>
    <w:r w:rsidR="00B0607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8E5F" w14:textId="77777777" w:rsidR="00063AD2" w:rsidRDefault="00063AD2" w:rsidP="00723A7F">
      <w:r>
        <w:separator/>
      </w:r>
    </w:p>
  </w:footnote>
  <w:footnote w:type="continuationSeparator" w:id="0">
    <w:p w14:paraId="2AE6FB1C" w14:textId="77777777" w:rsidR="00063AD2" w:rsidRDefault="00063AD2" w:rsidP="00723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9917" w14:textId="77777777" w:rsidR="00B14C0A" w:rsidRDefault="00B14C0A" w:rsidP="00B14C0A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71504">
    <w:abstractNumId w:val="0"/>
  </w:num>
  <w:num w:numId="2" w16cid:durableId="827751831">
    <w:abstractNumId w:val="4"/>
  </w:num>
  <w:num w:numId="3" w16cid:durableId="606735507">
    <w:abstractNumId w:val="2"/>
  </w:num>
  <w:num w:numId="4" w16cid:durableId="573777819">
    <w:abstractNumId w:val="1"/>
  </w:num>
  <w:num w:numId="5" w16cid:durableId="222565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35506"/>
    <w:rsid w:val="0004221E"/>
    <w:rsid w:val="000566DF"/>
    <w:rsid w:val="000615C6"/>
    <w:rsid w:val="00063AD2"/>
    <w:rsid w:val="00070B4C"/>
    <w:rsid w:val="000861F3"/>
    <w:rsid w:val="000E6113"/>
    <w:rsid w:val="0013067F"/>
    <w:rsid w:val="001467A3"/>
    <w:rsid w:val="00154631"/>
    <w:rsid w:val="00182202"/>
    <w:rsid w:val="001E7CE0"/>
    <w:rsid w:val="001F6E01"/>
    <w:rsid w:val="00246E2B"/>
    <w:rsid w:val="00275B97"/>
    <w:rsid w:val="002A4A3E"/>
    <w:rsid w:val="002D58CC"/>
    <w:rsid w:val="002D62A7"/>
    <w:rsid w:val="00305CD2"/>
    <w:rsid w:val="0032083E"/>
    <w:rsid w:val="00341CCC"/>
    <w:rsid w:val="00351370"/>
    <w:rsid w:val="003741DB"/>
    <w:rsid w:val="00381FDF"/>
    <w:rsid w:val="0039702A"/>
    <w:rsid w:val="003C6749"/>
    <w:rsid w:val="003D4979"/>
    <w:rsid w:val="004104AA"/>
    <w:rsid w:val="00420B61"/>
    <w:rsid w:val="004B642B"/>
    <w:rsid w:val="004B7E18"/>
    <w:rsid w:val="004D30DD"/>
    <w:rsid w:val="004E3161"/>
    <w:rsid w:val="004E622F"/>
    <w:rsid w:val="004F0147"/>
    <w:rsid w:val="00530618"/>
    <w:rsid w:val="0056363D"/>
    <w:rsid w:val="00587E27"/>
    <w:rsid w:val="005962F3"/>
    <w:rsid w:val="005B5EFC"/>
    <w:rsid w:val="005F3EC5"/>
    <w:rsid w:val="0061764B"/>
    <w:rsid w:val="00617CE8"/>
    <w:rsid w:val="006A60BD"/>
    <w:rsid w:val="006A61A8"/>
    <w:rsid w:val="006B273F"/>
    <w:rsid w:val="006F335D"/>
    <w:rsid w:val="007053D9"/>
    <w:rsid w:val="00710177"/>
    <w:rsid w:val="00723A7F"/>
    <w:rsid w:val="00727BA0"/>
    <w:rsid w:val="007659D4"/>
    <w:rsid w:val="0077399F"/>
    <w:rsid w:val="00786B9C"/>
    <w:rsid w:val="00787760"/>
    <w:rsid w:val="007C33A0"/>
    <w:rsid w:val="007D1794"/>
    <w:rsid w:val="007D3587"/>
    <w:rsid w:val="00821C2F"/>
    <w:rsid w:val="00825CFE"/>
    <w:rsid w:val="00833029"/>
    <w:rsid w:val="00845B51"/>
    <w:rsid w:val="00880F39"/>
    <w:rsid w:val="008819B7"/>
    <w:rsid w:val="00894F79"/>
    <w:rsid w:val="008C25AC"/>
    <w:rsid w:val="008C27FA"/>
    <w:rsid w:val="008E26EF"/>
    <w:rsid w:val="00901496"/>
    <w:rsid w:val="00982280"/>
    <w:rsid w:val="009857FA"/>
    <w:rsid w:val="009A0838"/>
    <w:rsid w:val="009E5640"/>
    <w:rsid w:val="009F604F"/>
    <w:rsid w:val="00A0797A"/>
    <w:rsid w:val="00A208CC"/>
    <w:rsid w:val="00A31C44"/>
    <w:rsid w:val="00A42626"/>
    <w:rsid w:val="00A503F1"/>
    <w:rsid w:val="00A60364"/>
    <w:rsid w:val="00A76932"/>
    <w:rsid w:val="00A923B6"/>
    <w:rsid w:val="00AA3F9D"/>
    <w:rsid w:val="00AE681F"/>
    <w:rsid w:val="00AF2825"/>
    <w:rsid w:val="00B0607F"/>
    <w:rsid w:val="00B14C0A"/>
    <w:rsid w:val="00B33172"/>
    <w:rsid w:val="00B42070"/>
    <w:rsid w:val="00B439FA"/>
    <w:rsid w:val="00B71730"/>
    <w:rsid w:val="00BD7957"/>
    <w:rsid w:val="00C21F63"/>
    <w:rsid w:val="00C304A0"/>
    <w:rsid w:val="00C30E7B"/>
    <w:rsid w:val="00C56D65"/>
    <w:rsid w:val="00C56FD0"/>
    <w:rsid w:val="00C65139"/>
    <w:rsid w:val="00C816CB"/>
    <w:rsid w:val="00C82F37"/>
    <w:rsid w:val="00C85338"/>
    <w:rsid w:val="00C95A5A"/>
    <w:rsid w:val="00CD3B17"/>
    <w:rsid w:val="00CD4BEE"/>
    <w:rsid w:val="00CE32E1"/>
    <w:rsid w:val="00CE72C2"/>
    <w:rsid w:val="00D0077B"/>
    <w:rsid w:val="00D0284F"/>
    <w:rsid w:val="00D4672D"/>
    <w:rsid w:val="00D472D5"/>
    <w:rsid w:val="00D83C9B"/>
    <w:rsid w:val="00D8787D"/>
    <w:rsid w:val="00D904EE"/>
    <w:rsid w:val="00DB0C97"/>
    <w:rsid w:val="00DE5D6D"/>
    <w:rsid w:val="00DF22B7"/>
    <w:rsid w:val="00E24959"/>
    <w:rsid w:val="00E34B29"/>
    <w:rsid w:val="00E42FF5"/>
    <w:rsid w:val="00E660D8"/>
    <w:rsid w:val="00EC3159"/>
    <w:rsid w:val="00EC64BD"/>
    <w:rsid w:val="00ED4F56"/>
    <w:rsid w:val="00EE5AC9"/>
    <w:rsid w:val="00F347D9"/>
    <w:rsid w:val="00F40B4F"/>
    <w:rsid w:val="00F72917"/>
    <w:rsid w:val="00F874C7"/>
    <w:rsid w:val="00F934A6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1F48"/>
  <w15:docId w15:val="{9391058E-C50B-4952-B519-D9F6EF76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7F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723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A7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97BF4-8C99-43DE-BD5A-BD303B8939C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37</cp:revision>
  <cp:lastPrinted>2023-06-14T09:07:00Z</cp:lastPrinted>
  <dcterms:created xsi:type="dcterms:W3CDTF">2014-11-10T23:08:00Z</dcterms:created>
  <dcterms:modified xsi:type="dcterms:W3CDTF">2023-06-14T09:09:00Z</dcterms:modified>
</cp:coreProperties>
</file>