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52AA8" w14:textId="6FF0B865" w:rsidR="00A549E2" w:rsidRPr="00A549E2" w:rsidRDefault="00A549E2" w:rsidP="00A549E2">
      <w:pPr>
        <w:numPr>
          <w:ilvl w:val="0"/>
          <w:numId w:val="1"/>
        </w:numPr>
        <w:outlineLvl w:val="0"/>
        <w:rPr>
          <w:rFonts w:ascii="等线" w:eastAsia="等线" w:hAnsi="等线" w:cs="等线"/>
          <w:b/>
          <w:bCs/>
          <w:color w:val="000000" w:themeColor="text1"/>
          <w:sz w:val="36"/>
          <w:szCs w:val="36"/>
        </w:rPr>
      </w:pPr>
      <w:r w:rsidRPr="00EE442E">
        <w:rPr>
          <w:rFonts w:ascii="等线" w:eastAsia="等线" w:hAnsi="等线" w:cs="等线" w:hint="eastAsia"/>
          <w:b/>
          <w:bCs/>
          <w:color w:val="000000" w:themeColor="text1"/>
          <w:sz w:val="36"/>
          <w:szCs w:val="36"/>
        </w:rPr>
        <w:t>需求分析</w:t>
      </w:r>
    </w:p>
    <w:p w14:paraId="2D66B892" w14:textId="77777777" w:rsidR="006D2D95" w:rsidRPr="0086057F" w:rsidRDefault="00CE25C4" w:rsidP="0086057F">
      <w:pPr>
        <w:pStyle w:val="2"/>
        <w:numPr>
          <w:ilvl w:val="0"/>
          <w:numId w:val="12"/>
        </w:numPr>
        <w:rPr>
          <w:color w:val="4472C4" w:themeColor="accent5"/>
        </w:rPr>
      </w:pPr>
      <w:r w:rsidRPr="0086057F">
        <w:rPr>
          <w:rFonts w:hint="eastAsia"/>
          <w:color w:val="4472C4" w:themeColor="accent5"/>
        </w:rPr>
        <w:t>需求获取</w:t>
      </w:r>
    </w:p>
    <w:p w14:paraId="4FBE29A0" w14:textId="77777777" w:rsidR="0036486A" w:rsidRPr="0036486A" w:rsidRDefault="0036486A" w:rsidP="0036486A">
      <w:pPr>
        <w:numPr>
          <w:ilvl w:val="0"/>
          <w:numId w:val="44"/>
        </w:num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36486A">
        <w:rPr>
          <w:rFonts w:ascii="等线" w:eastAsia="等线" w:hAnsi="等线" w:cs="等线" w:hint="eastAsia"/>
          <w:color w:val="7030A0"/>
          <w:sz w:val="28"/>
          <w:szCs w:val="28"/>
        </w:rPr>
        <w:t>个股：</w:t>
      </w:r>
    </w:p>
    <w:p w14:paraId="4D4FB105" w14:textId="77777777" w:rsidR="0036486A" w:rsidRPr="0036486A" w:rsidRDefault="0036486A" w:rsidP="0036486A">
      <w:pPr>
        <w:numPr>
          <w:ilvl w:val="0"/>
          <w:numId w:val="45"/>
        </w:numPr>
        <w:rPr>
          <w:rFonts w:ascii="等线" w:eastAsia="等线" w:hAnsi="等线" w:cs="等线"/>
          <w:sz w:val="28"/>
          <w:szCs w:val="28"/>
        </w:rPr>
      </w:pPr>
      <w:r w:rsidRPr="0036486A">
        <w:rPr>
          <w:rFonts w:ascii="等线" w:eastAsia="等线" w:hAnsi="等线" w:cs="等线" w:hint="eastAsia"/>
          <w:sz w:val="28"/>
          <w:szCs w:val="28"/>
        </w:rPr>
        <w:t>用户可以在个股界面查看各个股票的k线图</w:t>
      </w:r>
    </w:p>
    <w:p w14:paraId="0546FB1D" w14:textId="77777777" w:rsidR="0036486A" w:rsidRPr="0036486A" w:rsidRDefault="0036486A" w:rsidP="0036486A">
      <w:pPr>
        <w:numPr>
          <w:ilvl w:val="0"/>
          <w:numId w:val="45"/>
        </w:numPr>
        <w:rPr>
          <w:rFonts w:ascii="等线" w:eastAsia="等线" w:hAnsi="等线" w:cs="等线"/>
          <w:sz w:val="28"/>
          <w:szCs w:val="28"/>
        </w:rPr>
      </w:pPr>
      <w:r w:rsidRPr="0036486A">
        <w:rPr>
          <w:rFonts w:ascii="等线" w:eastAsia="等线" w:hAnsi="等线" w:cs="等线" w:hint="eastAsia"/>
          <w:sz w:val="28"/>
          <w:szCs w:val="28"/>
        </w:rPr>
        <w:t>选择股票加入自选股；</w:t>
      </w:r>
    </w:p>
    <w:p w14:paraId="0F1C4967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28"/>
        </w:rPr>
      </w:pPr>
      <w:r w:rsidRPr="0036486A">
        <w:rPr>
          <w:rFonts w:ascii="等线" w:eastAsia="等线" w:hAnsi="等线" w:cs="等线" w:hint="eastAsia"/>
          <w:sz w:val="28"/>
          <w:szCs w:val="28"/>
        </w:rPr>
        <w:t>c、跳转查看该系统全部的股票；</w:t>
      </w:r>
    </w:p>
    <w:p w14:paraId="4B389AEE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28"/>
        </w:rPr>
      </w:pPr>
      <w:r w:rsidRPr="0036486A">
        <w:rPr>
          <w:rFonts w:ascii="等线" w:eastAsia="等线" w:hAnsi="等线" w:cs="等线" w:hint="eastAsia"/>
          <w:sz w:val="28"/>
          <w:szCs w:val="28"/>
        </w:rPr>
        <w:t>d、用户可以输入代码或股票名搜索自己想看k线的股票，并选择是否加入自选股或者财务分析</w:t>
      </w:r>
    </w:p>
    <w:p w14:paraId="559C843C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28"/>
        </w:rPr>
      </w:pPr>
    </w:p>
    <w:p w14:paraId="7089E196" w14:textId="77777777" w:rsidR="0036486A" w:rsidRPr="0036486A" w:rsidRDefault="0036486A" w:rsidP="0036486A">
      <w:pPr>
        <w:numPr>
          <w:ilvl w:val="0"/>
          <w:numId w:val="44"/>
        </w:num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36486A">
        <w:rPr>
          <w:rFonts w:ascii="等线" w:eastAsia="等线" w:hAnsi="等线" w:cs="等线" w:hint="eastAsia"/>
          <w:color w:val="7030A0"/>
          <w:sz w:val="28"/>
          <w:szCs w:val="28"/>
        </w:rPr>
        <w:t>自选股：</w:t>
      </w:r>
    </w:p>
    <w:p w14:paraId="74A037FE" w14:textId="77777777" w:rsidR="0036486A" w:rsidRPr="0036486A" w:rsidRDefault="0036486A" w:rsidP="0036486A">
      <w:pPr>
        <w:numPr>
          <w:ilvl w:val="0"/>
          <w:numId w:val="46"/>
        </w:numPr>
        <w:rPr>
          <w:rFonts w:ascii="等线" w:eastAsia="等线" w:hAnsi="等线" w:cs="等线"/>
          <w:sz w:val="28"/>
          <w:szCs w:val="28"/>
        </w:rPr>
      </w:pPr>
      <w:r w:rsidRPr="0036486A">
        <w:rPr>
          <w:rFonts w:ascii="等线" w:eastAsia="等线" w:hAnsi="等线" w:cs="等线" w:hint="eastAsia"/>
          <w:sz w:val="28"/>
          <w:szCs w:val="28"/>
        </w:rPr>
        <w:t>用户可以搜索添加自选股，可以点击删除或者多选批量删除自选股</w:t>
      </w:r>
    </w:p>
    <w:p w14:paraId="4190F8E5" w14:textId="77777777" w:rsidR="0036486A" w:rsidRPr="0036486A" w:rsidRDefault="0036486A" w:rsidP="0036486A">
      <w:pPr>
        <w:numPr>
          <w:ilvl w:val="0"/>
          <w:numId w:val="46"/>
        </w:numPr>
        <w:rPr>
          <w:rFonts w:ascii="等线" w:eastAsia="等线" w:hAnsi="等线" w:cs="等线"/>
          <w:sz w:val="28"/>
          <w:szCs w:val="28"/>
        </w:rPr>
      </w:pPr>
      <w:r w:rsidRPr="0036486A">
        <w:rPr>
          <w:rFonts w:ascii="等线" w:eastAsia="等线" w:hAnsi="等线" w:cs="等线" w:hint="eastAsia"/>
          <w:sz w:val="28"/>
          <w:szCs w:val="28"/>
        </w:rPr>
        <w:t>查看成分股</w:t>
      </w:r>
    </w:p>
    <w:p w14:paraId="71A93923" w14:textId="77777777" w:rsidR="0036486A" w:rsidRPr="0036486A" w:rsidRDefault="0036486A" w:rsidP="0036486A">
      <w:pPr>
        <w:numPr>
          <w:ilvl w:val="0"/>
          <w:numId w:val="46"/>
        </w:numPr>
        <w:rPr>
          <w:rFonts w:ascii="等线" w:eastAsia="等线" w:hAnsi="等线" w:cs="等线"/>
          <w:sz w:val="28"/>
          <w:szCs w:val="28"/>
        </w:rPr>
      </w:pPr>
      <w:r w:rsidRPr="0036486A">
        <w:rPr>
          <w:rFonts w:ascii="等线" w:eastAsia="等线" w:hAnsi="等线" w:cs="等线" w:hint="eastAsia"/>
          <w:sz w:val="28"/>
          <w:szCs w:val="28"/>
        </w:rPr>
        <w:t>查看自选股k线</w:t>
      </w:r>
    </w:p>
    <w:p w14:paraId="0401ECA7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28"/>
        </w:rPr>
      </w:pPr>
    </w:p>
    <w:p w14:paraId="58E07CBC" w14:textId="77777777" w:rsidR="0036486A" w:rsidRPr="0036486A" w:rsidRDefault="0036486A" w:rsidP="0036486A">
      <w:pPr>
        <w:numPr>
          <w:ilvl w:val="0"/>
          <w:numId w:val="44"/>
        </w:num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36486A">
        <w:rPr>
          <w:rFonts w:ascii="等线" w:eastAsia="等线" w:hAnsi="等线" w:cs="等线" w:hint="eastAsia"/>
          <w:color w:val="7030A0"/>
          <w:sz w:val="28"/>
          <w:szCs w:val="28"/>
        </w:rPr>
        <w:t>板块：</w:t>
      </w:r>
    </w:p>
    <w:p w14:paraId="371E2FBC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28"/>
        </w:rPr>
      </w:pPr>
      <w:r w:rsidRPr="0036486A">
        <w:rPr>
          <w:rFonts w:ascii="等线" w:eastAsia="等线" w:hAnsi="等线" w:cs="等线" w:hint="eastAsia"/>
          <w:sz w:val="28"/>
          <w:szCs w:val="28"/>
        </w:rPr>
        <w:t>板块分类：被分为行业板块、地域板块、概念板块。可以进入查看各个板块选择合适的板块加入自选板</w:t>
      </w:r>
    </w:p>
    <w:p w14:paraId="1C1A074E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28"/>
        </w:rPr>
      </w:pPr>
      <w:r w:rsidRPr="0036486A">
        <w:rPr>
          <w:rFonts w:ascii="等线" w:eastAsia="等线" w:hAnsi="等线" w:cs="等线" w:hint="eastAsia"/>
          <w:sz w:val="28"/>
          <w:szCs w:val="28"/>
        </w:rPr>
        <w:t>板块搜索：根据板块的名称或者代码就可以搜索相应板块</w:t>
      </w:r>
    </w:p>
    <w:p w14:paraId="2D97042B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28"/>
        </w:rPr>
      </w:pPr>
      <w:r w:rsidRPr="0036486A">
        <w:rPr>
          <w:rFonts w:ascii="等线" w:eastAsia="等线" w:hAnsi="等线" w:cs="等线" w:hint="eastAsia"/>
          <w:sz w:val="28"/>
          <w:szCs w:val="28"/>
        </w:rPr>
        <w:t>查看各个板块内股票的k线</w:t>
      </w:r>
    </w:p>
    <w:p w14:paraId="1587AE61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28"/>
        </w:rPr>
      </w:pPr>
    </w:p>
    <w:p w14:paraId="11398107" w14:textId="77777777" w:rsidR="0036486A" w:rsidRPr="0036486A" w:rsidRDefault="0036486A" w:rsidP="0036486A">
      <w:pPr>
        <w:numPr>
          <w:ilvl w:val="0"/>
          <w:numId w:val="44"/>
        </w:num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36486A">
        <w:rPr>
          <w:rFonts w:ascii="等线" w:eastAsia="等线" w:hAnsi="等线" w:cs="等线" w:hint="eastAsia"/>
          <w:color w:val="7030A0"/>
          <w:sz w:val="28"/>
          <w:szCs w:val="28"/>
        </w:rPr>
        <w:t>自选板：</w:t>
      </w:r>
    </w:p>
    <w:p w14:paraId="6617AF73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28"/>
        </w:rPr>
      </w:pPr>
      <w:r w:rsidRPr="0036486A">
        <w:rPr>
          <w:rFonts w:ascii="等线" w:eastAsia="等线" w:hAnsi="等线" w:cs="等线" w:hint="eastAsia"/>
          <w:sz w:val="28"/>
          <w:szCs w:val="28"/>
        </w:rPr>
        <w:t>可以搜索添加自选板</w:t>
      </w:r>
    </w:p>
    <w:p w14:paraId="35B2BAAD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28"/>
        </w:rPr>
      </w:pPr>
      <w:r w:rsidRPr="0036486A">
        <w:rPr>
          <w:rFonts w:ascii="等线" w:eastAsia="等线" w:hAnsi="等线" w:cs="等线" w:hint="eastAsia"/>
          <w:sz w:val="28"/>
          <w:szCs w:val="28"/>
        </w:rPr>
        <w:t>可以点击删除或者批量删除自选板</w:t>
      </w:r>
    </w:p>
    <w:p w14:paraId="24B047E8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28"/>
        </w:rPr>
      </w:pPr>
      <w:r w:rsidRPr="0036486A">
        <w:rPr>
          <w:rFonts w:ascii="等线" w:eastAsia="等线" w:hAnsi="等线" w:cs="等线" w:hint="eastAsia"/>
          <w:sz w:val="28"/>
          <w:szCs w:val="28"/>
        </w:rPr>
        <w:t>查看自选板里股票k线</w:t>
      </w:r>
    </w:p>
    <w:p w14:paraId="19C34695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28"/>
        </w:rPr>
      </w:pPr>
    </w:p>
    <w:p w14:paraId="7377778D" w14:textId="77777777" w:rsidR="0036486A" w:rsidRPr="0036486A" w:rsidRDefault="0036486A" w:rsidP="0036486A">
      <w:pPr>
        <w:numPr>
          <w:ilvl w:val="0"/>
          <w:numId w:val="44"/>
        </w:num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36486A">
        <w:rPr>
          <w:rFonts w:ascii="等线" w:eastAsia="等线" w:hAnsi="等线" w:cs="等线" w:hint="eastAsia"/>
          <w:color w:val="7030A0"/>
          <w:sz w:val="28"/>
          <w:szCs w:val="28"/>
        </w:rPr>
        <w:t>k线主界面</w:t>
      </w:r>
    </w:p>
    <w:p w14:paraId="4932499E" w14:textId="77777777" w:rsidR="0036486A" w:rsidRPr="0036486A" w:rsidRDefault="0036486A" w:rsidP="0036486A">
      <w:pPr>
        <w:rPr>
          <w:rFonts w:ascii="等线" w:eastAsia="等线" w:hAnsi="等线" w:cs="等线"/>
          <w:color w:val="000000" w:themeColor="text1"/>
          <w:sz w:val="28"/>
          <w:szCs w:val="28"/>
        </w:rPr>
      </w:pPr>
      <w:r w:rsidRPr="0036486A">
        <w:rPr>
          <w:rFonts w:ascii="等线" w:eastAsia="等线" w:hAnsi="等线" w:cs="等线" w:hint="eastAsia"/>
          <w:color w:val="000000" w:themeColor="text1"/>
          <w:sz w:val="28"/>
          <w:szCs w:val="28"/>
        </w:rPr>
        <w:t>显示股票名称和代码号</w:t>
      </w:r>
    </w:p>
    <w:p w14:paraId="293F13BB" w14:textId="77777777" w:rsidR="0036486A" w:rsidRPr="0036486A" w:rsidRDefault="0036486A" w:rsidP="0036486A">
      <w:pPr>
        <w:rPr>
          <w:rFonts w:ascii="等线" w:eastAsia="等线" w:hAnsi="等线" w:cs="等线"/>
          <w:color w:val="000000" w:themeColor="text1"/>
          <w:sz w:val="28"/>
          <w:szCs w:val="28"/>
        </w:rPr>
      </w:pPr>
      <w:r w:rsidRPr="0036486A">
        <w:rPr>
          <w:rFonts w:ascii="等线" w:eastAsia="等线" w:hAnsi="等线" w:cs="等线" w:hint="eastAsia"/>
          <w:color w:val="000000" w:themeColor="text1"/>
          <w:sz w:val="28"/>
          <w:szCs w:val="28"/>
        </w:rPr>
        <w:t>可以查看日k、周k、月k、1、5、、15、30、60分k线</w:t>
      </w:r>
    </w:p>
    <w:p w14:paraId="73E4C4E6" w14:textId="77777777" w:rsidR="0036486A" w:rsidRPr="0036486A" w:rsidRDefault="0036486A" w:rsidP="0036486A">
      <w:pPr>
        <w:rPr>
          <w:rFonts w:ascii="等线" w:eastAsia="等线" w:hAnsi="等线" w:cs="等线"/>
          <w:color w:val="000000" w:themeColor="text1"/>
          <w:sz w:val="28"/>
          <w:szCs w:val="28"/>
        </w:rPr>
      </w:pPr>
      <w:r w:rsidRPr="0036486A">
        <w:rPr>
          <w:rFonts w:ascii="等线" w:eastAsia="等线" w:hAnsi="等线" w:cs="等线" w:hint="eastAsia"/>
          <w:color w:val="000000" w:themeColor="text1"/>
          <w:sz w:val="28"/>
          <w:szCs w:val="28"/>
        </w:rPr>
        <w:t>可以选择均线、EXPMA、SAR、BOLL、BBI等主要技术指标查看</w:t>
      </w:r>
    </w:p>
    <w:p w14:paraId="2A628ED6" w14:textId="77777777" w:rsidR="0036486A" w:rsidRPr="0036486A" w:rsidRDefault="0036486A" w:rsidP="0036486A">
      <w:pPr>
        <w:rPr>
          <w:rFonts w:ascii="等线" w:eastAsia="等线" w:hAnsi="等线" w:cs="等线"/>
          <w:color w:val="000000" w:themeColor="text1"/>
          <w:sz w:val="28"/>
          <w:szCs w:val="28"/>
        </w:rPr>
      </w:pPr>
      <w:r w:rsidRPr="0036486A">
        <w:rPr>
          <w:rFonts w:ascii="等线" w:eastAsia="等线" w:hAnsi="等线" w:cs="等线" w:hint="eastAsia"/>
          <w:color w:val="000000" w:themeColor="text1"/>
          <w:sz w:val="28"/>
          <w:szCs w:val="28"/>
        </w:rPr>
        <w:t>实时统计并显示网友调查的涨跌幅比例</w:t>
      </w:r>
    </w:p>
    <w:p w14:paraId="220E7525" w14:textId="77777777" w:rsidR="0036486A" w:rsidRPr="0036486A" w:rsidRDefault="0036486A" w:rsidP="0036486A">
      <w:pPr>
        <w:rPr>
          <w:rFonts w:ascii="等线" w:eastAsia="等线" w:hAnsi="等线" w:cs="等线"/>
          <w:color w:val="000000" w:themeColor="text1"/>
          <w:sz w:val="28"/>
          <w:szCs w:val="28"/>
        </w:rPr>
      </w:pPr>
      <w:r w:rsidRPr="0036486A">
        <w:rPr>
          <w:rFonts w:ascii="等线" w:eastAsia="等线" w:hAnsi="等线" w:cs="等线" w:hint="eastAsia"/>
          <w:color w:val="000000" w:themeColor="text1"/>
          <w:sz w:val="28"/>
          <w:szCs w:val="28"/>
        </w:rPr>
        <w:t>查看股票成交量及一系列指标</w:t>
      </w:r>
    </w:p>
    <w:p w14:paraId="1FB0D845" w14:textId="77777777" w:rsidR="0036486A" w:rsidRPr="0036486A" w:rsidRDefault="0036486A" w:rsidP="0036486A">
      <w:pPr>
        <w:rPr>
          <w:rFonts w:ascii="等线" w:eastAsia="等线" w:hAnsi="等线" w:cs="等线"/>
          <w:color w:val="000000" w:themeColor="text1"/>
          <w:sz w:val="28"/>
          <w:szCs w:val="28"/>
        </w:rPr>
      </w:pPr>
      <w:r w:rsidRPr="0036486A">
        <w:rPr>
          <w:rFonts w:ascii="等线" w:eastAsia="等线" w:hAnsi="等线" w:cs="等线" w:hint="eastAsia"/>
          <w:color w:val="000000" w:themeColor="text1"/>
          <w:sz w:val="28"/>
          <w:szCs w:val="28"/>
        </w:rPr>
        <w:t>设置自选按钮，可以随时加入自选股</w:t>
      </w:r>
    </w:p>
    <w:p w14:paraId="5E65A203" w14:textId="77777777" w:rsidR="0036486A" w:rsidRPr="0036486A" w:rsidRDefault="0036486A" w:rsidP="0036486A">
      <w:pPr>
        <w:rPr>
          <w:rFonts w:ascii="等线" w:eastAsia="等线" w:hAnsi="等线" w:cs="等线"/>
          <w:color w:val="000000" w:themeColor="text1"/>
          <w:sz w:val="28"/>
          <w:szCs w:val="28"/>
        </w:rPr>
      </w:pPr>
      <w:r w:rsidRPr="0036486A">
        <w:rPr>
          <w:rFonts w:ascii="等线" w:eastAsia="等线" w:hAnsi="等线" w:cs="等线" w:hint="eastAsia"/>
          <w:color w:val="000000" w:themeColor="text1"/>
          <w:sz w:val="28"/>
          <w:szCs w:val="28"/>
        </w:rPr>
        <w:t>查看当前日期的股票行情数据</w:t>
      </w:r>
    </w:p>
    <w:p w14:paraId="7C0529D9" w14:textId="77777777" w:rsidR="0036486A" w:rsidRPr="0036486A" w:rsidRDefault="0036486A" w:rsidP="0036486A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36486A">
        <w:rPr>
          <w:rFonts w:ascii="等线" w:eastAsia="等线" w:hAnsi="等线" w:cs="等线" w:hint="eastAsia"/>
          <w:color w:val="7030A0"/>
          <w:sz w:val="28"/>
          <w:szCs w:val="28"/>
        </w:rPr>
        <w:t>6、登录、注册</w:t>
      </w:r>
    </w:p>
    <w:p w14:paraId="6D236516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32"/>
        </w:rPr>
      </w:pPr>
      <w:r w:rsidRPr="0036486A">
        <w:rPr>
          <w:rFonts w:ascii="等线" w:eastAsia="等线" w:hAnsi="等线" w:cs="等线" w:hint="eastAsia"/>
          <w:sz w:val="28"/>
          <w:szCs w:val="32"/>
        </w:rPr>
        <w:lastRenderedPageBreak/>
        <w:t>输入用户名，密码可以完成注册账号；</w:t>
      </w:r>
    </w:p>
    <w:p w14:paraId="01E9F58E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32"/>
        </w:rPr>
      </w:pPr>
      <w:r w:rsidRPr="0036486A">
        <w:rPr>
          <w:rFonts w:ascii="等线" w:eastAsia="等线" w:hAnsi="等线" w:cs="等线" w:hint="eastAsia"/>
          <w:sz w:val="28"/>
          <w:szCs w:val="32"/>
        </w:rPr>
        <w:t>用户可以在各个界面随时登录股票系统查看k线信息</w:t>
      </w:r>
    </w:p>
    <w:p w14:paraId="077E061B" w14:textId="77777777" w:rsidR="0036486A" w:rsidRPr="0036486A" w:rsidRDefault="0036486A" w:rsidP="0036486A">
      <w:pPr>
        <w:rPr>
          <w:rFonts w:ascii="等线" w:eastAsia="等线" w:hAnsi="等线" w:cs="等线"/>
          <w:sz w:val="28"/>
          <w:szCs w:val="32"/>
        </w:rPr>
      </w:pPr>
      <w:r w:rsidRPr="0036486A">
        <w:rPr>
          <w:rFonts w:ascii="等线" w:eastAsia="等线" w:hAnsi="等线" w:cs="等线" w:hint="eastAsia"/>
          <w:sz w:val="28"/>
          <w:szCs w:val="32"/>
        </w:rPr>
        <w:t>登录显示当前用户名</w:t>
      </w:r>
    </w:p>
    <w:p w14:paraId="22858CF6" w14:textId="5FE9A1E8" w:rsidR="006D2D95" w:rsidRDefault="00CE25C4" w:rsidP="0086057F">
      <w:pPr>
        <w:pStyle w:val="2"/>
        <w:numPr>
          <w:ilvl w:val="0"/>
          <w:numId w:val="12"/>
        </w:numPr>
        <w:rPr>
          <w:color w:val="4472C4" w:themeColor="accent5"/>
        </w:rPr>
      </w:pPr>
      <w:r w:rsidRPr="0086057F">
        <w:rPr>
          <w:rFonts w:hint="eastAsia"/>
          <w:color w:val="4472C4" w:themeColor="accent5"/>
        </w:rPr>
        <w:t>界面设计及相关说明</w:t>
      </w:r>
    </w:p>
    <w:p w14:paraId="3A5E7B41" w14:textId="77777777" w:rsidR="00735423" w:rsidRPr="00735423" w:rsidRDefault="00735423" w:rsidP="00735423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735423">
        <w:rPr>
          <w:rFonts w:ascii="等线" w:eastAsia="等线" w:hAnsi="等线" w:cs="等线" w:hint="eastAsia"/>
          <w:color w:val="7030A0"/>
          <w:sz w:val="28"/>
          <w:szCs w:val="28"/>
        </w:rPr>
        <w:t>个股界面：</w:t>
      </w:r>
    </w:p>
    <w:p w14:paraId="25A3CE5C" w14:textId="4680033E" w:rsidR="00735423" w:rsidRDefault="00735423" w:rsidP="00735423">
      <w:r>
        <w:rPr>
          <w:noProof/>
        </w:rPr>
        <w:drawing>
          <wp:inline distT="0" distB="0" distL="114300" distR="114300" wp14:anchorId="60CFFF22" wp14:editId="267B9439">
            <wp:extent cx="8286750" cy="461010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867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0628F" w14:textId="77777777" w:rsidR="00735423" w:rsidRDefault="00735423" w:rsidP="00215DE0">
      <w:pPr>
        <w:ind w:firstLineChars="200" w:firstLine="480"/>
        <w:rPr>
          <w:rFonts w:ascii="等线" w:eastAsia="等线" w:hAnsi="等线" w:cs="等线"/>
          <w:sz w:val="24"/>
          <w:szCs w:val="28"/>
        </w:rPr>
      </w:pPr>
      <w:r>
        <w:rPr>
          <w:rFonts w:ascii="等线" w:eastAsia="等线" w:hAnsi="等线" w:cs="等线" w:hint="eastAsia"/>
          <w:sz w:val="24"/>
          <w:szCs w:val="28"/>
        </w:rPr>
        <w:t>左侧管理菜单下设行情中心、板块分析、股票基本面三个子菜单。</w:t>
      </w:r>
    </w:p>
    <w:p w14:paraId="1341D833" w14:textId="77777777" w:rsidR="00735423" w:rsidRDefault="00735423" w:rsidP="00215DE0">
      <w:pPr>
        <w:ind w:firstLineChars="200" w:firstLine="480"/>
        <w:rPr>
          <w:rFonts w:ascii="等线" w:eastAsia="等线" w:hAnsi="等线" w:cs="等线"/>
          <w:sz w:val="24"/>
          <w:szCs w:val="28"/>
        </w:rPr>
      </w:pPr>
      <w:r>
        <w:rPr>
          <w:rFonts w:ascii="等线" w:eastAsia="等线" w:hAnsi="等线" w:cs="等线" w:hint="eastAsia"/>
          <w:sz w:val="24"/>
          <w:szCs w:val="28"/>
        </w:rPr>
        <w:t>其中行情中心下个股界面：右上角输入股票代码或者股票名可查询该股票的现价、涨跌幅（%）、涨跌、涨速（%）、量比、振幅（%）、成交额和流通股。每页显示5个股票。通过点击k线按钮，用户可以在个股界面查看各个股票的k线图、选择股票加入自选股、跳转查看该系统全部的股票、或者可以输入代码或股票名搜索自己想看k线的股票，并选择是否加入自选股或者财务分析。</w:t>
      </w:r>
    </w:p>
    <w:p w14:paraId="600FE49B" w14:textId="77777777" w:rsidR="00735423" w:rsidRDefault="00735423" w:rsidP="00735423">
      <w:pPr>
        <w:rPr>
          <w:rFonts w:ascii="等线" w:eastAsia="等线" w:hAnsi="等线" w:cs="等线"/>
        </w:rPr>
      </w:pPr>
    </w:p>
    <w:p w14:paraId="5CC20478" w14:textId="44415A94" w:rsidR="00735423" w:rsidRDefault="00735423" w:rsidP="00735423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735423">
        <w:rPr>
          <w:rFonts w:ascii="等线" w:eastAsia="等线" w:hAnsi="等线" w:cs="等线" w:hint="eastAsia"/>
          <w:color w:val="7030A0"/>
          <w:sz w:val="28"/>
          <w:szCs w:val="28"/>
        </w:rPr>
        <w:t>板块界面：</w:t>
      </w:r>
    </w:p>
    <w:p w14:paraId="1A3CBD47" w14:textId="6B249C41" w:rsidR="00142317" w:rsidRPr="00142317" w:rsidRDefault="00142317" w:rsidP="00142317">
      <w:pPr>
        <w:rPr>
          <w:color w:val="70AD47" w:themeColor="accent6"/>
          <w:sz w:val="28"/>
          <w:szCs w:val="28"/>
        </w:rPr>
      </w:pPr>
      <w:r w:rsidRPr="00E47DBD">
        <w:rPr>
          <w:rFonts w:hint="eastAsia"/>
          <w:color w:val="70AD47" w:themeColor="accent6"/>
          <w:sz w:val="28"/>
          <w:szCs w:val="28"/>
        </w:rPr>
        <w:t>行业板块界面：</w:t>
      </w:r>
    </w:p>
    <w:p w14:paraId="06D7A2B3" w14:textId="208922BA" w:rsidR="00977AA1" w:rsidRDefault="00735423" w:rsidP="00735423">
      <w:r>
        <w:rPr>
          <w:noProof/>
        </w:rPr>
        <w:lastRenderedPageBreak/>
        <w:drawing>
          <wp:inline distT="0" distB="0" distL="114300" distR="114300" wp14:anchorId="6DF20328" wp14:editId="786FF510">
            <wp:extent cx="8201025" cy="4591050"/>
            <wp:effectExtent l="0" t="0" r="952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2133" w14:textId="2EAFC771" w:rsidR="00735423" w:rsidRDefault="00735423" w:rsidP="00735423">
      <w:pPr>
        <w:ind w:firstLineChars="200" w:firstLine="480"/>
        <w:outlineLvl w:val="2"/>
        <w:rPr>
          <w:rFonts w:ascii="等线" w:eastAsia="等线" w:hAnsi="等线" w:cs="等线"/>
          <w:sz w:val="24"/>
          <w:szCs w:val="28"/>
        </w:rPr>
      </w:pPr>
      <w:bookmarkStart w:id="0" w:name="_Hlk71104817"/>
      <w:r>
        <w:rPr>
          <w:rFonts w:ascii="等线" w:eastAsia="等线" w:hAnsi="等线" w:cs="等线" w:hint="eastAsia"/>
          <w:sz w:val="24"/>
          <w:szCs w:val="28"/>
        </w:rPr>
        <w:t>右上角输入行业板块代码或者板块名可查询该板块的现价、涨跌幅（%）、涨跌、涨速（%）、换手、量比、振幅（%）、成交额、流通股和流通市值。每页显示5个股板块。通过点击k线按钮，用户可以查看各个板块的k线图、单个选择或者批量选择板块加入自选板、跳转查看所选板块的成分股。</w:t>
      </w:r>
    </w:p>
    <w:bookmarkEnd w:id="0"/>
    <w:p w14:paraId="7A2E92D1" w14:textId="683E382B" w:rsidR="00735423" w:rsidRPr="005F56FE" w:rsidRDefault="005F56FE" w:rsidP="00735423">
      <w:pPr>
        <w:rPr>
          <w:color w:val="70AD47" w:themeColor="accent6"/>
          <w:sz w:val="28"/>
          <w:szCs w:val="28"/>
        </w:rPr>
      </w:pPr>
      <w:r w:rsidRPr="00E47DBD">
        <w:rPr>
          <w:rFonts w:hint="eastAsia"/>
          <w:color w:val="70AD47" w:themeColor="accent6"/>
          <w:sz w:val="28"/>
          <w:szCs w:val="28"/>
        </w:rPr>
        <w:t>地域板块界面：</w:t>
      </w:r>
    </w:p>
    <w:p w14:paraId="4AA14788" w14:textId="6362115F" w:rsidR="00735423" w:rsidRDefault="00735423" w:rsidP="00735423">
      <w:r>
        <w:rPr>
          <w:noProof/>
        </w:rPr>
        <w:drawing>
          <wp:inline distT="0" distB="0" distL="114300" distR="114300" wp14:anchorId="7A19576D" wp14:editId="393BF11A">
            <wp:extent cx="8220075" cy="4619625"/>
            <wp:effectExtent l="0" t="0" r="9525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007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94D5" w14:textId="77777777" w:rsidR="00735423" w:rsidRDefault="00735423" w:rsidP="00142317">
      <w:pPr>
        <w:ind w:firstLineChars="200" w:firstLine="480"/>
        <w:rPr>
          <w:rFonts w:ascii="等线" w:eastAsia="等线" w:hAnsi="等线" w:cs="等线"/>
          <w:sz w:val="24"/>
          <w:szCs w:val="28"/>
        </w:rPr>
      </w:pPr>
      <w:r>
        <w:rPr>
          <w:rFonts w:ascii="等线" w:eastAsia="等线" w:hAnsi="等线" w:cs="等线" w:hint="eastAsia"/>
          <w:sz w:val="24"/>
          <w:szCs w:val="28"/>
        </w:rPr>
        <w:t>右上角输入地域板块代码或者板块名可查询该板块的现价、涨跌幅（%）、涨跌、涨速（%）、换手、量比、振幅（%）、成交额、流通股和流通市值。每页显示5个股板块。通过点击k线按钮，用户可以查看各个板块的k线图、单个选择或者批量选择板块加入自选板、跳转查看所选板块的成分股。</w:t>
      </w:r>
    </w:p>
    <w:p w14:paraId="616F3C23" w14:textId="0DCBBD8E" w:rsidR="00735423" w:rsidRDefault="00735423" w:rsidP="00735423"/>
    <w:p w14:paraId="5C339A9F" w14:textId="193D93D9" w:rsidR="00856C4A" w:rsidRPr="00DA1467" w:rsidRDefault="00856C4A" w:rsidP="00735423">
      <w:pPr>
        <w:rPr>
          <w:color w:val="70AD47" w:themeColor="accent6"/>
          <w:sz w:val="28"/>
          <w:szCs w:val="28"/>
        </w:rPr>
      </w:pPr>
      <w:r w:rsidRPr="00E47DBD">
        <w:rPr>
          <w:rFonts w:hint="eastAsia"/>
          <w:color w:val="70AD47" w:themeColor="accent6"/>
          <w:sz w:val="28"/>
          <w:szCs w:val="28"/>
        </w:rPr>
        <w:t>概念板块界面：</w:t>
      </w:r>
    </w:p>
    <w:p w14:paraId="0362FDF5" w14:textId="77777777" w:rsidR="00735423" w:rsidRDefault="00735423" w:rsidP="00735423">
      <w:r>
        <w:rPr>
          <w:noProof/>
        </w:rPr>
        <w:lastRenderedPageBreak/>
        <w:drawing>
          <wp:inline distT="0" distB="0" distL="114300" distR="114300" wp14:anchorId="4B9D39B4" wp14:editId="69BB7E43">
            <wp:extent cx="8296275" cy="4667250"/>
            <wp:effectExtent l="0" t="0" r="9525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9627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3A07" w14:textId="05FB7932" w:rsidR="003A73F6" w:rsidRDefault="00735423" w:rsidP="003A73F6">
      <w:pPr>
        <w:ind w:firstLineChars="200" w:firstLine="480"/>
        <w:rPr>
          <w:rFonts w:ascii="等线" w:eastAsia="等线" w:hAnsi="等线" w:cs="等线"/>
          <w:sz w:val="24"/>
          <w:szCs w:val="28"/>
        </w:rPr>
      </w:pPr>
      <w:r>
        <w:rPr>
          <w:rFonts w:ascii="等线" w:eastAsia="等线" w:hAnsi="等线" w:cs="等线" w:hint="eastAsia"/>
          <w:sz w:val="24"/>
          <w:szCs w:val="28"/>
        </w:rPr>
        <w:t>右上角输入概念板块代码或者板块名可查询该板块的现价、涨跌幅（%）、涨跌、涨速（%）、换手、量比、振幅（%）、成交额、流通股和流通市值。每页显示5个股板块。通过点击k线按钮，用户可以查看各个板块的k线图、单个选择或者批量选择板块加入自选板、跳转查看所选板块的成分股。</w:t>
      </w:r>
    </w:p>
    <w:p w14:paraId="1B653434" w14:textId="77777777" w:rsidR="0023678B" w:rsidRDefault="0023678B" w:rsidP="003A73F6">
      <w:pPr>
        <w:ind w:firstLineChars="200" w:firstLine="480"/>
        <w:rPr>
          <w:rFonts w:ascii="等线" w:eastAsia="等线" w:hAnsi="等线" w:cs="等线"/>
          <w:sz w:val="24"/>
          <w:szCs w:val="28"/>
        </w:rPr>
      </w:pPr>
    </w:p>
    <w:p w14:paraId="1DC33AB8" w14:textId="4399FC2A" w:rsidR="00735423" w:rsidRPr="003A73F6" w:rsidRDefault="003A73F6" w:rsidP="003A73F6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735423">
        <w:rPr>
          <w:rFonts w:ascii="等线" w:eastAsia="等线" w:hAnsi="等线" w:cs="等线" w:hint="eastAsia"/>
          <w:color w:val="7030A0"/>
          <w:sz w:val="28"/>
          <w:szCs w:val="28"/>
        </w:rPr>
        <w:t>板块</w:t>
      </w:r>
      <w:r>
        <w:rPr>
          <w:rFonts w:ascii="等线" w:eastAsia="等线" w:hAnsi="等线" w:cs="等线" w:hint="eastAsia"/>
          <w:color w:val="7030A0"/>
          <w:sz w:val="28"/>
          <w:szCs w:val="28"/>
        </w:rPr>
        <w:t>成分股</w:t>
      </w:r>
      <w:r w:rsidRPr="00735423">
        <w:rPr>
          <w:rFonts w:ascii="等线" w:eastAsia="等线" w:hAnsi="等线" w:cs="等线" w:hint="eastAsia"/>
          <w:color w:val="7030A0"/>
          <w:sz w:val="28"/>
          <w:szCs w:val="28"/>
        </w:rPr>
        <w:t>界面：</w:t>
      </w:r>
    </w:p>
    <w:p w14:paraId="65B06DBF" w14:textId="0BB421D8" w:rsidR="00735423" w:rsidRDefault="00735423" w:rsidP="00735423">
      <w:r>
        <w:rPr>
          <w:noProof/>
        </w:rPr>
        <w:drawing>
          <wp:inline distT="0" distB="0" distL="114300" distR="114300" wp14:anchorId="58E7C24E" wp14:editId="4E160EBD">
            <wp:extent cx="8220075" cy="4705350"/>
            <wp:effectExtent l="0" t="0" r="9525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007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1F161" w14:textId="08C2E519" w:rsidR="00C56DD1" w:rsidRDefault="00C56DD1" w:rsidP="00C56DD1">
      <w:pPr>
        <w:ind w:firstLineChars="200" w:firstLine="480"/>
        <w:rPr>
          <w:rFonts w:ascii="等线" w:eastAsia="等线" w:hAnsi="等线" w:cs="等线"/>
          <w:sz w:val="24"/>
          <w:szCs w:val="28"/>
        </w:rPr>
      </w:pPr>
      <w:r>
        <w:rPr>
          <w:rFonts w:ascii="等线" w:eastAsia="等线" w:hAnsi="等线" w:cs="等线" w:hint="eastAsia"/>
          <w:sz w:val="24"/>
          <w:szCs w:val="28"/>
        </w:rPr>
        <w:t>右上角输入股票代码或者股票名可查询该股票的现价、涨跌幅（%）、涨跌、涨速（%）、量比、振幅（%）、成交额和流通股。每页显示5个股票。通过点击k线按钮，用户可以在</w:t>
      </w:r>
      <w:r w:rsidR="00F94A33">
        <w:rPr>
          <w:rFonts w:ascii="等线" w:eastAsia="等线" w:hAnsi="等线" w:cs="等线" w:hint="eastAsia"/>
          <w:sz w:val="24"/>
          <w:szCs w:val="28"/>
        </w:rPr>
        <w:t>成分股</w:t>
      </w:r>
      <w:r>
        <w:rPr>
          <w:rFonts w:ascii="等线" w:eastAsia="等线" w:hAnsi="等线" w:cs="等线" w:hint="eastAsia"/>
          <w:sz w:val="24"/>
          <w:szCs w:val="28"/>
        </w:rPr>
        <w:t>界面查看各个股票的k线图、选择股票加入自选股、跳转查看该系统全部的股票、或者可以输入代码或股票名搜索自己想看k线的股票，并选择是否加入自选股或者财务分析。</w:t>
      </w:r>
    </w:p>
    <w:p w14:paraId="1883237A" w14:textId="77777777" w:rsidR="0056388C" w:rsidRPr="00C56DD1" w:rsidRDefault="0056388C" w:rsidP="00735423"/>
    <w:p w14:paraId="3C6F2E79" w14:textId="4A90A981" w:rsidR="00735423" w:rsidRPr="00ED1762" w:rsidRDefault="00735423" w:rsidP="00ED1762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ED1762">
        <w:rPr>
          <w:rFonts w:ascii="等线" w:eastAsia="等线" w:hAnsi="等线" w:cs="等线" w:hint="eastAsia"/>
          <w:color w:val="7030A0"/>
          <w:sz w:val="28"/>
          <w:szCs w:val="28"/>
        </w:rPr>
        <w:t>登录界面</w:t>
      </w:r>
      <w:r w:rsidR="00B956F3">
        <w:rPr>
          <w:rFonts w:ascii="等线" w:eastAsia="等线" w:hAnsi="等线" w:cs="等线" w:hint="eastAsia"/>
          <w:color w:val="7030A0"/>
          <w:sz w:val="28"/>
          <w:szCs w:val="28"/>
        </w:rPr>
        <w:t>:</w:t>
      </w:r>
    </w:p>
    <w:p w14:paraId="6A769F31" w14:textId="2AC38E29" w:rsidR="00735423" w:rsidRDefault="00735423" w:rsidP="00735423">
      <w:r>
        <w:rPr>
          <w:noProof/>
        </w:rPr>
        <w:lastRenderedPageBreak/>
        <w:drawing>
          <wp:inline distT="0" distB="0" distL="114300" distR="114300" wp14:anchorId="3F4051C9" wp14:editId="218E5FCB">
            <wp:extent cx="8210550" cy="4657725"/>
            <wp:effectExtent l="0" t="0" r="0" b="952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1055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032D" w14:textId="2B317BA2" w:rsidR="00735423" w:rsidRDefault="00735423" w:rsidP="00B956F3">
      <w:pPr>
        <w:ind w:firstLineChars="200" w:firstLine="480"/>
        <w:rPr>
          <w:rFonts w:ascii="等线" w:eastAsia="等线" w:hAnsi="等线" w:cs="等线"/>
          <w:sz w:val="24"/>
          <w:szCs w:val="28"/>
        </w:rPr>
      </w:pPr>
      <w:r>
        <w:rPr>
          <w:rFonts w:ascii="等线" w:eastAsia="等线" w:hAnsi="等线" w:cs="等线" w:hint="eastAsia"/>
          <w:sz w:val="24"/>
          <w:szCs w:val="28"/>
        </w:rPr>
        <w:t>用户需要输入用户名和密码，从普通用户、管理员、最高管理员中选择自己的身份，登录账号。</w:t>
      </w:r>
    </w:p>
    <w:p w14:paraId="3E74B029" w14:textId="77777777" w:rsidR="00735423" w:rsidRPr="00446196" w:rsidRDefault="00735423" w:rsidP="00735423">
      <w:pPr>
        <w:rPr>
          <w:sz w:val="24"/>
          <w:szCs w:val="28"/>
        </w:rPr>
      </w:pPr>
    </w:p>
    <w:p w14:paraId="1D96F46E" w14:textId="006CA672" w:rsidR="00735423" w:rsidRPr="00ED1762" w:rsidRDefault="00735423" w:rsidP="00ED1762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ED1762">
        <w:rPr>
          <w:rFonts w:ascii="等线" w:eastAsia="等线" w:hAnsi="等线" w:cs="等线" w:hint="eastAsia"/>
          <w:color w:val="7030A0"/>
          <w:sz w:val="28"/>
          <w:szCs w:val="28"/>
        </w:rPr>
        <w:t>注册界面</w:t>
      </w:r>
      <w:r w:rsidR="00446196">
        <w:rPr>
          <w:rFonts w:ascii="等线" w:eastAsia="等线" w:hAnsi="等线" w:cs="等线" w:hint="eastAsia"/>
          <w:color w:val="7030A0"/>
          <w:sz w:val="28"/>
          <w:szCs w:val="28"/>
        </w:rPr>
        <w:t>:</w:t>
      </w:r>
    </w:p>
    <w:p w14:paraId="06C23A2D" w14:textId="31BE5C11" w:rsidR="00735423" w:rsidRDefault="00735423" w:rsidP="00735423">
      <w:r>
        <w:rPr>
          <w:noProof/>
        </w:rPr>
        <w:drawing>
          <wp:inline distT="0" distB="0" distL="114300" distR="114300" wp14:anchorId="6DFDA511" wp14:editId="36B27177">
            <wp:extent cx="8248650" cy="4657725"/>
            <wp:effectExtent l="0" t="0" r="0" b="952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94AE" w14:textId="633A1F21" w:rsidR="00735423" w:rsidRDefault="00735423" w:rsidP="00446196">
      <w:pPr>
        <w:ind w:firstLineChars="200" w:firstLine="480"/>
        <w:rPr>
          <w:rFonts w:ascii="等线" w:eastAsia="等线" w:hAnsi="等线" w:cs="等线"/>
          <w:sz w:val="24"/>
          <w:szCs w:val="28"/>
        </w:rPr>
      </w:pPr>
      <w:r>
        <w:rPr>
          <w:rFonts w:ascii="等线" w:eastAsia="等线" w:hAnsi="等线" w:cs="等线" w:hint="eastAsia"/>
          <w:sz w:val="24"/>
          <w:szCs w:val="28"/>
        </w:rPr>
        <w:t>用户注册时输入用户名（8-20字符）、密码（8-20字符），确认密码后即可注册账号。</w:t>
      </w:r>
    </w:p>
    <w:p w14:paraId="4FDACA3A" w14:textId="77777777" w:rsidR="00735423" w:rsidRDefault="00735423" w:rsidP="00735423">
      <w:pPr>
        <w:rPr>
          <w:sz w:val="24"/>
          <w:szCs w:val="28"/>
        </w:rPr>
      </w:pPr>
    </w:p>
    <w:p w14:paraId="178CE5F2" w14:textId="77777777" w:rsidR="00735423" w:rsidRPr="00ED1762" w:rsidRDefault="00735423" w:rsidP="00ED1762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ED1762">
        <w:rPr>
          <w:rFonts w:ascii="等线" w:eastAsia="等线" w:hAnsi="等线" w:cs="等线" w:hint="eastAsia"/>
          <w:color w:val="7030A0"/>
          <w:sz w:val="28"/>
          <w:szCs w:val="28"/>
        </w:rPr>
        <w:t>自选股界面：</w:t>
      </w:r>
    </w:p>
    <w:p w14:paraId="1DA51CFC" w14:textId="7F29B374" w:rsidR="00735423" w:rsidRDefault="00735423" w:rsidP="00735423">
      <w:r>
        <w:rPr>
          <w:noProof/>
        </w:rPr>
        <w:lastRenderedPageBreak/>
        <w:drawing>
          <wp:inline distT="0" distB="0" distL="114300" distR="114300" wp14:anchorId="76B7B878" wp14:editId="012CD66C">
            <wp:extent cx="8248650" cy="4686300"/>
            <wp:effectExtent l="0" t="0" r="0" b="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5C14B" w14:textId="77777777" w:rsidR="00735423" w:rsidRDefault="00735423" w:rsidP="006F5BC2">
      <w:pPr>
        <w:ind w:firstLineChars="200" w:firstLine="480"/>
        <w:rPr>
          <w:rFonts w:ascii="等线" w:eastAsia="等线" w:hAnsi="等线" w:cs="等线"/>
          <w:sz w:val="24"/>
          <w:szCs w:val="28"/>
        </w:rPr>
      </w:pPr>
      <w:r>
        <w:rPr>
          <w:rFonts w:ascii="等线" w:eastAsia="等线" w:hAnsi="等线" w:cs="等线" w:hint="eastAsia"/>
          <w:sz w:val="24"/>
          <w:szCs w:val="28"/>
        </w:rPr>
        <w:t>登录成功后，用户通过输入股票代码或者名字添加股票，查看自选股的代码、名称、股吧、最新价、涨跌幅、总手、现手、买入价、卖出价、昨收、成交额、换手率、振幅、量比、涨速、市盈率、每股收益和所属行业板块，可以新建或者修改组合名字、删除或者多选批量删除自选股、查看成分股、查看自选股k线。</w:t>
      </w:r>
    </w:p>
    <w:p w14:paraId="0EE53A9B" w14:textId="77777777" w:rsidR="00735423" w:rsidRDefault="00735423" w:rsidP="00735423">
      <w:pPr>
        <w:rPr>
          <w:rFonts w:ascii="等线" w:eastAsia="等线" w:hAnsi="等线" w:cs="等线"/>
        </w:rPr>
      </w:pPr>
    </w:p>
    <w:p w14:paraId="0B06166B" w14:textId="77777777" w:rsidR="00735423" w:rsidRPr="00ED1762" w:rsidRDefault="00735423" w:rsidP="00ED1762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ED1762">
        <w:rPr>
          <w:rFonts w:ascii="等线" w:eastAsia="等线" w:hAnsi="等线" w:cs="等线" w:hint="eastAsia"/>
          <w:color w:val="7030A0"/>
          <w:sz w:val="28"/>
          <w:szCs w:val="28"/>
        </w:rPr>
        <w:t>自选板界面：</w:t>
      </w:r>
    </w:p>
    <w:p w14:paraId="4669B1AC" w14:textId="4127C6F5" w:rsidR="00735423" w:rsidRDefault="00735423" w:rsidP="00735423">
      <w:r>
        <w:rPr>
          <w:noProof/>
        </w:rPr>
        <w:drawing>
          <wp:inline distT="0" distB="0" distL="114300" distR="114300" wp14:anchorId="302AA668" wp14:editId="6F3EADF5">
            <wp:extent cx="8248650" cy="4629150"/>
            <wp:effectExtent l="0" t="0" r="0" b="0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1DFC2" w14:textId="77777777" w:rsidR="00735423" w:rsidRDefault="00735423" w:rsidP="0057404B">
      <w:pPr>
        <w:ind w:firstLineChars="200" w:firstLine="480"/>
        <w:rPr>
          <w:rFonts w:ascii="等线" w:eastAsia="等线" w:hAnsi="等线" w:cs="等线"/>
          <w:sz w:val="24"/>
          <w:szCs w:val="28"/>
        </w:rPr>
      </w:pPr>
      <w:r>
        <w:rPr>
          <w:rFonts w:ascii="等线" w:eastAsia="等线" w:hAnsi="等线" w:cs="等线" w:hint="eastAsia"/>
          <w:sz w:val="24"/>
          <w:szCs w:val="28"/>
        </w:rPr>
        <w:t>用户通过输入板块代码或者名字添加板块，查看自选板的涨跌幅、总成交量、总成交额、净流入、均价、 上涨家数、下跌家数、领涨股、最新价。点击删除或者批量删除自选板、查看自选板里股票k线。</w:t>
      </w:r>
    </w:p>
    <w:p w14:paraId="1182123C" w14:textId="77777777" w:rsidR="00735423" w:rsidRDefault="00735423" w:rsidP="00735423">
      <w:pPr>
        <w:rPr>
          <w:rFonts w:ascii="等线" w:eastAsia="等线" w:hAnsi="等线" w:cs="等线"/>
          <w:sz w:val="24"/>
          <w:szCs w:val="28"/>
        </w:rPr>
      </w:pPr>
    </w:p>
    <w:p w14:paraId="46024BD5" w14:textId="77777777" w:rsidR="00735423" w:rsidRPr="00ED1762" w:rsidRDefault="00735423" w:rsidP="00ED1762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ED1762">
        <w:rPr>
          <w:rFonts w:ascii="等线" w:eastAsia="等线" w:hAnsi="等线" w:cs="等线" w:hint="eastAsia"/>
          <w:color w:val="7030A0"/>
          <w:sz w:val="28"/>
          <w:szCs w:val="28"/>
        </w:rPr>
        <w:t>k线主界面：</w:t>
      </w:r>
    </w:p>
    <w:p w14:paraId="61240185" w14:textId="77777777" w:rsidR="00735423" w:rsidRDefault="00735423" w:rsidP="00735423">
      <w:pPr>
        <w:rPr>
          <w:b/>
          <w:bCs/>
        </w:rPr>
      </w:pPr>
      <w:r>
        <w:rPr>
          <w:noProof/>
        </w:rPr>
        <w:lastRenderedPageBreak/>
        <w:drawing>
          <wp:inline distT="0" distB="0" distL="114300" distR="114300" wp14:anchorId="52A494F7" wp14:editId="0EF39AD4">
            <wp:extent cx="8220075" cy="4610100"/>
            <wp:effectExtent l="0" t="0" r="9525" b="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007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A50C7" w14:textId="2199C4DF" w:rsidR="00735423" w:rsidRDefault="00735423" w:rsidP="00097949">
      <w:pPr>
        <w:ind w:firstLineChars="200" w:firstLine="480"/>
        <w:rPr>
          <w:rFonts w:ascii="等线" w:eastAsia="等线" w:hAnsi="等线" w:cs="等线"/>
          <w:sz w:val="24"/>
          <w:szCs w:val="28"/>
        </w:rPr>
      </w:pPr>
      <w:r>
        <w:rPr>
          <w:rFonts w:ascii="等线" w:eastAsia="等线" w:hAnsi="等线" w:cs="等线" w:hint="eastAsia"/>
          <w:sz w:val="24"/>
          <w:szCs w:val="28"/>
        </w:rPr>
        <w:t>K线界面显示所选股票的名称和代码号，显示当前日期的股票行情数据，包括最新、均价、成交量、今开、昨收、成交额、涨停价、最比、换手率、市盈率等。左上角设置自选按钮，用户可以随时加入自选股。</w:t>
      </w:r>
    </w:p>
    <w:p w14:paraId="0299C966" w14:textId="77777777" w:rsidR="00735423" w:rsidRDefault="00735423" w:rsidP="00735423">
      <w:pPr>
        <w:rPr>
          <w:rFonts w:ascii="等线" w:eastAsia="等线" w:hAnsi="等线" w:cs="等线"/>
          <w:sz w:val="24"/>
          <w:szCs w:val="28"/>
        </w:rPr>
      </w:pPr>
      <w:r>
        <w:rPr>
          <w:rFonts w:ascii="等线" w:eastAsia="等线" w:hAnsi="等线" w:cs="等线" w:hint="eastAsia"/>
          <w:sz w:val="24"/>
          <w:szCs w:val="28"/>
        </w:rPr>
        <w:t>用户可以点击查看日k、周k、月k、1分、5分、15分、30分、60分k线。可以选择均线、EXPMA、SAR、BOLL、BBI等主要技术指标查看。右下角实时统计并显示网友调查的涨跌幅比例。</w:t>
      </w:r>
    </w:p>
    <w:p w14:paraId="20F53007" w14:textId="77777777" w:rsidR="001C2B61" w:rsidRPr="00735423" w:rsidRDefault="001C2B61" w:rsidP="001C2B61"/>
    <w:p w14:paraId="5807E46C" w14:textId="18143A90" w:rsidR="006D2D95" w:rsidRPr="0086057F" w:rsidRDefault="00CE25C4" w:rsidP="0002279C">
      <w:pPr>
        <w:pStyle w:val="2"/>
        <w:numPr>
          <w:ilvl w:val="0"/>
          <w:numId w:val="12"/>
        </w:numPr>
        <w:rPr>
          <w:color w:val="4472C4" w:themeColor="accent5"/>
        </w:rPr>
      </w:pPr>
      <w:r w:rsidRPr="0086057F">
        <w:rPr>
          <w:rFonts w:hint="eastAsia"/>
          <w:color w:val="4472C4" w:themeColor="accent5"/>
        </w:rPr>
        <w:t>数据流图</w:t>
      </w:r>
    </w:p>
    <w:p w14:paraId="43C22675" w14:textId="1312F0C7" w:rsidR="000F23A1" w:rsidRPr="00F807E3" w:rsidRDefault="00345B0B" w:rsidP="00F807E3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F807E3">
        <w:rPr>
          <w:rFonts w:ascii="等线" w:eastAsia="等线" w:hAnsi="等线" w:cs="等线" w:hint="eastAsia"/>
          <w:color w:val="7030A0"/>
          <w:sz w:val="28"/>
          <w:szCs w:val="28"/>
        </w:rPr>
        <w:t>顶层图：</w:t>
      </w:r>
    </w:p>
    <w:p w14:paraId="74237530" w14:textId="73CBEFA9" w:rsidR="00375F83" w:rsidRDefault="005E5867">
      <w:r w:rsidRPr="005E5867">
        <w:rPr>
          <w:noProof/>
        </w:rPr>
        <w:drawing>
          <wp:inline distT="0" distB="0" distL="0" distR="0" wp14:anchorId="71B62B17" wp14:editId="74A00591">
            <wp:extent cx="3185160" cy="2194560"/>
            <wp:effectExtent l="0" t="0" r="0" b="0"/>
            <wp:docPr id="7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B55D0392-34A4-40CA-BB3D-5778C0147F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B55D0392-34A4-40CA-BB3D-5778C0147F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D90E" w14:textId="57D193C0" w:rsidR="00375F83" w:rsidRPr="00762254" w:rsidRDefault="00345B0B" w:rsidP="00762254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762254">
        <w:rPr>
          <w:rFonts w:ascii="等线" w:eastAsia="等线" w:hAnsi="等线" w:cs="等线" w:hint="eastAsia"/>
          <w:color w:val="7030A0"/>
          <w:sz w:val="28"/>
          <w:szCs w:val="28"/>
        </w:rPr>
        <w:t>0层图：</w:t>
      </w:r>
    </w:p>
    <w:p w14:paraId="1739BC7D" w14:textId="74BFF42E" w:rsidR="00375F83" w:rsidRDefault="00BA5CEF">
      <w:r w:rsidRPr="00BA5CEF">
        <w:rPr>
          <w:noProof/>
        </w:rPr>
        <w:lastRenderedPageBreak/>
        <w:drawing>
          <wp:inline distT="0" distB="0" distL="0" distR="0" wp14:anchorId="030788C4" wp14:editId="259710B3">
            <wp:extent cx="5071533" cy="4347876"/>
            <wp:effectExtent l="0" t="0" r="0" b="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3ED20FE4-D713-4160-A163-74A5A89736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3ED20FE4-D713-4160-A163-74A5A89736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5869" cy="435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7514" w14:textId="1E1E1E0B" w:rsidR="00375F83" w:rsidRPr="00762254" w:rsidRDefault="00345B0B" w:rsidP="00762254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762254">
        <w:rPr>
          <w:rFonts w:ascii="等线" w:eastAsia="等线" w:hAnsi="等线" w:cs="等线" w:hint="eastAsia"/>
          <w:color w:val="7030A0"/>
          <w:sz w:val="28"/>
          <w:szCs w:val="28"/>
        </w:rPr>
        <w:t>1层图：</w:t>
      </w:r>
    </w:p>
    <w:p w14:paraId="63B1AFF7" w14:textId="79D09583" w:rsidR="00375F83" w:rsidRDefault="00BA5CEF">
      <w:r w:rsidRPr="00BA5CEF">
        <w:rPr>
          <w:noProof/>
        </w:rPr>
        <w:drawing>
          <wp:inline distT="0" distB="0" distL="0" distR="0" wp14:anchorId="5204BCB9" wp14:editId="1AC8E20C">
            <wp:extent cx="4937565" cy="6858000"/>
            <wp:effectExtent l="0" t="0" r="0" b="0"/>
            <wp:docPr id="15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87816FE1-8534-4367-8038-FEE7F8AC73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87816FE1-8534-4367-8038-FEE7F8AC73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56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E586" w14:textId="0473580D" w:rsidR="00375F83" w:rsidRPr="00762254" w:rsidRDefault="00345B0B" w:rsidP="00762254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 w:rsidRPr="00762254">
        <w:rPr>
          <w:rFonts w:ascii="等线" w:eastAsia="等线" w:hAnsi="等线" w:cs="等线" w:hint="eastAsia"/>
          <w:color w:val="7030A0"/>
          <w:sz w:val="28"/>
          <w:szCs w:val="28"/>
        </w:rPr>
        <w:t>2层图：</w:t>
      </w:r>
    </w:p>
    <w:p w14:paraId="0CA034B9" w14:textId="10307400" w:rsidR="00375F83" w:rsidRDefault="00BA5CEF">
      <w:r w:rsidRPr="00BA5CEF">
        <w:rPr>
          <w:noProof/>
        </w:rPr>
        <w:lastRenderedPageBreak/>
        <w:drawing>
          <wp:inline distT="0" distB="0" distL="0" distR="0" wp14:anchorId="2DDEED82" wp14:editId="39E2C084">
            <wp:extent cx="8371205" cy="5712460"/>
            <wp:effectExtent l="0" t="0" r="0" b="2540"/>
            <wp:docPr id="62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FF5BFE2D-07AC-4A55-89B9-77E39C22A2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FF5BFE2D-07AC-4A55-89B9-77E39C22A2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71205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010F" w14:textId="77777777" w:rsidR="006D2D95" w:rsidRPr="00EE442E" w:rsidRDefault="00CE25C4">
      <w:pPr>
        <w:numPr>
          <w:ilvl w:val="0"/>
          <w:numId w:val="1"/>
        </w:numPr>
        <w:outlineLvl w:val="0"/>
        <w:rPr>
          <w:rFonts w:ascii="等线" w:eastAsia="等线" w:hAnsi="等线" w:cs="等线"/>
          <w:b/>
          <w:bCs/>
          <w:color w:val="000000" w:themeColor="text1"/>
          <w:sz w:val="36"/>
          <w:szCs w:val="36"/>
        </w:rPr>
      </w:pPr>
      <w:r w:rsidRPr="00EE442E">
        <w:rPr>
          <w:rFonts w:ascii="等线" w:eastAsia="等线" w:hAnsi="等线" w:cs="等线" w:hint="eastAsia"/>
          <w:b/>
          <w:bCs/>
          <w:color w:val="000000" w:themeColor="text1"/>
          <w:sz w:val="36"/>
          <w:szCs w:val="36"/>
        </w:rPr>
        <w:t>概要设计</w:t>
      </w:r>
    </w:p>
    <w:p w14:paraId="45739250" w14:textId="77777777" w:rsidR="006D2D95" w:rsidRDefault="00CE25C4" w:rsidP="0086057F">
      <w:pPr>
        <w:pStyle w:val="2"/>
        <w:numPr>
          <w:ilvl w:val="0"/>
          <w:numId w:val="29"/>
        </w:numPr>
        <w:rPr>
          <w:color w:val="4472C4" w:themeColor="accent5"/>
        </w:rPr>
      </w:pPr>
      <w:r>
        <w:rPr>
          <w:rFonts w:hint="eastAsia"/>
          <w:color w:val="4472C4" w:themeColor="accent5"/>
        </w:rPr>
        <w:t>E-R</w:t>
      </w:r>
      <w:r>
        <w:rPr>
          <w:rFonts w:hint="eastAsia"/>
          <w:color w:val="4472C4" w:themeColor="accent5"/>
        </w:rPr>
        <w:t>图</w:t>
      </w:r>
    </w:p>
    <w:p w14:paraId="1C99F0C6" w14:textId="71D99DAB" w:rsidR="006D2D95" w:rsidRDefault="00521854">
      <w:pPr>
        <w:rPr>
          <w:rFonts w:ascii="等线" w:eastAsia="等线" w:hAnsi="等线" w:cs="等线"/>
          <w:b/>
          <w:bCs/>
          <w:color w:val="4472C4" w:themeColor="accent5"/>
          <w:sz w:val="24"/>
          <w:szCs w:val="32"/>
        </w:rPr>
      </w:pPr>
      <w:r>
        <w:object w:dxaOrig="13452" w:dyaOrig="6720" w14:anchorId="2FA708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9.4pt;height:329.4pt" o:ole="">
            <v:imagedata r:id="rId22" o:title=""/>
          </v:shape>
          <o:OLEObject Type="Embed" ProgID="Visio.Drawing.15" ShapeID="_x0000_i1025" DrawAspect="Content" ObjectID="_1681747618" r:id="rId23"/>
        </w:object>
      </w:r>
    </w:p>
    <w:p w14:paraId="58B69B51" w14:textId="77777777" w:rsidR="006D2D95" w:rsidRDefault="00CE25C4" w:rsidP="0086057F">
      <w:pPr>
        <w:pStyle w:val="2"/>
        <w:numPr>
          <w:ilvl w:val="0"/>
          <w:numId w:val="29"/>
        </w:numPr>
        <w:rPr>
          <w:color w:val="4472C4" w:themeColor="accent5"/>
        </w:rPr>
      </w:pPr>
      <w:r>
        <w:rPr>
          <w:rFonts w:hint="eastAsia"/>
          <w:color w:val="4472C4" w:themeColor="accent5"/>
        </w:rPr>
        <w:lastRenderedPageBreak/>
        <w:t>模块图</w:t>
      </w:r>
    </w:p>
    <w:p w14:paraId="707165E3" w14:textId="0F7A6B40" w:rsidR="006D2D95" w:rsidRDefault="00EC04D5">
      <w:pPr>
        <w:rPr>
          <w:b/>
          <w:bCs/>
          <w:color w:val="4472C4" w:themeColor="accent5"/>
          <w:sz w:val="24"/>
          <w:szCs w:val="32"/>
        </w:rPr>
      </w:pPr>
      <w:r>
        <w:rPr>
          <w:noProof/>
        </w:rPr>
        <w:drawing>
          <wp:inline distT="0" distB="0" distL="0" distR="0" wp14:anchorId="66713809" wp14:editId="207F9D8B">
            <wp:extent cx="6943725" cy="62388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FE45" w14:textId="64FC49B0" w:rsidR="006D2D95" w:rsidRDefault="00CE25C4" w:rsidP="0086057F">
      <w:pPr>
        <w:pStyle w:val="2"/>
        <w:numPr>
          <w:ilvl w:val="0"/>
          <w:numId w:val="29"/>
        </w:numPr>
        <w:rPr>
          <w:color w:val="4472C4" w:themeColor="accent5"/>
        </w:rPr>
      </w:pPr>
      <w:r>
        <w:rPr>
          <w:rFonts w:hint="eastAsia"/>
          <w:color w:val="4472C4" w:themeColor="accent5"/>
        </w:rPr>
        <w:lastRenderedPageBreak/>
        <w:t>数据表结构</w:t>
      </w:r>
    </w:p>
    <w:p w14:paraId="64E1E37D" w14:textId="1FC71703" w:rsidR="006D2D95" w:rsidRPr="00E10079" w:rsidRDefault="00FA5C43">
      <w:r w:rsidRPr="00FA5C43">
        <w:rPr>
          <w:rFonts w:hint="eastAsia"/>
          <w:noProof/>
        </w:rPr>
        <w:drawing>
          <wp:inline distT="0" distB="0" distL="0" distR="0" wp14:anchorId="32B1437B" wp14:editId="7C815155">
            <wp:extent cx="7088006" cy="1153477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256" cy="1154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2FEA2" w14:textId="0BE1DC7D" w:rsidR="003C5E8A" w:rsidRPr="00ED0945" w:rsidRDefault="00CE25C4" w:rsidP="003C5E8A">
      <w:pPr>
        <w:numPr>
          <w:ilvl w:val="0"/>
          <w:numId w:val="1"/>
        </w:numPr>
        <w:outlineLvl w:val="0"/>
        <w:rPr>
          <w:rFonts w:ascii="等线" w:eastAsia="等线" w:hAnsi="等线" w:cs="等线"/>
          <w:b/>
          <w:bCs/>
          <w:color w:val="000000" w:themeColor="text1"/>
          <w:sz w:val="32"/>
          <w:szCs w:val="40"/>
        </w:rPr>
      </w:pPr>
      <w:r>
        <w:rPr>
          <w:rFonts w:ascii="等线" w:eastAsia="等线" w:hAnsi="等线" w:cs="等线" w:hint="eastAsia"/>
          <w:b/>
          <w:bCs/>
          <w:color w:val="000000" w:themeColor="text1"/>
          <w:sz w:val="32"/>
          <w:szCs w:val="40"/>
        </w:rPr>
        <w:t>详细设计</w:t>
      </w:r>
    </w:p>
    <w:p w14:paraId="3C2BBB26" w14:textId="77670B9B" w:rsidR="003C5E8A" w:rsidRDefault="002E7038" w:rsidP="00D050FC">
      <w:pPr>
        <w:pStyle w:val="2"/>
        <w:numPr>
          <w:ilvl w:val="0"/>
          <w:numId w:val="47"/>
        </w:numPr>
        <w:rPr>
          <w:b w:val="0"/>
          <w:bCs/>
          <w:color w:val="4472C4" w:themeColor="accent5"/>
        </w:rPr>
      </w:pPr>
      <w:r>
        <w:rPr>
          <w:rFonts w:hint="eastAsia"/>
          <w:b w:val="0"/>
          <w:bCs/>
          <w:color w:val="4472C4" w:themeColor="accent5"/>
        </w:rPr>
        <w:lastRenderedPageBreak/>
        <w:t>系统</w:t>
      </w:r>
      <w:r w:rsidR="003C5E8A" w:rsidRPr="00AF74CD">
        <w:rPr>
          <w:rFonts w:hint="eastAsia"/>
          <w:b w:val="0"/>
          <w:bCs/>
          <w:color w:val="4472C4" w:themeColor="accent5"/>
        </w:rPr>
        <w:t>流程图</w:t>
      </w:r>
    </w:p>
    <w:p w14:paraId="47A2750D" w14:textId="1254A3EA" w:rsidR="00A644D4" w:rsidRPr="00A644D4" w:rsidRDefault="00A644D4" w:rsidP="00A644D4">
      <w:r>
        <w:rPr>
          <w:noProof/>
        </w:rPr>
        <w:drawing>
          <wp:inline distT="0" distB="0" distL="114300" distR="114300" wp14:anchorId="5420FFAE" wp14:editId="73ADE645">
            <wp:extent cx="8371205" cy="9009703"/>
            <wp:effectExtent l="0" t="0" r="0" b="127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71205" cy="900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C3C56" w14:textId="1CC60AE7" w:rsidR="00EA4A21" w:rsidRDefault="00E10079" w:rsidP="00D050FC">
      <w:pPr>
        <w:pStyle w:val="2"/>
        <w:numPr>
          <w:ilvl w:val="0"/>
          <w:numId w:val="47"/>
        </w:numPr>
        <w:rPr>
          <w:b w:val="0"/>
          <w:bCs/>
          <w:color w:val="4472C4" w:themeColor="accent5"/>
        </w:rPr>
      </w:pPr>
      <w:r>
        <w:rPr>
          <w:rFonts w:hint="eastAsia"/>
          <w:b w:val="0"/>
          <w:bCs/>
          <w:color w:val="4472C4" w:themeColor="accent5"/>
        </w:rPr>
        <w:t>程序</w:t>
      </w:r>
      <w:r w:rsidR="00CE25C4" w:rsidRPr="00AF74CD">
        <w:rPr>
          <w:rFonts w:hint="eastAsia"/>
          <w:b w:val="0"/>
          <w:bCs/>
          <w:color w:val="4472C4" w:themeColor="accent5"/>
        </w:rPr>
        <w:t>流程图</w:t>
      </w:r>
      <w:r w:rsidR="005C30AA">
        <w:rPr>
          <w:rFonts w:hint="eastAsia"/>
          <w:b w:val="0"/>
          <w:bCs/>
          <w:color w:val="4472C4" w:themeColor="accent5"/>
        </w:rPr>
        <w:t>（主要功能）</w:t>
      </w:r>
    </w:p>
    <w:p w14:paraId="78604281" w14:textId="4C10113B" w:rsidR="00CC4092" w:rsidRPr="00CC4092" w:rsidRDefault="00CC4092" w:rsidP="00CC4092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>
        <w:rPr>
          <w:rFonts w:ascii="等线" w:eastAsia="等线" w:hAnsi="等线" w:cs="等线" w:hint="eastAsia"/>
          <w:color w:val="7030A0"/>
          <w:sz w:val="28"/>
          <w:szCs w:val="28"/>
        </w:rPr>
        <w:t>登录</w:t>
      </w:r>
      <w:r w:rsidRPr="00CC4092">
        <w:rPr>
          <w:rFonts w:ascii="等线" w:eastAsia="等线" w:hAnsi="等线" w:cs="等线" w:hint="eastAsia"/>
          <w:color w:val="7030A0"/>
          <w:sz w:val="28"/>
          <w:szCs w:val="28"/>
        </w:rPr>
        <w:t>：</w:t>
      </w:r>
    </w:p>
    <w:p w14:paraId="51D8A5DA" w14:textId="15E7A333" w:rsidR="00A72A3A" w:rsidRDefault="00B850E1" w:rsidP="00A72A3A">
      <w:r>
        <w:object w:dxaOrig="7116" w:dyaOrig="11148" w14:anchorId="55306C01">
          <v:shape id="_x0000_i1026" type="#_x0000_t75" style="width:215.4pt;height:337.2pt" o:ole="">
            <v:imagedata r:id="rId27" o:title=""/>
          </v:shape>
          <o:OLEObject Type="Embed" ProgID="Visio.Drawing.15" ShapeID="_x0000_i1026" DrawAspect="Content" ObjectID="_1681747619" r:id="rId28"/>
        </w:object>
      </w:r>
    </w:p>
    <w:p w14:paraId="7A69CBE8" w14:textId="3BB84974" w:rsidR="00CC4092" w:rsidRPr="00CC4092" w:rsidRDefault="00CC4092" w:rsidP="00CC4092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>
        <w:rPr>
          <w:rFonts w:ascii="等线" w:eastAsia="等线" w:hAnsi="等线" w:cs="等线" w:hint="eastAsia"/>
          <w:color w:val="7030A0"/>
          <w:sz w:val="28"/>
          <w:szCs w:val="28"/>
        </w:rPr>
        <w:t>注册</w:t>
      </w:r>
      <w:r w:rsidRPr="00CC4092">
        <w:rPr>
          <w:rFonts w:ascii="等线" w:eastAsia="等线" w:hAnsi="等线" w:cs="等线" w:hint="eastAsia"/>
          <w:color w:val="7030A0"/>
          <w:sz w:val="28"/>
          <w:szCs w:val="28"/>
        </w:rPr>
        <w:t>：</w:t>
      </w:r>
    </w:p>
    <w:p w14:paraId="4764A063" w14:textId="7965E891" w:rsidR="00CC4092" w:rsidRDefault="008C4057" w:rsidP="00A72A3A">
      <w:r>
        <w:object w:dxaOrig="6816" w:dyaOrig="11148" w14:anchorId="48D3384B">
          <v:shape id="_x0000_i1028" type="#_x0000_t75" style="width:222.6pt;height:364.2pt" o:ole="">
            <v:imagedata r:id="rId29" o:title=""/>
          </v:shape>
          <o:OLEObject Type="Embed" ProgID="Visio.Drawing.15" ShapeID="_x0000_i1028" DrawAspect="Content" ObjectID="_1681747620" r:id="rId30"/>
        </w:object>
      </w:r>
    </w:p>
    <w:p w14:paraId="44105A12" w14:textId="211AB359" w:rsidR="00CC4092" w:rsidRPr="00CC4092" w:rsidRDefault="00CA581D" w:rsidP="00CC4092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>
        <w:rPr>
          <w:rFonts w:ascii="等线" w:eastAsia="等线" w:hAnsi="等线" w:cs="等线" w:hint="eastAsia"/>
          <w:color w:val="7030A0"/>
          <w:sz w:val="28"/>
          <w:szCs w:val="28"/>
        </w:rPr>
        <w:t>查看</w:t>
      </w:r>
      <w:r w:rsidR="00CC4092">
        <w:rPr>
          <w:rFonts w:ascii="等线" w:eastAsia="等线" w:hAnsi="等线" w:cs="等线" w:hint="eastAsia"/>
          <w:color w:val="7030A0"/>
          <w:sz w:val="28"/>
          <w:szCs w:val="28"/>
        </w:rPr>
        <w:t>K线图</w:t>
      </w:r>
      <w:r w:rsidR="00CC4092" w:rsidRPr="00CC4092">
        <w:rPr>
          <w:rFonts w:ascii="等线" w:eastAsia="等线" w:hAnsi="等线" w:cs="等线" w:hint="eastAsia"/>
          <w:color w:val="7030A0"/>
          <w:sz w:val="28"/>
          <w:szCs w:val="28"/>
        </w:rPr>
        <w:t>：</w:t>
      </w:r>
    </w:p>
    <w:p w14:paraId="43C3A7FC" w14:textId="745DF255" w:rsidR="00CC4092" w:rsidRDefault="00557737" w:rsidP="00A72A3A">
      <w:r>
        <w:object w:dxaOrig="2988" w:dyaOrig="8819" w14:anchorId="2B328F52">
          <v:shape id="_x0000_i1032" type="#_x0000_t75" style="width:130.2pt;height:384.6pt" o:ole="">
            <v:imagedata r:id="rId31" o:title=""/>
          </v:shape>
          <o:OLEObject Type="Embed" ProgID="Visio.Drawing.15" ShapeID="_x0000_i1032" DrawAspect="Content" ObjectID="_1681747621" r:id="rId32"/>
        </w:object>
      </w:r>
    </w:p>
    <w:p w14:paraId="3AFEED63" w14:textId="34901461" w:rsidR="00CC4092" w:rsidRPr="00CC4092" w:rsidRDefault="00CC4092" w:rsidP="00CC4092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>
        <w:rPr>
          <w:rFonts w:ascii="等线" w:eastAsia="等线" w:hAnsi="等线" w:cs="等线" w:hint="eastAsia"/>
          <w:color w:val="7030A0"/>
          <w:sz w:val="28"/>
          <w:szCs w:val="28"/>
        </w:rPr>
        <w:t>加入自选股</w:t>
      </w:r>
      <w:r w:rsidRPr="00CC4092">
        <w:rPr>
          <w:rFonts w:ascii="等线" w:eastAsia="等线" w:hAnsi="等线" w:cs="等线" w:hint="eastAsia"/>
          <w:color w:val="7030A0"/>
          <w:sz w:val="28"/>
          <w:szCs w:val="28"/>
        </w:rPr>
        <w:t>：</w:t>
      </w:r>
    </w:p>
    <w:p w14:paraId="152E0C38" w14:textId="54996EA1" w:rsidR="00CC4092" w:rsidRDefault="000918DD" w:rsidP="00A72A3A">
      <w:r>
        <w:object w:dxaOrig="7404" w:dyaOrig="11363" w14:anchorId="2AB90E54">
          <v:shape id="_x0000_i1045" type="#_x0000_t75" style="width:255pt;height:391.2pt" o:ole="">
            <v:imagedata r:id="rId33" o:title=""/>
          </v:shape>
          <o:OLEObject Type="Embed" ProgID="Visio.Drawing.15" ShapeID="_x0000_i1045" DrawAspect="Content" ObjectID="_1681747622" r:id="rId34"/>
        </w:object>
      </w:r>
    </w:p>
    <w:p w14:paraId="64D8D8DF" w14:textId="4909CF22" w:rsidR="00CE322E" w:rsidRPr="00CC4092" w:rsidRDefault="00CE322E" w:rsidP="00CE322E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>
        <w:rPr>
          <w:rFonts w:ascii="等线" w:eastAsia="等线" w:hAnsi="等线" w:cs="等线" w:hint="eastAsia"/>
          <w:color w:val="7030A0"/>
          <w:sz w:val="28"/>
          <w:szCs w:val="28"/>
        </w:rPr>
        <w:t>删除</w:t>
      </w:r>
      <w:r>
        <w:rPr>
          <w:rFonts w:ascii="等线" w:eastAsia="等线" w:hAnsi="等线" w:cs="等线" w:hint="eastAsia"/>
          <w:color w:val="7030A0"/>
          <w:sz w:val="28"/>
          <w:szCs w:val="28"/>
        </w:rPr>
        <w:t>自选股</w:t>
      </w:r>
      <w:r w:rsidRPr="00CC4092">
        <w:rPr>
          <w:rFonts w:ascii="等线" w:eastAsia="等线" w:hAnsi="等线" w:cs="等线" w:hint="eastAsia"/>
          <w:color w:val="7030A0"/>
          <w:sz w:val="28"/>
          <w:szCs w:val="28"/>
        </w:rPr>
        <w:t>：</w:t>
      </w:r>
    </w:p>
    <w:p w14:paraId="46FC7598" w14:textId="653949DE" w:rsidR="005C2E1B" w:rsidRDefault="00EA264D" w:rsidP="00A72A3A">
      <w:r>
        <w:object w:dxaOrig="2988" w:dyaOrig="6276" w14:anchorId="46A829AF">
          <v:shape id="_x0000_i1042" type="#_x0000_t75" style="width:111pt;height:233.4pt" o:ole="">
            <v:imagedata r:id="rId35" o:title=""/>
          </v:shape>
          <o:OLEObject Type="Embed" ProgID="Visio.Drawing.15" ShapeID="_x0000_i1042" DrawAspect="Content" ObjectID="_1681747623" r:id="rId36"/>
        </w:object>
      </w:r>
    </w:p>
    <w:p w14:paraId="7950A289" w14:textId="17A0D034" w:rsidR="00E8483E" w:rsidRPr="00CC4092" w:rsidRDefault="00E8483E" w:rsidP="00E8483E">
      <w:pPr>
        <w:outlineLvl w:val="2"/>
        <w:rPr>
          <w:rFonts w:ascii="等线" w:eastAsia="等线" w:hAnsi="等线" w:cs="等线"/>
          <w:color w:val="7030A0"/>
          <w:sz w:val="28"/>
          <w:szCs w:val="28"/>
        </w:rPr>
      </w:pPr>
      <w:r>
        <w:rPr>
          <w:rFonts w:ascii="等线" w:eastAsia="等线" w:hAnsi="等线" w:cs="等线" w:hint="eastAsia"/>
          <w:color w:val="7030A0"/>
          <w:sz w:val="28"/>
          <w:szCs w:val="28"/>
        </w:rPr>
        <w:t>移动</w:t>
      </w:r>
      <w:r>
        <w:rPr>
          <w:rFonts w:ascii="等线" w:eastAsia="等线" w:hAnsi="等线" w:cs="等线" w:hint="eastAsia"/>
          <w:color w:val="7030A0"/>
          <w:sz w:val="28"/>
          <w:szCs w:val="28"/>
        </w:rPr>
        <w:t>自选股</w:t>
      </w:r>
      <w:r w:rsidRPr="00CC4092">
        <w:rPr>
          <w:rFonts w:ascii="等线" w:eastAsia="等线" w:hAnsi="等线" w:cs="等线" w:hint="eastAsia"/>
          <w:color w:val="7030A0"/>
          <w:sz w:val="28"/>
          <w:szCs w:val="28"/>
        </w:rPr>
        <w:t>：</w:t>
      </w:r>
    </w:p>
    <w:p w14:paraId="6E276B6A" w14:textId="1C7B5761" w:rsidR="00E8483E" w:rsidRDefault="007B1FF4" w:rsidP="00A72A3A">
      <w:pPr>
        <w:rPr>
          <w:rFonts w:hint="eastAsia"/>
        </w:rPr>
      </w:pPr>
      <w:r>
        <w:object w:dxaOrig="2988" w:dyaOrig="7260" w14:anchorId="421946BF">
          <v:shape id="_x0000_i1047" type="#_x0000_t75" style="width:118.2pt;height:287.4pt" o:ole="">
            <v:imagedata r:id="rId37" o:title=""/>
          </v:shape>
          <o:OLEObject Type="Embed" ProgID="Visio.Drawing.15" ShapeID="_x0000_i1047" DrawAspect="Content" ObjectID="_1681747624" r:id="rId38"/>
        </w:object>
      </w:r>
    </w:p>
    <w:p w14:paraId="00B6D6EC" w14:textId="77777777" w:rsidR="00AC5045" w:rsidRDefault="00AC5045" w:rsidP="00AC5045">
      <w:pPr>
        <w:numPr>
          <w:ilvl w:val="0"/>
          <w:numId w:val="1"/>
        </w:numPr>
        <w:outlineLvl w:val="0"/>
        <w:rPr>
          <w:rFonts w:ascii="等线" w:eastAsia="等线" w:hAnsi="等线" w:cs="等线"/>
          <w:b/>
          <w:bCs/>
          <w:color w:val="000000" w:themeColor="text1"/>
          <w:sz w:val="36"/>
          <w:szCs w:val="36"/>
        </w:rPr>
      </w:pPr>
      <w:r>
        <w:rPr>
          <w:rFonts w:ascii="等线" w:eastAsia="等线" w:hAnsi="等线" w:cs="等线" w:hint="eastAsia"/>
          <w:b/>
          <w:bCs/>
          <w:color w:val="000000" w:themeColor="text1"/>
          <w:sz w:val="36"/>
          <w:szCs w:val="36"/>
        </w:rPr>
        <w:t>小组人员分工</w:t>
      </w:r>
    </w:p>
    <w:p w14:paraId="015FCBD8" w14:textId="621042EE" w:rsidR="00AC5045" w:rsidRDefault="00AC5045" w:rsidP="00AC5045">
      <w:pPr>
        <w:tabs>
          <w:tab w:val="left" w:pos="312"/>
        </w:tabs>
        <w:rPr>
          <w:rFonts w:ascii="等线" w:eastAsia="等线" w:hAnsi="等线" w:cs="等线"/>
          <w:sz w:val="24"/>
          <w:szCs w:val="32"/>
        </w:rPr>
      </w:pPr>
      <w:r>
        <w:rPr>
          <w:rFonts w:ascii="等线" w:eastAsia="等线" w:hAnsi="等线" w:cs="等线" w:hint="eastAsia"/>
          <w:sz w:val="24"/>
          <w:szCs w:val="32"/>
        </w:rPr>
        <w:t>吉非凡：</w:t>
      </w:r>
      <w:r>
        <w:rPr>
          <w:rFonts w:ascii="等线" w:eastAsia="等线" w:hAnsi="等线" w:cs="等线"/>
          <w:sz w:val="24"/>
          <w:szCs w:val="32"/>
        </w:rPr>
        <w:t xml:space="preserve"> </w:t>
      </w:r>
      <w:r w:rsidR="00F779A7">
        <w:rPr>
          <w:rFonts w:ascii="等线" w:eastAsia="等线" w:hAnsi="等线" w:cs="等线" w:hint="eastAsia"/>
          <w:sz w:val="24"/>
          <w:szCs w:val="32"/>
        </w:rPr>
        <w:t>负责</w:t>
      </w:r>
      <w:r w:rsidR="00F779A7" w:rsidRPr="00F779A7">
        <w:rPr>
          <w:rFonts w:ascii="等线" w:eastAsia="等线" w:hAnsi="等线" w:cs="等线" w:hint="eastAsia"/>
          <w:sz w:val="24"/>
          <w:szCs w:val="32"/>
        </w:rPr>
        <w:t>个股</w:t>
      </w:r>
      <w:r w:rsidR="00846B97">
        <w:rPr>
          <w:rFonts w:ascii="等线" w:eastAsia="等线" w:hAnsi="等线" w:cs="等线" w:hint="eastAsia"/>
          <w:sz w:val="24"/>
          <w:szCs w:val="32"/>
        </w:rPr>
        <w:t>、</w:t>
      </w:r>
      <w:r w:rsidR="00F779A7" w:rsidRPr="00F779A7">
        <w:rPr>
          <w:rFonts w:ascii="等线" w:eastAsia="等线" w:hAnsi="等线" w:cs="等线" w:hint="eastAsia"/>
          <w:sz w:val="24"/>
          <w:szCs w:val="32"/>
        </w:rPr>
        <w:t>自选股界面</w:t>
      </w:r>
      <w:r w:rsidR="00F779A7">
        <w:rPr>
          <w:rFonts w:ascii="等线" w:eastAsia="等线" w:hAnsi="等线" w:cs="等线" w:hint="eastAsia"/>
          <w:sz w:val="24"/>
          <w:szCs w:val="32"/>
        </w:rPr>
        <w:t>及功能的编码</w:t>
      </w:r>
      <w:r w:rsidR="00286720">
        <w:rPr>
          <w:rFonts w:ascii="等线" w:eastAsia="等线" w:hAnsi="等线" w:cs="等线" w:hint="eastAsia"/>
          <w:sz w:val="24"/>
          <w:szCs w:val="32"/>
        </w:rPr>
        <w:t>。</w:t>
      </w:r>
    </w:p>
    <w:p w14:paraId="531BC21C" w14:textId="754D27A1" w:rsidR="00AC5045" w:rsidRDefault="00AC5045" w:rsidP="00AC5045">
      <w:pPr>
        <w:tabs>
          <w:tab w:val="left" w:pos="312"/>
        </w:tabs>
        <w:rPr>
          <w:rFonts w:ascii="等线" w:eastAsia="等线" w:hAnsi="等线" w:cs="等线"/>
          <w:sz w:val="24"/>
          <w:szCs w:val="32"/>
        </w:rPr>
      </w:pPr>
      <w:r>
        <w:rPr>
          <w:rFonts w:ascii="等线" w:eastAsia="等线" w:hAnsi="等线" w:cs="等线" w:hint="eastAsia"/>
          <w:sz w:val="24"/>
          <w:szCs w:val="32"/>
        </w:rPr>
        <w:t>熊薇：</w:t>
      </w:r>
      <w:r>
        <w:rPr>
          <w:rFonts w:ascii="等线" w:eastAsia="等线" w:hAnsi="等线" w:cs="等线"/>
          <w:sz w:val="24"/>
          <w:szCs w:val="32"/>
        </w:rPr>
        <w:t xml:space="preserve"> </w:t>
      </w:r>
      <w:r w:rsidR="00F779A7">
        <w:rPr>
          <w:rFonts w:ascii="等线" w:eastAsia="等线" w:hAnsi="等线" w:cs="等线" w:hint="eastAsia"/>
          <w:sz w:val="24"/>
          <w:szCs w:val="32"/>
        </w:rPr>
        <w:t>负责</w:t>
      </w:r>
      <w:r w:rsidR="00F779A7" w:rsidRPr="00F779A7">
        <w:rPr>
          <w:rFonts w:ascii="等线" w:eastAsia="等线" w:hAnsi="等线" w:cs="等线" w:hint="eastAsia"/>
          <w:sz w:val="24"/>
          <w:szCs w:val="32"/>
        </w:rPr>
        <w:t>登录</w:t>
      </w:r>
      <w:r w:rsidR="00F779A7">
        <w:rPr>
          <w:rFonts w:ascii="等线" w:eastAsia="等线" w:hAnsi="等线" w:cs="等线" w:hint="eastAsia"/>
          <w:sz w:val="24"/>
          <w:szCs w:val="32"/>
        </w:rPr>
        <w:t>、</w:t>
      </w:r>
      <w:r w:rsidR="00F779A7" w:rsidRPr="00F779A7">
        <w:rPr>
          <w:rFonts w:ascii="等线" w:eastAsia="等线" w:hAnsi="等线" w:cs="等线" w:hint="eastAsia"/>
          <w:sz w:val="24"/>
          <w:szCs w:val="32"/>
        </w:rPr>
        <w:t>注册</w:t>
      </w:r>
      <w:r w:rsidR="00F779A7">
        <w:rPr>
          <w:rFonts w:ascii="等线" w:eastAsia="等线" w:hAnsi="等线" w:cs="等线" w:hint="eastAsia"/>
          <w:sz w:val="24"/>
          <w:szCs w:val="32"/>
        </w:rPr>
        <w:t>、</w:t>
      </w:r>
      <w:r w:rsidR="00F779A7" w:rsidRPr="00F779A7">
        <w:rPr>
          <w:rFonts w:ascii="等线" w:eastAsia="等线" w:hAnsi="等线" w:cs="等线" w:hint="eastAsia"/>
          <w:sz w:val="24"/>
          <w:szCs w:val="32"/>
        </w:rPr>
        <w:t>K线</w:t>
      </w:r>
      <w:r w:rsidR="00F779A7">
        <w:rPr>
          <w:rFonts w:ascii="等线" w:eastAsia="等线" w:hAnsi="等线" w:cs="等线" w:hint="eastAsia"/>
          <w:sz w:val="24"/>
          <w:szCs w:val="32"/>
        </w:rPr>
        <w:t>图</w:t>
      </w:r>
      <w:r w:rsidR="00F779A7" w:rsidRPr="00F779A7">
        <w:rPr>
          <w:rFonts w:ascii="等线" w:eastAsia="等线" w:hAnsi="等线" w:cs="等线" w:hint="eastAsia"/>
          <w:sz w:val="24"/>
          <w:szCs w:val="32"/>
        </w:rPr>
        <w:t>界面</w:t>
      </w:r>
      <w:r w:rsidR="00F779A7">
        <w:rPr>
          <w:rFonts w:ascii="等线" w:eastAsia="等线" w:hAnsi="等线" w:cs="等线" w:hint="eastAsia"/>
          <w:sz w:val="24"/>
          <w:szCs w:val="32"/>
        </w:rPr>
        <w:t>及功能的编码</w:t>
      </w:r>
      <w:r w:rsidR="00286720">
        <w:rPr>
          <w:rFonts w:ascii="等线" w:eastAsia="等线" w:hAnsi="等线" w:cs="等线" w:hint="eastAsia"/>
          <w:sz w:val="24"/>
          <w:szCs w:val="32"/>
        </w:rPr>
        <w:t>。</w:t>
      </w:r>
    </w:p>
    <w:p w14:paraId="6AF28AB0" w14:textId="152F5843" w:rsidR="00AC5045" w:rsidRPr="00A549E2" w:rsidRDefault="00AC5045" w:rsidP="00AC5045">
      <w:pPr>
        <w:tabs>
          <w:tab w:val="left" w:pos="312"/>
        </w:tabs>
        <w:rPr>
          <w:rFonts w:ascii="等线" w:eastAsia="等线" w:hAnsi="等线" w:cs="等线"/>
          <w:sz w:val="24"/>
          <w:szCs w:val="32"/>
        </w:rPr>
      </w:pPr>
      <w:r>
        <w:rPr>
          <w:rFonts w:ascii="等线" w:eastAsia="等线" w:hAnsi="等线" w:cs="等线" w:hint="eastAsia"/>
          <w:sz w:val="24"/>
          <w:szCs w:val="32"/>
        </w:rPr>
        <w:t>蔡英琪：</w:t>
      </w:r>
      <w:r w:rsidRPr="00A549E2">
        <w:rPr>
          <w:rFonts w:ascii="等线" w:eastAsia="等线" w:hAnsi="等线" w:cs="等线"/>
          <w:sz w:val="24"/>
          <w:szCs w:val="32"/>
        </w:rPr>
        <w:t xml:space="preserve"> </w:t>
      </w:r>
      <w:r w:rsidR="00F779A7">
        <w:rPr>
          <w:rFonts w:ascii="等线" w:eastAsia="等线" w:hAnsi="等线" w:cs="等线" w:hint="eastAsia"/>
          <w:sz w:val="24"/>
          <w:szCs w:val="32"/>
        </w:rPr>
        <w:t>负责</w:t>
      </w:r>
      <w:r w:rsidR="00F779A7" w:rsidRPr="00F779A7">
        <w:rPr>
          <w:rFonts w:ascii="等线" w:eastAsia="等线" w:hAnsi="等线" w:cs="等线" w:hint="eastAsia"/>
          <w:sz w:val="24"/>
          <w:szCs w:val="32"/>
        </w:rPr>
        <w:t>板块</w:t>
      </w:r>
      <w:r w:rsidR="00846B97">
        <w:rPr>
          <w:rFonts w:ascii="等线" w:eastAsia="等线" w:hAnsi="等线" w:cs="等线" w:hint="eastAsia"/>
          <w:sz w:val="24"/>
          <w:szCs w:val="32"/>
        </w:rPr>
        <w:t>、</w:t>
      </w:r>
      <w:r w:rsidR="00F779A7" w:rsidRPr="00F779A7">
        <w:rPr>
          <w:rFonts w:ascii="等线" w:eastAsia="等线" w:hAnsi="等线" w:cs="等线" w:hint="eastAsia"/>
          <w:sz w:val="24"/>
          <w:szCs w:val="32"/>
        </w:rPr>
        <w:t>自选板界面</w:t>
      </w:r>
      <w:r w:rsidR="00F779A7">
        <w:rPr>
          <w:rFonts w:ascii="等线" w:eastAsia="等线" w:hAnsi="等线" w:cs="等线" w:hint="eastAsia"/>
          <w:sz w:val="24"/>
          <w:szCs w:val="32"/>
        </w:rPr>
        <w:t>及功能的编码</w:t>
      </w:r>
      <w:r w:rsidR="00286720">
        <w:rPr>
          <w:rFonts w:ascii="等线" w:eastAsia="等线" w:hAnsi="等线" w:cs="等线" w:hint="eastAsia"/>
          <w:sz w:val="24"/>
          <w:szCs w:val="32"/>
        </w:rPr>
        <w:t>。</w:t>
      </w:r>
    </w:p>
    <w:p w14:paraId="4039B3E3" w14:textId="77777777" w:rsidR="00AC5045" w:rsidRPr="00A72A3A" w:rsidRDefault="00AC5045" w:rsidP="00A72A3A"/>
    <w:sectPr w:rsidR="00AC5045" w:rsidRPr="00A72A3A">
      <w:pgSz w:w="16783" w:h="23757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3F563" w14:textId="77777777" w:rsidR="003E4397" w:rsidRDefault="003E4397" w:rsidP="004F347A">
      <w:r>
        <w:separator/>
      </w:r>
    </w:p>
  </w:endnote>
  <w:endnote w:type="continuationSeparator" w:id="0">
    <w:p w14:paraId="2F0B01E0" w14:textId="77777777" w:rsidR="003E4397" w:rsidRDefault="003E4397" w:rsidP="004F3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79E9D" w14:textId="77777777" w:rsidR="003E4397" w:rsidRDefault="003E4397" w:rsidP="004F347A">
      <w:r>
        <w:separator/>
      </w:r>
    </w:p>
  </w:footnote>
  <w:footnote w:type="continuationSeparator" w:id="0">
    <w:p w14:paraId="62C13F58" w14:textId="77777777" w:rsidR="003E4397" w:rsidRDefault="003E4397" w:rsidP="004F34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6BC2034"/>
    <w:multiLevelType w:val="singleLevel"/>
    <w:tmpl w:val="B6BC2034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C194DE51"/>
    <w:multiLevelType w:val="singleLevel"/>
    <w:tmpl w:val="C194DE5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FAAA3BCD"/>
    <w:multiLevelType w:val="singleLevel"/>
    <w:tmpl w:val="FAAA3BCD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06856CF"/>
    <w:multiLevelType w:val="multilevel"/>
    <w:tmpl w:val="006856CF"/>
    <w:lvl w:ilvl="0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08F4EC4"/>
    <w:multiLevelType w:val="singleLevel"/>
    <w:tmpl w:val="008F4EC4"/>
    <w:lvl w:ilvl="0">
      <w:start w:val="1"/>
      <w:numFmt w:val="lowerLetter"/>
      <w:suff w:val="nothing"/>
      <w:lvlText w:val="%1、"/>
      <w:lvlJc w:val="left"/>
    </w:lvl>
  </w:abstractNum>
  <w:abstractNum w:abstractNumId="5" w15:restartNumberingAfterBreak="0">
    <w:nsid w:val="05780DDC"/>
    <w:multiLevelType w:val="hybridMultilevel"/>
    <w:tmpl w:val="274CF9F2"/>
    <w:lvl w:ilvl="0" w:tplc="88989DE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AE4BD3"/>
    <w:multiLevelType w:val="hybridMultilevel"/>
    <w:tmpl w:val="8CF625CC"/>
    <w:lvl w:ilvl="0" w:tplc="7F6022A0">
      <w:start w:val="1"/>
      <w:numFmt w:val="decimal"/>
      <w:lvlText w:val="%1)"/>
      <w:lvlJc w:val="left"/>
      <w:pPr>
        <w:ind w:left="42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FEC754C"/>
    <w:multiLevelType w:val="singleLevel"/>
    <w:tmpl w:val="1FEC754C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28B32028"/>
    <w:multiLevelType w:val="hybridMultilevel"/>
    <w:tmpl w:val="B0CC29A8"/>
    <w:lvl w:ilvl="0" w:tplc="EDD81318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9E27A2F"/>
    <w:multiLevelType w:val="hybridMultilevel"/>
    <w:tmpl w:val="6DE2D6F4"/>
    <w:lvl w:ilvl="0" w:tplc="C7BC2AE8">
      <w:start w:val="1"/>
      <w:numFmt w:val="decimal"/>
      <w:lvlText w:val="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9FA2805"/>
    <w:multiLevelType w:val="hybridMultilevel"/>
    <w:tmpl w:val="37A07684"/>
    <w:lvl w:ilvl="0" w:tplc="A85AF770">
      <w:start w:val="1"/>
      <w:numFmt w:val="decimal"/>
      <w:lvlText w:val="7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C451196"/>
    <w:multiLevelType w:val="hybridMultilevel"/>
    <w:tmpl w:val="95B83D04"/>
    <w:lvl w:ilvl="0" w:tplc="B780557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0CA5F8B"/>
    <w:multiLevelType w:val="hybridMultilevel"/>
    <w:tmpl w:val="3DE00A9E"/>
    <w:lvl w:ilvl="0" w:tplc="BC047E22">
      <w:start w:val="1"/>
      <w:numFmt w:val="decimal"/>
      <w:lvlText w:val="8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0EF5751"/>
    <w:multiLevelType w:val="singleLevel"/>
    <w:tmpl w:val="30EF5751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31EA1A4F"/>
    <w:multiLevelType w:val="hybridMultilevel"/>
    <w:tmpl w:val="6E4E2306"/>
    <w:lvl w:ilvl="0" w:tplc="7F6022A0">
      <w:start w:val="1"/>
      <w:numFmt w:val="decimal"/>
      <w:lvlText w:val="%1)"/>
      <w:lvlJc w:val="left"/>
      <w:pPr>
        <w:ind w:left="561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2D25EAB"/>
    <w:multiLevelType w:val="hybridMultilevel"/>
    <w:tmpl w:val="274CF9F2"/>
    <w:lvl w:ilvl="0" w:tplc="88989DE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4222B22"/>
    <w:multiLevelType w:val="hybridMultilevel"/>
    <w:tmpl w:val="0594395C"/>
    <w:lvl w:ilvl="0" w:tplc="D9BE06E8">
      <w:start w:val="1"/>
      <w:numFmt w:val="decimal"/>
      <w:lvlText w:val="1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4FF49D9"/>
    <w:multiLevelType w:val="singleLevel"/>
    <w:tmpl w:val="30EF5751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352D3A19"/>
    <w:multiLevelType w:val="hybridMultilevel"/>
    <w:tmpl w:val="13B8BB5C"/>
    <w:lvl w:ilvl="0" w:tplc="0FF69BFC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71426AE"/>
    <w:multiLevelType w:val="hybridMultilevel"/>
    <w:tmpl w:val="56A22056"/>
    <w:lvl w:ilvl="0" w:tplc="9BA8FEF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7FB5829"/>
    <w:multiLevelType w:val="hybridMultilevel"/>
    <w:tmpl w:val="C18ED99E"/>
    <w:lvl w:ilvl="0" w:tplc="8EB2A962">
      <w:start w:val="1"/>
      <w:numFmt w:val="decimal"/>
      <w:lvlText w:val="10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FB7E819"/>
    <w:multiLevelType w:val="singleLevel"/>
    <w:tmpl w:val="3FB7E819"/>
    <w:lvl w:ilvl="0">
      <w:start w:val="1"/>
      <w:numFmt w:val="lowerLetter"/>
      <w:suff w:val="nothing"/>
      <w:lvlText w:val="%1、"/>
      <w:lvlJc w:val="left"/>
    </w:lvl>
  </w:abstractNum>
  <w:abstractNum w:abstractNumId="22" w15:restartNumberingAfterBreak="0">
    <w:nsid w:val="41285E06"/>
    <w:multiLevelType w:val="multilevel"/>
    <w:tmpl w:val="6BE6BD7C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2113FD5"/>
    <w:multiLevelType w:val="hybridMultilevel"/>
    <w:tmpl w:val="168A0BD2"/>
    <w:lvl w:ilvl="0" w:tplc="88989DE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3281332"/>
    <w:multiLevelType w:val="hybridMultilevel"/>
    <w:tmpl w:val="274CF9F2"/>
    <w:lvl w:ilvl="0" w:tplc="88989DE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177ADD"/>
    <w:multiLevelType w:val="hybridMultilevel"/>
    <w:tmpl w:val="6E4E2306"/>
    <w:lvl w:ilvl="0" w:tplc="7F6022A0">
      <w:start w:val="1"/>
      <w:numFmt w:val="decimal"/>
      <w:lvlText w:val="%1)"/>
      <w:lvlJc w:val="left"/>
      <w:pPr>
        <w:ind w:left="42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4AF5CE7"/>
    <w:multiLevelType w:val="singleLevel"/>
    <w:tmpl w:val="44AF5CE7"/>
    <w:lvl w:ilvl="0">
      <w:start w:val="1"/>
      <w:numFmt w:val="lowerLetter"/>
      <w:suff w:val="nothing"/>
      <w:lvlText w:val="%1、"/>
      <w:lvlJc w:val="left"/>
    </w:lvl>
  </w:abstractNum>
  <w:abstractNum w:abstractNumId="27" w15:restartNumberingAfterBreak="0">
    <w:nsid w:val="45BC6DE0"/>
    <w:multiLevelType w:val="hybridMultilevel"/>
    <w:tmpl w:val="0DD28A68"/>
    <w:lvl w:ilvl="0" w:tplc="88989DE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5F10250"/>
    <w:multiLevelType w:val="multilevel"/>
    <w:tmpl w:val="45F1025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B891859"/>
    <w:multiLevelType w:val="hybridMultilevel"/>
    <w:tmpl w:val="C18ED99E"/>
    <w:lvl w:ilvl="0" w:tplc="8EB2A962">
      <w:start w:val="1"/>
      <w:numFmt w:val="decimal"/>
      <w:lvlText w:val="10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C5B065F"/>
    <w:multiLevelType w:val="hybridMultilevel"/>
    <w:tmpl w:val="6E4E2306"/>
    <w:lvl w:ilvl="0" w:tplc="7F6022A0">
      <w:start w:val="1"/>
      <w:numFmt w:val="decimal"/>
      <w:lvlText w:val="%1)"/>
      <w:lvlJc w:val="left"/>
      <w:pPr>
        <w:ind w:left="42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9CF2A3F"/>
    <w:multiLevelType w:val="hybridMultilevel"/>
    <w:tmpl w:val="DD801B8A"/>
    <w:lvl w:ilvl="0" w:tplc="16480AC0">
      <w:start w:val="1"/>
      <w:numFmt w:val="decimal"/>
      <w:lvlText w:val="9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A815B50"/>
    <w:multiLevelType w:val="hybridMultilevel"/>
    <w:tmpl w:val="B832E89C"/>
    <w:lvl w:ilvl="0" w:tplc="C7BC2AE8">
      <w:start w:val="1"/>
      <w:numFmt w:val="decimal"/>
      <w:lvlText w:val="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B4D56A9"/>
    <w:multiLevelType w:val="hybridMultilevel"/>
    <w:tmpl w:val="BBAE8442"/>
    <w:lvl w:ilvl="0" w:tplc="1FEC754C">
      <w:start w:val="1"/>
      <w:numFmt w:val="decimal"/>
      <w:lvlText w:val="%1、"/>
      <w:lvlJc w:val="left"/>
      <w:pPr>
        <w:ind w:left="42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E8979DE"/>
    <w:multiLevelType w:val="singleLevel"/>
    <w:tmpl w:val="664712DB"/>
    <w:lvl w:ilvl="0">
      <w:start w:val="1"/>
      <w:numFmt w:val="decimal"/>
      <w:suff w:val="nothing"/>
      <w:lvlText w:val="（%1）"/>
      <w:lvlJc w:val="left"/>
    </w:lvl>
  </w:abstractNum>
  <w:abstractNum w:abstractNumId="35" w15:restartNumberingAfterBreak="0">
    <w:nsid w:val="5F8822C7"/>
    <w:multiLevelType w:val="multilevel"/>
    <w:tmpl w:val="5F8822C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685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</w:rPr>
    </w:lvl>
  </w:abstractNum>
  <w:abstractNum w:abstractNumId="36" w15:restartNumberingAfterBreak="0">
    <w:nsid w:val="610D0861"/>
    <w:multiLevelType w:val="singleLevel"/>
    <w:tmpl w:val="30EF5751"/>
    <w:lvl w:ilvl="0">
      <w:start w:val="1"/>
      <w:numFmt w:val="decimal"/>
      <w:suff w:val="nothing"/>
      <w:lvlText w:val="%1、"/>
      <w:lvlJc w:val="left"/>
    </w:lvl>
  </w:abstractNum>
  <w:abstractNum w:abstractNumId="37" w15:restartNumberingAfterBreak="0">
    <w:nsid w:val="6115227E"/>
    <w:multiLevelType w:val="hybridMultilevel"/>
    <w:tmpl w:val="6874A706"/>
    <w:lvl w:ilvl="0" w:tplc="DE922D0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31606C2"/>
    <w:multiLevelType w:val="hybridMultilevel"/>
    <w:tmpl w:val="67BAA366"/>
    <w:lvl w:ilvl="0" w:tplc="FD646C3A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436268D"/>
    <w:multiLevelType w:val="multilevel"/>
    <w:tmpl w:val="6436268D"/>
    <w:lvl w:ilvl="0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63A7D69"/>
    <w:multiLevelType w:val="multilevel"/>
    <w:tmpl w:val="663A7D69"/>
    <w:lvl w:ilvl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64712DB"/>
    <w:multiLevelType w:val="singleLevel"/>
    <w:tmpl w:val="664712DB"/>
    <w:lvl w:ilvl="0">
      <w:start w:val="1"/>
      <w:numFmt w:val="decimal"/>
      <w:suff w:val="nothing"/>
      <w:lvlText w:val="（%1）"/>
      <w:lvlJc w:val="left"/>
    </w:lvl>
  </w:abstractNum>
  <w:abstractNum w:abstractNumId="42" w15:restartNumberingAfterBreak="0">
    <w:nsid w:val="71EADDB5"/>
    <w:multiLevelType w:val="singleLevel"/>
    <w:tmpl w:val="71EADDB5"/>
    <w:lvl w:ilvl="0">
      <w:start w:val="1"/>
      <w:numFmt w:val="decimal"/>
      <w:suff w:val="nothing"/>
      <w:lvlText w:val="%1、"/>
      <w:lvlJc w:val="left"/>
    </w:lvl>
  </w:abstractNum>
  <w:abstractNum w:abstractNumId="43" w15:restartNumberingAfterBreak="0">
    <w:nsid w:val="747F033E"/>
    <w:multiLevelType w:val="hybridMultilevel"/>
    <w:tmpl w:val="02AA95C4"/>
    <w:lvl w:ilvl="0" w:tplc="F5903342">
      <w:start w:val="1"/>
      <w:numFmt w:val="decimal"/>
      <w:lvlText w:val="6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5D253E8"/>
    <w:multiLevelType w:val="hybridMultilevel"/>
    <w:tmpl w:val="6E4E2306"/>
    <w:lvl w:ilvl="0" w:tplc="7F6022A0">
      <w:start w:val="1"/>
      <w:numFmt w:val="decimal"/>
      <w:lvlText w:val="%1)"/>
      <w:lvlJc w:val="left"/>
      <w:pPr>
        <w:ind w:left="42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7235CCF"/>
    <w:multiLevelType w:val="singleLevel"/>
    <w:tmpl w:val="664712DB"/>
    <w:lvl w:ilvl="0">
      <w:start w:val="1"/>
      <w:numFmt w:val="decimal"/>
      <w:suff w:val="nothing"/>
      <w:lvlText w:val="（%1）"/>
      <w:lvlJc w:val="left"/>
    </w:lvl>
  </w:abstractNum>
  <w:abstractNum w:abstractNumId="46" w15:restartNumberingAfterBreak="0">
    <w:nsid w:val="7AD87DC4"/>
    <w:multiLevelType w:val="hybridMultilevel"/>
    <w:tmpl w:val="56A22056"/>
    <w:lvl w:ilvl="0" w:tplc="9BA8FEF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7"/>
  </w:num>
  <w:num w:numId="3">
    <w:abstractNumId w:val="41"/>
  </w:num>
  <w:num w:numId="4">
    <w:abstractNumId w:val="0"/>
  </w:num>
  <w:num w:numId="5">
    <w:abstractNumId w:val="2"/>
  </w:num>
  <w:num w:numId="6">
    <w:abstractNumId w:val="4"/>
  </w:num>
  <w:num w:numId="7">
    <w:abstractNumId w:val="40"/>
  </w:num>
  <w:num w:numId="8">
    <w:abstractNumId w:val="39"/>
  </w:num>
  <w:num w:numId="9">
    <w:abstractNumId w:val="3"/>
  </w:num>
  <w:num w:numId="10">
    <w:abstractNumId w:val="35"/>
  </w:num>
  <w:num w:numId="11">
    <w:abstractNumId w:val="28"/>
  </w:num>
  <w:num w:numId="12">
    <w:abstractNumId w:val="13"/>
  </w:num>
  <w:num w:numId="13">
    <w:abstractNumId w:val="22"/>
  </w:num>
  <w:num w:numId="14">
    <w:abstractNumId w:val="27"/>
  </w:num>
  <w:num w:numId="15">
    <w:abstractNumId w:val="19"/>
  </w:num>
  <w:num w:numId="16">
    <w:abstractNumId w:val="20"/>
  </w:num>
  <w:num w:numId="17">
    <w:abstractNumId w:val="8"/>
  </w:num>
  <w:num w:numId="18">
    <w:abstractNumId w:val="46"/>
  </w:num>
  <w:num w:numId="19">
    <w:abstractNumId w:val="38"/>
  </w:num>
  <w:num w:numId="20">
    <w:abstractNumId w:val="18"/>
  </w:num>
  <w:num w:numId="21">
    <w:abstractNumId w:val="9"/>
  </w:num>
  <w:num w:numId="22">
    <w:abstractNumId w:val="43"/>
  </w:num>
  <w:num w:numId="23">
    <w:abstractNumId w:val="31"/>
  </w:num>
  <w:num w:numId="24">
    <w:abstractNumId w:val="10"/>
  </w:num>
  <w:num w:numId="25">
    <w:abstractNumId w:val="29"/>
  </w:num>
  <w:num w:numId="26">
    <w:abstractNumId w:val="12"/>
  </w:num>
  <w:num w:numId="27">
    <w:abstractNumId w:val="16"/>
  </w:num>
  <w:num w:numId="28">
    <w:abstractNumId w:val="6"/>
  </w:num>
  <w:num w:numId="29">
    <w:abstractNumId w:val="17"/>
  </w:num>
  <w:num w:numId="30">
    <w:abstractNumId w:val="33"/>
  </w:num>
  <w:num w:numId="31">
    <w:abstractNumId w:val="34"/>
  </w:num>
  <w:num w:numId="32">
    <w:abstractNumId w:val="45"/>
  </w:num>
  <w:num w:numId="33">
    <w:abstractNumId w:val="24"/>
  </w:num>
  <w:num w:numId="34">
    <w:abstractNumId w:val="44"/>
  </w:num>
  <w:num w:numId="35">
    <w:abstractNumId w:val="32"/>
  </w:num>
  <w:num w:numId="36">
    <w:abstractNumId w:val="15"/>
  </w:num>
  <w:num w:numId="37">
    <w:abstractNumId w:val="25"/>
  </w:num>
  <w:num w:numId="38">
    <w:abstractNumId w:val="11"/>
  </w:num>
  <w:num w:numId="39">
    <w:abstractNumId w:val="37"/>
  </w:num>
  <w:num w:numId="40">
    <w:abstractNumId w:val="5"/>
  </w:num>
  <w:num w:numId="41">
    <w:abstractNumId w:val="14"/>
  </w:num>
  <w:num w:numId="42">
    <w:abstractNumId w:val="30"/>
  </w:num>
  <w:num w:numId="43">
    <w:abstractNumId w:val="36"/>
  </w:num>
  <w:num w:numId="44">
    <w:abstractNumId w:val="42"/>
  </w:num>
  <w:num w:numId="45">
    <w:abstractNumId w:val="26"/>
  </w:num>
  <w:num w:numId="46">
    <w:abstractNumId w:val="21"/>
  </w:num>
  <w:num w:numId="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99C4AEB"/>
    <w:rsid w:val="00007574"/>
    <w:rsid w:val="0000791D"/>
    <w:rsid w:val="0002279C"/>
    <w:rsid w:val="00022F96"/>
    <w:rsid w:val="00043B89"/>
    <w:rsid w:val="000918DD"/>
    <w:rsid w:val="000930C7"/>
    <w:rsid w:val="00097949"/>
    <w:rsid w:val="000D6E5B"/>
    <w:rsid w:val="000E712F"/>
    <w:rsid w:val="000F23A1"/>
    <w:rsid w:val="000F402C"/>
    <w:rsid w:val="00142317"/>
    <w:rsid w:val="00177517"/>
    <w:rsid w:val="001A35D4"/>
    <w:rsid w:val="001B1CCC"/>
    <w:rsid w:val="001B25CD"/>
    <w:rsid w:val="001C2B61"/>
    <w:rsid w:val="001D6685"/>
    <w:rsid w:val="001E1043"/>
    <w:rsid w:val="00215DE0"/>
    <w:rsid w:val="00223D59"/>
    <w:rsid w:val="0023678B"/>
    <w:rsid w:val="00270F6C"/>
    <w:rsid w:val="00286720"/>
    <w:rsid w:val="002E12BD"/>
    <w:rsid w:val="002E43A0"/>
    <w:rsid w:val="002E7038"/>
    <w:rsid w:val="002E73EF"/>
    <w:rsid w:val="00331E6D"/>
    <w:rsid w:val="00345B0B"/>
    <w:rsid w:val="0036326E"/>
    <w:rsid w:val="0036486A"/>
    <w:rsid w:val="0037346D"/>
    <w:rsid w:val="00375F83"/>
    <w:rsid w:val="003A35FB"/>
    <w:rsid w:val="003A73F6"/>
    <w:rsid w:val="003B2E17"/>
    <w:rsid w:val="003C5E8A"/>
    <w:rsid w:val="003E4397"/>
    <w:rsid w:val="003F760F"/>
    <w:rsid w:val="0040270D"/>
    <w:rsid w:val="00403183"/>
    <w:rsid w:val="00403F1B"/>
    <w:rsid w:val="004055E5"/>
    <w:rsid w:val="00405BB3"/>
    <w:rsid w:val="00415B78"/>
    <w:rsid w:val="00441676"/>
    <w:rsid w:val="00446196"/>
    <w:rsid w:val="00454C94"/>
    <w:rsid w:val="004834CE"/>
    <w:rsid w:val="00484A80"/>
    <w:rsid w:val="004A3A2D"/>
    <w:rsid w:val="004B3C96"/>
    <w:rsid w:val="004F347A"/>
    <w:rsid w:val="004F5DFE"/>
    <w:rsid w:val="0051230A"/>
    <w:rsid w:val="005176B6"/>
    <w:rsid w:val="00521854"/>
    <w:rsid w:val="00540531"/>
    <w:rsid w:val="00557737"/>
    <w:rsid w:val="0056388C"/>
    <w:rsid w:val="00566D47"/>
    <w:rsid w:val="0057404B"/>
    <w:rsid w:val="005964D5"/>
    <w:rsid w:val="005C2E1B"/>
    <w:rsid w:val="005C30AA"/>
    <w:rsid w:val="005E5867"/>
    <w:rsid w:val="005F56FE"/>
    <w:rsid w:val="006232C8"/>
    <w:rsid w:val="00651F53"/>
    <w:rsid w:val="00655241"/>
    <w:rsid w:val="006853B4"/>
    <w:rsid w:val="00692F80"/>
    <w:rsid w:val="006B12EE"/>
    <w:rsid w:val="006B1869"/>
    <w:rsid w:val="006B2321"/>
    <w:rsid w:val="006C56BE"/>
    <w:rsid w:val="006D2D95"/>
    <w:rsid w:val="006D4A1F"/>
    <w:rsid w:val="006D7AB2"/>
    <w:rsid w:val="006F2DA7"/>
    <w:rsid w:val="006F56A0"/>
    <w:rsid w:val="006F5BC2"/>
    <w:rsid w:val="006F6198"/>
    <w:rsid w:val="00720EC9"/>
    <w:rsid w:val="00722630"/>
    <w:rsid w:val="00735423"/>
    <w:rsid w:val="00740CE3"/>
    <w:rsid w:val="00752C98"/>
    <w:rsid w:val="00762254"/>
    <w:rsid w:val="007706AC"/>
    <w:rsid w:val="007A41A8"/>
    <w:rsid w:val="007B1FF4"/>
    <w:rsid w:val="007E6E51"/>
    <w:rsid w:val="00825A30"/>
    <w:rsid w:val="00825D8A"/>
    <w:rsid w:val="00844D6B"/>
    <w:rsid w:val="00846B97"/>
    <w:rsid w:val="008471AE"/>
    <w:rsid w:val="00856C4A"/>
    <w:rsid w:val="0086057F"/>
    <w:rsid w:val="00897B11"/>
    <w:rsid w:val="008B1FAB"/>
    <w:rsid w:val="008C4057"/>
    <w:rsid w:val="008D1D65"/>
    <w:rsid w:val="008D7687"/>
    <w:rsid w:val="008E3CB0"/>
    <w:rsid w:val="008F37F5"/>
    <w:rsid w:val="00907CC7"/>
    <w:rsid w:val="00937E86"/>
    <w:rsid w:val="00941354"/>
    <w:rsid w:val="00976925"/>
    <w:rsid w:val="00977AA1"/>
    <w:rsid w:val="00980430"/>
    <w:rsid w:val="00982DFB"/>
    <w:rsid w:val="00984C0F"/>
    <w:rsid w:val="0099382F"/>
    <w:rsid w:val="009D21E1"/>
    <w:rsid w:val="009D4974"/>
    <w:rsid w:val="009E179B"/>
    <w:rsid w:val="00A02A52"/>
    <w:rsid w:val="00A055F9"/>
    <w:rsid w:val="00A05944"/>
    <w:rsid w:val="00A35E0D"/>
    <w:rsid w:val="00A549E2"/>
    <w:rsid w:val="00A5782D"/>
    <w:rsid w:val="00A61F48"/>
    <w:rsid w:val="00A644D4"/>
    <w:rsid w:val="00A67379"/>
    <w:rsid w:val="00A72A3A"/>
    <w:rsid w:val="00A8581B"/>
    <w:rsid w:val="00AA6A0E"/>
    <w:rsid w:val="00AC5045"/>
    <w:rsid w:val="00AF74CD"/>
    <w:rsid w:val="00B03C57"/>
    <w:rsid w:val="00B07D37"/>
    <w:rsid w:val="00B1606A"/>
    <w:rsid w:val="00B25059"/>
    <w:rsid w:val="00B73473"/>
    <w:rsid w:val="00B80AA0"/>
    <w:rsid w:val="00B850E1"/>
    <w:rsid w:val="00B956F3"/>
    <w:rsid w:val="00BA5CEF"/>
    <w:rsid w:val="00BF4A83"/>
    <w:rsid w:val="00C021C8"/>
    <w:rsid w:val="00C16218"/>
    <w:rsid w:val="00C35D86"/>
    <w:rsid w:val="00C4521C"/>
    <w:rsid w:val="00C52AC1"/>
    <w:rsid w:val="00C56DD1"/>
    <w:rsid w:val="00C737CD"/>
    <w:rsid w:val="00C740EE"/>
    <w:rsid w:val="00C83231"/>
    <w:rsid w:val="00CA18BD"/>
    <w:rsid w:val="00CA20A5"/>
    <w:rsid w:val="00CA3269"/>
    <w:rsid w:val="00CA581D"/>
    <w:rsid w:val="00CC05CD"/>
    <w:rsid w:val="00CC4092"/>
    <w:rsid w:val="00CE25C4"/>
    <w:rsid w:val="00CE322E"/>
    <w:rsid w:val="00CE4D0B"/>
    <w:rsid w:val="00D050FC"/>
    <w:rsid w:val="00D11978"/>
    <w:rsid w:val="00D27DC6"/>
    <w:rsid w:val="00D34F4E"/>
    <w:rsid w:val="00D40EB5"/>
    <w:rsid w:val="00D51D56"/>
    <w:rsid w:val="00D72637"/>
    <w:rsid w:val="00D91AC6"/>
    <w:rsid w:val="00DA1467"/>
    <w:rsid w:val="00DC7AA9"/>
    <w:rsid w:val="00DF582A"/>
    <w:rsid w:val="00DF6316"/>
    <w:rsid w:val="00E10079"/>
    <w:rsid w:val="00E47DBD"/>
    <w:rsid w:val="00E5201C"/>
    <w:rsid w:val="00E54DC5"/>
    <w:rsid w:val="00E72E73"/>
    <w:rsid w:val="00E819E2"/>
    <w:rsid w:val="00E8483E"/>
    <w:rsid w:val="00E96F9A"/>
    <w:rsid w:val="00EA264D"/>
    <w:rsid w:val="00EA2FA3"/>
    <w:rsid w:val="00EA4A21"/>
    <w:rsid w:val="00EC04D5"/>
    <w:rsid w:val="00EC6386"/>
    <w:rsid w:val="00ED0945"/>
    <w:rsid w:val="00ED1762"/>
    <w:rsid w:val="00EE442E"/>
    <w:rsid w:val="00F10F1C"/>
    <w:rsid w:val="00F4102E"/>
    <w:rsid w:val="00F44426"/>
    <w:rsid w:val="00F654EC"/>
    <w:rsid w:val="00F701FA"/>
    <w:rsid w:val="00F779A7"/>
    <w:rsid w:val="00F807E3"/>
    <w:rsid w:val="00F81F04"/>
    <w:rsid w:val="00F94A33"/>
    <w:rsid w:val="00F97B93"/>
    <w:rsid w:val="00FA1EB8"/>
    <w:rsid w:val="00FA5C43"/>
    <w:rsid w:val="00FA70B3"/>
    <w:rsid w:val="00FB1892"/>
    <w:rsid w:val="00FE0152"/>
    <w:rsid w:val="0215486A"/>
    <w:rsid w:val="02435E98"/>
    <w:rsid w:val="06942411"/>
    <w:rsid w:val="07285379"/>
    <w:rsid w:val="0CD3481F"/>
    <w:rsid w:val="0E673E98"/>
    <w:rsid w:val="12F84DBA"/>
    <w:rsid w:val="13EF40F1"/>
    <w:rsid w:val="16105073"/>
    <w:rsid w:val="16E237E7"/>
    <w:rsid w:val="18FC7309"/>
    <w:rsid w:val="193E01C6"/>
    <w:rsid w:val="1965229D"/>
    <w:rsid w:val="1A280C5D"/>
    <w:rsid w:val="1E5F4364"/>
    <w:rsid w:val="1FB106F1"/>
    <w:rsid w:val="1FEC7DAA"/>
    <w:rsid w:val="201B1D72"/>
    <w:rsid w:val="218D7769"/>
    <w:rsid w:val="27FF03F4"/>
    <w:rsid w:val="291C1C57"/>
    <w:rsid w:val="2982293E"/>
    <w:rsid w:val="2C631424"/>
    <w:rsid w:val="2C6F6A20"/>
    <w:rsid w:val="2E46275B"/>
    <w:rsid w:val="30437B58"/>
    <w:rsid w:val="309C207E"/>
    <w:rsid w:val="30D15A9F"/>
    <w:rsid w:val="33183C64"/>
    <w:rsid w:val="34316605"/>
    <w:rsid w:val="38A54876"/>
    <w:rsid w:val="3BCE3D79"/>
    <w:rsid w:val="406857AA"/>
    <w:rsid w:val="41963384"/>
    <w:rsid w:val="42274887"/>
    <w:rsid w:val="42E675A5"/>
    <w:rsid w:val="48245459"/>
    <w:rsid w:val="488369A7"/>
    <w:rsid w:val="499B7EAB"/>
    <w:rsid w:val="4B216FBF"/>
    <w:rsid w:val="4B396A7A"/>
    <w:rsid w:val="4B6E27D0"/>
    <w:rsid w:val="4D2E6E2B"/>
    <w:rsid w:val="4EB47890"/>
    <w:rsid w:val="4EF8036A"/>
    <w:rsid w:val="50971968"/>
    <w:rsid w:val="512024C4"/>
    <w:rsid w:val="51236AEB"/>
    <w:rsid w:val="520B14FB"/>
    <w:rsid w:val="53E25DBB"/>
    <w:rsid w:val="54586065"/>
    <w:rsid w:val="55BA6CE7"/>
    <w:rsid w:val="56425115"/>
    <w:rsid w:val="56A23203"/>
    <w:rsid w:val="56A96726"/>
    <w:rsid w:val="57B102F5"/>
    <w:rsid w:val="58AE0094"/>
    <w:rsid w:val="599C4AEB"/>
    <w:rsid w:val="59B27920"/>
    <w:rsid w:val="5B0F6AF0"/>
    <w:rsid w:val="5B936683"/>
    <w:rsid w:val="5C27423D"/>
    <w:rsid w:val="5CC22462"/>
    <w:rsid w:val="5D0F493F"/>
    <w:rsid w:val="5D6117FB"/>
    <w:rsid w:val="5F92377B"/>
    <w:rsid w:val="61B811D8"/>
    <w:rsid w:val="620E315F"/>
    <w:rsid w:val="62B842DE"/>
    <w:rsid w:val="63D92D42"/>
    <w:rsid w:val="64363BE5"/>
    <w:rsid w:val="697D6A70"/>
    <w:rsid w:val="6CC54E5D"/>
    <w:rsid w:val="70644341"/>
    <w:rsid w:val="71D108B4"/>
    <w:rsid w:val="74EB1C58"/>
    <w:rsid w:val="7565492E"/>
    <w:rsid w:val="7569344B"/>
    <w:rsid w:val="7667088D"/>
    <w:rsid w:val="77322DBB"/>
    <w:rsid w:val="79B05919"/>
    <w:rsid w:val="7D5667BF"/>
    <w:rsid w:val="7E08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CD2C38"/>
  <w15:docId w15:val="{3B54196C-FD3D-4239-AC99-1201E1A5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549E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customStyle="1" w:styleId="10">
    <w:name w:val="页脚1"/>
    <w:basedOn w:val="a"/>
    <w:next w:val="a4"/>
    <w:link w:val="a5"/>
    <w:uiPriority w:val="99"/>
    <w:unhideWhenUsed/>
    <w:rsid w:val="001B1CCC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5">
    <w:name w:val="页脚 字符"/>
    <w:basedOn w:val="a0"/>
    <w:link w:val="10"/>
    <w:uiPriority w:val="99"/>
    <w:rsid w:val="001B1CCC"/>
    <w:rPr>
      <w:sz w:val="18"/>
      <w:szCs w:val="18"/>
    </w:rPr>
  </w:style>
  <w:style w:type="paragraph" w:styleId="a4">
    <w:name w:val="footer"/>
    <w:basedOn w:val="a"/>
    <w:link w:val="11"/>
    <w:rsid w:val="001B1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1">
    <w:name w:val="页脚 字符1"/>
    <w:basedOn w:val="a0"/>
    <w:link w:val="a4"/>
    <w:rsid w:val="001B1CCC"/>
    <w:rPr>
      <w:kern w:val="2"/>
      <w:sz w:val="18"/>
      <w:szCs w:val="18"/>
    </w:rPr>
  </w:style>
  <w:style w:type="paragraph" w:styleId="a6">
    <w:name w:val="header"/>
    <w:basedOn w:val="a"/>
    <w:link w:val="a7"/>
    <w:rsid w:val="004F34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4F347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1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34" Type="http://schemas.openxmlformats.org/officeDocument/2006/relationships/oleObject" Target="embeddings/oleObject5.bin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emf"/><Relationship Id="rId33" Type="http://schemas.openxmlformats.org/officeDocument/2006/relationships/image" Target="media/image22.emf"/><Relationship Id="rId38" Type="http://schemas.openxmlformats.org/officeDocument/2006/relationships/oleObject" Target="embeddings/oleObject7.bin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image" Target="media/image2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oleObject" Target="embeddings/oleObject4.bin"/><Relationship Id="rId37" Type="http://schemas.openxmlformats.org/officeDocument/2006/relationships/image" Target="media/image24.emf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1.bin"/><Relationship Id="rId28" Type="http://schemas.openxmlformats.org/officeDocument/2006/relationships/oleObject" Target="embeddings/oleObject2.bin"/><Relationship Id="rId36" Type="http://schemas.openxmlformats.org/officeDocument/2006/relationships/oleObject" Target="embeddings/oleObject6.bin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31" Type="http://schemas.openxmlformats.org/officeDocument/2006/relationships/image" Target="media/image21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19.emf"/><Relationship Id="rId30" Type="http://schemas.openxmlformats.org/officeDocument/2006/relationships/oleObject" Target="embeddings/oleObject3.bin"/><Relationship Id="rId35" Type="http://schemas.openxmlformats.org/officeDocument/2006/relationships/image" Target="media/image23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</dc:creator>
  <cp:lastModifiedBy>j ff</cp:lastModifiedBy>
  <cp:revision>195</cp:revision>
  <dcterms:created xsi:type="dcterms:W3CDTF">2021-04-16T03:50:00Z</dcterms:created>
  <dcterms:modified xsi:type="dcterms:W3CDTF">2021-05-05T11:19:00Z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