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6.xml" ContentType="application/vnd.openxmlformats-officedocument.customXmlProperties+xml"/>
  <Override PartName="/customXml/item6.xml" ContentType="application/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00" w:after="200"/>
        <w:rPr/>
      </w:pPr>
      <w:r>
        <w:rPr>
          <w:sz w:val="20"/>
        </w:rPr>
        <w:t>Assignment 3 README</w:t>
      </w:r>
    </w:p>
    <w:p>
      <w:pPr>
        <w:pStyle w:val="Normal"/>
        <w:rPr/>
      </w:pPr>
      <w:r>
        <w:rPr>
          <w:sz w:val="20"/>
        </w:rPr>
        <w:t>Omeed Waziri</w:t>
        <w:br/>
        <w:t>A00845947</w:t>
      </w:r>
    </w:p>
    <w:p>
      <w:pPr>
        <w:pStyle w:val="Normal"/>
        <w:rPr/>
      </w:pPr>
      <w:r>
        <w:rPr>
          <w:sz w:val="20"/>
        </w:rPr>
        <w:t>George Leung</w:t>
        <w:br/>
        <w:t>A00557161</w:t>
      </w:r>
    </w:p>
    <w:p>
      <w:pPr>
        <w:pStyle w:val="Normal"/>
        <w:rPr/>
      </w:pPr>
      <w:r>
        <w:rPr>
          <w:sz w:val="20"/>
        </w:rPr>
        <w:t>URL for the project:</w:t>
        <w:br/>
        <w:t>a3.omeedwaziri.com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Logins:</w:t>
        <w:tab/>
      </w:r>
    </w:p>
    <w:p>
      <w:pPr>
        <w:pStyle w:val="Normal"/>
        <w:rPr/>
      </w:pPr>
      <w:r>
        <w:rPr>
          <w:sz w:val="20"/>
        </w:rPr>
        <w:tab/>
        <w:t>Email</w:t>
        <w:tab/>
        <w:tab/>
        <w:t>Password</w:t>
        <w:tab/>
        <w:t>Role</w:t>
      </w:r>
    </w:p>
    <w:p>
      <w:pPr>
        <w:pStyle w:val="Normal"/>
        <w:rPr/>
      </w:pPr>
      <w:r>
        <w:rPr>
          <w:sz w:val="20"/>
        </w:rPr>
        <w:tab/>
        <w:t>---------------------------------------------</w:t>
      </w:r>
    </w:p>
    <w:p>
      <w:pPr>
        <w:pStyle w:val="Normal"/>
        <w:rPr/>
      </w:pPr>
      <w:r>
        <w:rPr>
          <w:sz w:val="20"/>
        </w:rPr>
        <w:tab/>
        <w:t>adam@gs.ca</w:t>
        <w:tab/>
        <w:t>P@$$w0rd</w:t>
        <w:tab/>
        <w:t>Administrator</w:t>
      </w:r>
    </w:p>
    <w:p>
      <w:pPr>
        <w:pStyle w:val="Normal"/>
        <w:rPr/>
      </w:pPr>
      <w:r>
        <w:rPr>
          <w:sz w:val="20"/>
        </w:rPr>
        <w:tab/>
        <w:t>wendy@gs.ca</w:t>
        <w:tab/>
        <w:t>P@$$w0rd</w:t>
        <w:tab/>
        <w:t>Worker</w:t>
      </w:r>
    </w:p>
    <w:p>
      <w:pPr>
        <w:pStyle w:val="Normal"/>
        <w:rPr/>
      </w:pPr>
      <w:r>
        <w:rPr>
          <w:sz w:val="20"/>
        </w:rPr>
        <w:tab/>
        <w:t>rob@gs.ca</w:t>
        <w:tab/>
        <w:t>P@$$w0rd</w:t>
        <w:tab/>
        <w:t>Report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Issues: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User Cannot be disabled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Some of the fields cannot be restricted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For cases where Program = Smart, these additional items of data are captured (not working)</w:t>
      </w:r>
    </w:p>
    <w:p>
      <w:pPr>
        <w:pStyle w:val="Normal"/>
        <w:numPr>
          <w:ilvl w:val="0"/>
          <w:numId w:val="6"/>
        </w:numPr>
        <w:rPr/>
      </w:pPr>
      <w:r>
        <w:rPr>
          <w:sz w:val="20"/>
        </w:rPr>
        <w:t>We did not use dropdown menu for the lookup table controller on the home page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Other challenges</w:t>
      </w:r>
    </w:p>
    <w:p>
      <w:pPr>
        <w:pStyle w:val="Normal"/>
        <w:numPr>
          <w:ilvl w:val="0"/>
          <w:numId w:val="7"/>
        </w:numPr>
        <w:rPr/>
      </w:pPr>
      <w:r>
        <w:rPr>
          <w:sz w:val="20"/>
        </w:rPr>
        <w:t>There are too much fields in the entity, and thus require extra scrutuny</w:t>
      </w:r>
    </w:p>
    <w:p>
      <w:pPr>
        <w:pStyle w:val="Heading2"/>
        <w:rPr/>
      </w:pPr>
      <w:r>
        <w:rPr/>
        <w:t>COMP4870 assignment 3 marking guide: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3420"/>
        <w:gridCol w:w="901"/>
        <w:gridCol w:w="4044"/>
      </w:tblGrid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1: 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2: </w:t>
            </w:r>
          </w:p>
        </w:tc>
        <w:tc>
          <w:tcPr>
            <w:tcW w:w="404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1: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2:</w:t>
            </w:r>
          </w:p>
        </w:tc>
        <w:tc>
          <w:tcPr>
            <w:tcW w:w="404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URL:</w:t>
            </w:r>
          </w:p>
        </w:tc>
        <w:tc>
          <w:tcPr>
            <w:tcW w:w="342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40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2"/>
        <w:tblW w:w="10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734"/>
        <w:gridCol w:w="1170"/>
        <w:gridCol w:w="13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Task</w:t>
            </w:r>
          </w:p>
        </w:tc>
        <w:tc>
          <w:tcPr>
            <w:tcW w:w="117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Max Mark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Actual Mark</w:t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Contents &amp; quality of MS Word submission document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i/>
                <w:szCs w:val="21"/>
              </w:rPr>
              <w:t>Readme.docx</w:t>
            </w:r>
            <w:r>
              <w:rPr>
                <w:rFonts w:cs="Calibri"/>
                <w:b w:val="false"/>
                <w:bCs/>
                <w:szCs w:val="21"/>
              </w:rPr>
              <w:t xml:space="preserve"> placed in the Visual Studio web project docs folder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Marking guide included in </w:t>
            </w:r>
            <w:r>
              <w:rPr>
                <w:rFonts w:cs="Calibri"/>
                <w:b w:val="false"/>
                <w:bCs/>
                <w:i/>
                <w:szCs w:val="21"/>
              </w:rPr>
              <w:t>Redme.docx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URL for deployed site mentioned as comment during D2L submission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Names, Emails, Site URL, and Date filled-out above marking guide included with </w:t>
            </w:r>
            <w:r>
              <w:rPr>
                <w:rFonts w:cs="Calibri"/>
                <w:b w:val="false"/>
                <w:bCs/>
                <w:i/>
                <w:szCs w:val="21"/>
              </w:rPr>
              <w:t>Readme.docx</w:t>
            </w:r>
            <w:r>
              <w:rPr>
                <w:rFonts w:cs="Calibri"/>
                <w:b w:val="false"/>
                <w:bCs/>
                <w:szCs w:val="21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URL for deployed site 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Authentication &amp; Permissions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Anonymous users do not see content they do not have access to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login as admin using </w:t>
            </w:r>
            <w:hyperlink r:id="rId2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adam@gs.ca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Administrators have access to all functionality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login as worker using </w:t>
            </w:r>
            <w:hyperlink r:id="rId3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wendy@gs.ca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 xml:space="preserve">Only users with </w:t>
            </w:r>
            <w:r>
              <w:rPr>
                <w:b w:val="false"/>
                <w:bCs/>
                <w:i/>
              </w:rPr>
              <w:t>Administrator/Worker</w:t>
            </w:r>
            <w:r>
              <w:rPr>
                <w:b w:val="false"/>
                <w:bCs/>
              </w:rPr>
              <w:t xml:space="preserve"> roles are allowed to create, edit, and delete client data.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 xml:space="preserve">Users with </w:t>
            </w:r>
            <w:r>
              <w:rPr>
                <w:b w:val="false"/>
                <w:bCs/>
                <w:i/>
              </w:rPr>
              <w:t>Worker</w:t>
            </w:r>
            <w:r>
              <w:rPr>
                <w:b w:val="false"/>
                <w:bCs/>
              </w:rPr>
              <w:t xml:space="preserve"> role cannot see menu items that relate to roles, users, and lookup tables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Calibri"/>
                <w:b w:val="false"/>
                <w:bCs/>
                <w:szCs w:val="21"/>
              </w:rPr>
              <w:t xml:space="preserve">Able to view reports as reporter using </w:t>
            </w:r>
            <w:hyperlink r:id="rId4">
              <w:r>
                <w:rPr>
                  <w:rStyle w:val="InternetLink"/>
                  <w:rFonts w:cs="Calibri"/>
                  <w:b w:val="false"/>
                  <w:bCs/>
                  <w:szCs w:val="21"/>
                </w:rPr>
                <w:t>rob@gs.ca</w:t>
              </w:r>
            </w:hyperlink>
            <w:r>
              <w:rPr>
                <w:rFonts w:cs="Calibri"/>
                <w:b w:val="false"/>
                <w:bCs/>
                <w:szCs w:val="21"/>
              </w:rPr>
              <w:t xml:space="preserve"> and password P@$$w0rd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 xml:space="preserve">Users with </w:t>
            </w:r>
            <w:r>
              <w:rPr>
                <w:rFonts w:cs="Calibri"/>
                <w:b w:val="false"/>
                <w:bCs/>
                <w:i/>
                <w:szCs w:val="21"/>
              </w:rPr>
              <w:t>Reporter</w:t>
            </w:r>
            <w:r>
              <w:rPr>
                <w:rFonts w:cs="Calibri"/>
                <w:b w:val="false"/>
                <w:bCs/>
                <w:szCs w:val="21"/>
              </w:rPr>
              <w:t xml:space="preserve"> role can only see menu items that relate to reports.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b w:val="false"/>
                <w:bCs/>
              </w:rPr>
              <w:t>Disabled users cannot login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9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MVC, C# and ASP.NET coding best practices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3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Relevant content on all pages</w:t>
            </w:r>
          </w:p>
          <w:p>
            <w:pPr>
              <w:pStyle w:val="Normal"/>
              <w:spacing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All pages have meaningful titles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General Data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All drop-down-lists on client data forms are read from lookup tables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 w:val="false"/>
                <w:bCs/>
                <w:szCs w:val="21"/>
              </w:rPr>
              <w:t>Data is complete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 xml:space="preserve">Cases where </w:t>
            </w:r>
            <w:r>
              <w:rPr>
                <w:rFonts w:cs="Calibri"/>
                <w:b/>
                <w:bCs/>
                <w:i/>
                <w:szCs w:val="21"/>
              </w:rPr>
              <w:t>Program==Smart</w:t>
            </w:r>
            <w:r>
              <w:rPr>
                <w:rFonts w:cs="Calibri"/>
                <w:b/>
                <w:bCs/>
                <w:szCs w:val="21"/>
              </w:rPr>
              <w:t xml:space="preserve"> contain additional smart entity data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/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i/>
                <w:szCs w:val="21"/>
              </w:rPr>
              <w:t>Reports.html</w:t>
            </w:r>
            <w:r>
              <w:rPr>
                <w:rFonts w:cs="Calibri"/>
                <w:b/>
                <w:bCs/>
                <w:szCs w:val="21"/>
              </w:rPr>
              <w:t xml:space="preserve"> generates same report as above on a local computer accessing data from WebAPI service on Azure using AngularJS, CORS &amp; Authentication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i/>
                <w:szCs w:val="21"/>
              </w:rPr>
              <w:t>Report.html</w:t>
            </w:r>
            <w:r>
              <w:rPr>
                <w:rFonts w:cs="Calibri"/>
                <w:b/>
                <w:bCs/>
                <w:szCs w:val="21"/>
              </w:rPr>
              <w:t xml:space="preserve"> placed in site root directory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szCs w:val="21"/>
              </w:rPr>
            </w:pPr>
            <w:r>
              <w:rPr>
                <w:rFonts w:cs="Calibri"/>
                <w:b/>
                <w:bCs/>
                <w:color w:val="00B050"/>
                <w:szCs w:val="21"/>
              </w:rPr>
              <w:t xml:space="preserve">Reports can be generated on a remote client desktop/laptop by loading </w:t>
            </w:r>
            <w:r>
              <w:rPr>
                <w:rFonts w:cs="Calibri"/>
                <w:b/>
                <w:bCs/>
                <w:i/>
                <w:color w:val="00B050"/>
                <w:szCs w:val="21"/>
              </w:rPr>
              <w:t>Report.html</w:t>
            </w:r>
            <w:r>
              <w:rPr>
                <w:rFonts w:cs="Calibri"/>
                <w:b/>
                <w:bCs/>
                <w:color w:val="00B050"/>
                <w:szCs w:val="21"/>
              </w:rPr>
              <w:t>, and all its dependencies (*.js, *.css, &amp; *.html) in Visual Studio on a client desktop/laptop computer.</w:t>
            </w:r>
            <w:r>
              <w:rPr>
                <w:rFonts w:cs="Calibri"/>
                <w:b/>
                <w:bCs/>
                <w:szCs w:val="21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Report filters based on month &amp; year generate correct reports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/>
                <w:b w:val="false"/>
                <w:b w:val="false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Reports look professional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3419" w:leader="none"/>
              </w:tabs>
              <w:spacing w:lineRule="auto" w:line="240" w:before="0" w:after="0"/>
              <w:jc w:val="right"/>
              <w:rPr>
                <w:rFonts w:cs="Calibri"/>
                <w:b w:val="false"/>
                <w:b w:val="false"/>
                <w:bCs w:val="false"/>
                <w:szCs w:val="21"/>
              </w:rPr>
            </w:pPr>
            <w:r>
              <w:rPr>
                <w:rFonts w:cs="Calibri"/>
                <w:b w:val="false"/>
                <w:bCs w:val="false"/>
                <w:szCs w:val="21"/>
              </w:rPr>
              <w:t>TOTAL</w:t>
              <w:tab/>
            </w:r>
          </w:p>
        </w:tc>
        <w:tc>
          <w:tcPr>
            <w:tcW w:w="1170" w:type="dxa"/>
            <w:tcBorders>
              <w:top w:val="double" w:sz="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0" w:name="__Fieldmark__83884_1299371234"/>
            <w:r>
              <w:rPr>
                <w:b/>
                <w:bCs/>
              </w:rPr>
            </w:r>
            <w:r>
              <w:rPr>
                <w:rFonts w:cs="Calibri"/>
                <w:b/>
                <w:bCs/>
                <w:szCs w:val="21"/>
              </w:rPr>
              <w:t>30</w:t>
            </w:r>
            <w:bookmarkEnd w:id="0"/>
            <w:r>
              <w:rPr>
                <w:b/>
                <w:bCs/>
              </w:rPr>
            </w:r>
            <w:r>
              <w:fldChar w:fldCharType="end"/>
            </w:r>
          </w:p>
        </w:tc>
        <w:tc>
          <w:tcPr>
            <w:tcW w:w="134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2" w:space="0" w:color="F4B08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Univers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" w:cs="" w:asciiTheme="majorHAnsi" w:cstheme="majorBidi" w:eastAsiaTheme="majorEastAsia" w:hAnsiTheme="majorHAns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71f4"/>
    <w:pPr>
      <w:widowControl/>
      <w:suppressAutoHyphens w:val="true"/>
      <w:bidi w:val="0"/>
      <w:spacing w:lineRule="auto" w:line="252" w:before="0" w:after="200"/>
      <w:jc w:val="left"/>
    </w:pPr>
    <w:rPr>
      <w:rFonts w:ascii="Calibri Light" w:hAnsi="Calibri Light" w:eastAsia="" w:cs="" w:asciiTheme="majorHAnsi" w:cstheme="majorBidi" w:eastAsiaTheme="majorEastAsia" w:hAnsiTheme="maj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/>
      </w:pBdr>
      <w:spacing w:before="400" w:after="2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/>
      </w:pBdr>
      <w:spacing w:before="400" w:after="2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/>
        <w:bottom w:val="dotted" w:sz="4" w:space="1" w:color="823B0B"/>
      </w:pBdr>
      <w:spacing w:before="300" w:after="2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/>
      </w:pBdr>
      <w:spacing w:before="0"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before="0"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before="0"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d4879"/>
    <w:rPr>
      <w:rFonts w:ascii="Tahoma" w:hAnsi="Tahoma" w:cs="Tahoma"/>
      <w:sz w:val="16"/>
      <w:szCs w:val="16"/>
    </w:rPr>
  </w:style>
  <w:style w:type="character" w:styleId="Uni10itl" w:customStyle="1">
    <w:name w:val="Uni10 itl"/>
    <w:qFormat/>
    <w:rsid w:val="00a63fce"/>
    <w:rPr>
      <w:rFonts w:ascii="Univers" w:hAnsi="Univers"/>
      <w:i/>
      <w:sz w:val="20"/>
      <w:lang w:val="en-US"/>
    </w:rPr>
  </w:style>
  <w:style w:type="character" w:styleId="Uni115" w:customStyle="1">
    <w:name w:val="Uni11.5"/>
    <w:qFormat/>
    <w:rsid w:val="00a63fce"/>
    <w:rPr>
      <w:rFonts w:ascii="Univers" w:hAnsi="Univers"/>
      <w:sz w:val="23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771f4"/>
    <w:rPr>
      <w:caps/>
      <w:color w:val="833C0B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771f4"/>
    <w:rPr>
      <w:caps/>
      <w:color w:val="833C0B" w:themeColor="accent2" w:themeShade="80"/>
      <w:spacing w:val="15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470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70f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771f4"/>
    <w:rPr>
      <w:caps/>
      <w:color w:val="823B0B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771f4"/>
    <w:rPr>
      <w:caps/>
      <w:color w:val="823B0B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771f4"/>
    <w:rPr>
      <w:caps/>
      <w:color w:val="C45911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771f4"/>
    <w:rPr>
      <w:i/>
      <w:iCs/>
      <w:caps/>
      <w:color w:val="C45911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771f4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771f4"/>
    <w:rPr>
      <w:i/>
      <w:iCs/>
      <w:caps/>
      <w:spacing w:val="1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771f4"/>
    <w:rPr>
      <w:caps/>
      <w:color w:val="833C0B" w:themeColor="accent2" w:themeShade="80"/>
      <w:spacing w:val="50"/>
      <w:sz w:val="44"/>
      <w:szCs w:val="4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771f4"/>
    <w:rPr/>
  </w:style>
  <w:style w:type="character" w:styleId="QuoteChar" w:customStyle="1">
    <w:name w:val="Quote Char"/>
    <w:basedOn w:val="DefaultParagraphFont"/>
    <w:link w:val="Quote"/>
    <w:uiPriority w:val="29"/>
    <w:qFormat/>
    <w:rsid w:val="000771f4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="Calibri" w:hAnsi="Calibri" w:eastAsia="" w:cs="" w:asciiTheme="minorHAnsi" w:cstheme="minorBidi" w:eastAsiaTheme="minorEastAsia" w:hAnsiTheme="minorHAns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="Calibri" w:hAnsi="Calibri" w:eastAsia="" w:cs="" w:asciiTheme="minorHAnsi" w:cstheme="minorBidi" w:eastAsiaTheme="minorEastAsia" w:hAnsiTheme="minorHAns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val="none" w:color="823B0B"/>
    </w:rPr>
  </w:style>
  <w:style w:type="character" w:styleId="MediumGrid2Char" w:customStyle="1">
    <w:name w:val="Medium Grid 2 Char"/>
    <w:link w:val="MediumGrid2"/>
    <w:uiPriority w:val="1"/>
    <w:qFormat/>
    <w:rsid w:val="00b1105c"/>
    <w:rPr>
      <w:sz w:val="22"/>
      <w:szCs w:val="22"/>
      <w:lang w:val="en-US" w:eastAsia="en-US" w:bidi="ar-SA"/>
    </w:rPr>
  </w:style>
  <w:style w:type="character" w:styleId="InternetLink">
    <w:name w:val="Internet 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" w:cs=""/>
    </w:rPr>
  </w:style>
  <w:style w:type="character" w:styleId="ListLabel3">
    <w:name w:val="ListLabel 3"/>
    <w:qFormat/>
    <w:rPr>
      <w:rFonts w:eastAsia="Times New Roman" w:cs="Arial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71f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879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 w:leader="none"/>
        <w:tab w:val="right" w:pos="9360" w:leader="none"/>
      </w:tabs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0771f4"/>
    <w:pPr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/>
        <w:bottom w:val="dotted" w:sz="2" w:space="6" w:color="833C0B"/>
      </w:pBdr>
      <w:spacing w:lineRule="auto" w:line="240"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771f4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/>
        <w:bottom w:val="dotted" w:sz="2" w:space="4" w:color="833C0B"/>
      </w:pBdr>
      <w:spacing w:lineRule="auto" w:line="300" w:before="160" w:after="200"/>
      <w:ind w:left="1440" w:right="1440" w:hanging="0"/>
    </w:pPr>
    <w:rPr>
      <w:caps/>
      <w:color w:val="823B0B" w:themeColor="accent2" w:themeShade="7f"/>
      <w:spacing w:val="5"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0771f4"/>
    <w:pPr/>
    <w:rPr>
      <w:lang w:bidi="en-US"/>
    </w:rPr>
  </w:style>
  <w:style w:type="paragraph" w:styleId="Code" w:customStyle="1">
    <w:name w:val="Code"/>
    <w:basedOn w:val="Normal"/>
    <w:qFormat/>
    <w:rsid w:val="00af6b69"/>
    <w:pPr>
      <w:tabs>
        <w:tab w:val="left" w:pos="360" w:leader="none"/>
      </w:tabs>
      <w:spacing w:lineRule="auto" w:line="276" w:before="0" w:after="0"/>
    </w:pPr>
    <w:rPr>
      <w:rFonts w:ascii="Courier New" w:hAnsi="Courier New" w:eastAsia="" w:cs="Courier New" w:eastAsiaTheme="minorEastAsia"/>
      <w:lang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2">
    <w:name w:val="Medium Grid 2"/>
    <w:basedOn w:val="TableNormal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s.ca" TargetMode="External"/><Relationship Id="rId3" Type="http://schemas.openxmlformats.org/officeDocument/2006/relationships/hyperlink" Target="mailto:wendy@gs.ca" TargetMode="External"/><Relationship Id="rId4" Type="http://schemas.openxmlformats.org/officeDocument/2006/relationships/hyperlink" Target="mailto:rob@gs.c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<Relationship Id="rId16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05f4a5d-d16b-44c8-8293-b90880d90e5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D41C4-8909-4C12-BA1E-32A7FB53C0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Application>LibreOffice/4.4.1.2$Windows_x86 LibreOffice_project/45e2de17089c24a1fa810c8f975a7171ba4cd432</Application>
  <Paragraphs>64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2015-03-03T17:53:00Z</dcterms:created>
  <dc:creator>Medhat Elmasry</dc:creator>
  <dc:language>en-US</dc:language>
  <dcterms:modified xsi:type="dcterms:W3CDTF">2015-04-08T19:22:50Z</dcterms:modified>
  <cp:revision>26</cp:revision>
  <dc:title>Assignment 4:- PHP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BCIT</vt:lpwstr>
  </property>
  <property fmtid="{D5CDD505-2E9C-101B-9397-08002B2CF9AE}" pid="4" name="ContentType">
    <vt:lpwstr>Document</vt:lpwstr>
  </property>
  <property fmtid="{D5CDD505-2E9C-101B-9397-08002B2CF9AE}" pid="5" name="ContentTypeId">
    <vt:lpwstr>0x010100413815929DC4CF4D91BA59D340FB6751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dlc_DocId">
    <vt:lpwstr>K2RP32A6R2C4-52-5</vt:lpwstr>
  </property>
  <property fmtid="{D5CDD505-2E9C-101B-9397-08002B2CF9AE}" pid="12" name="_dlc_DocIdItemGuid">
    <vt:lpwstr>2dd3a709-4cbf-4f5c-b409-b7f01c9493f4</vt:lpwstr>
  </property>
  <property fmtid="{D5CDD505-2E9C-101B-9397-08002B2CF9AE}" pid="13" name="_dlc_DocIdUrl">
    <vt:lpwstr>https://share.cas.bcit.ca/instructors/medhat/1536/1104/_layouts/DocIdRedir.aspx?ID=K2RP32A6R2C4-52-5, K2RP32A6R2C4-52-5</vt:lpwstr>
  </property>
</Properties>
</file>