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AI Disaster Logistics &amp; Relief Allocation Network</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sz w:val="22"/>
          <w:szCs w:val="22"/>
          <w:rtl w:val="0"/>
        </w:rPr>
        <w:t xml:space="preserve">Multi-Agent Disaster Relief Coordination &amp; Resource Reallocation System  ·  Project Abstract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3">
            <w:pPr>
              <w:jc w:val="center"/>
              <w:rPr/>
            </w:pPr>
            <w:r w:rsidDel="00000000" w:rsidR="00000000" w:rsidRPr="00000000">
              <w:rPr>
                <w:b w:val="1"/>
                <w:bCs w:val="1"/>
                <w:sz w:val="20"/>
                <w:szCs w:val="20"/>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Jestu Ashok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5">
            <w:pPr>
              <w:jc w:val="center"/>
              <w:rPr/>
            </w:pPr>
            <w:r w:rsidDel="00000000" w:rsidR="00000000" w:rsidRPr="00000000">
              <w:rPr>
                <w:b w:val="1"/>
                <w:bCs w:val="1"/>
                <w:sz w:val="20"/>
                <w:szCs w:val="20"/>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0"/>
                <w:szCs w:val="20"/>
                <w:rtl w:val="0"/>
              </w:rPr>
              <w:t xml:space="preserve">Tharuna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7">
            <w:pPr>
              <w:jc w:val="center"/>
              <w:rPr/>
            </w:pPr>
            <w:r w:rsidDel="00000000" w:rsidR="00000000" w:rsidRPr="00000000">
              <w:rPr>
                <w:b w:val="1"/>
                <w:bCs w:val="1"/>
                <w:sz w:val="20"/>
                <w:szCs w:val="20"/>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0"/>
                <w:szCs w:val="20"/>
                <w:rtl w:val="0"/>
              </w:rPr>
              <w:t xml:space="preserve">0</w:t>
            </w:r>
            <w:r w:rsidDel="00000000" w:rsidR="00000000" w:rsidRPr="00000000">
              <w:rPr>
                <w:rtl w:val="0"/>
              </w:rPr>
              <w:t xml:space="preserve">7</w:t>
            </w:r>
            <w:r w:rsidDel="00000000" w:rsidR="00000000" w:rsidRPr="00000000">
              <w:rPr>
                <w:sz w:val="20"/>
                <w:szCs w:val="20"/>
                <w:rtl w:val="0"/>
              </w:rPr>
              <w:t xml:space="preserve"> Sep 2026</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Bdr>
          <w:bottom w:color="000000" w:space="4" w:sz="6" w:val="single"/>
        </w:pBdr>
        <w:spacing w:after="120" w:before="300" w:lineRule="auto"/>
        <w:rPr/>
      </w:pPr>
      <w:r w:rsidDel="00000000" w:rsidR="00000000" w:rsidRPr="00000000">
        <w:rPr>
          <w:b w:val="1"/>
          <w:bCs w:val="1"/>
          <w:sz w:val="22"/>
          <w:szCs w:val="22"/>
          <w:rtl w:val="0"/>
        </w:rPr>
        <w:t xml:space="preserve">PROJECT DESCRIPTION</w:t>
      </w:r>
      <w:r w:rsidDel="00000000" w:rsidR="00000000" w:rsidRPr="00000000">
        <w:rPr>
          <w:rtl w:val="0"/>
        </w:rPr>
      </w:r>
    </w:p>
    <w:p w:rsidR="00000000" w:rsidDel="00000000" w:rsidP="00000000" w:rsidRDefault="00000000" w:rsidRPr="00000000" w14:paraId="0000000B">
      <w:pPr>
        <w:spacing w:after="200" w:line="276" w:lineRule="auto"/>
        <w:rPr/>
      </w:pPr>
      <w:r w:rsidDel="00000000" w:rsidR="00000000" w:rsidRPr="00000000">
        <w:rPr>
          <w:sz w:val="21"/>
          <w:szCs w:val="21"/>
          <w:rtl w:val="0"/>
        </w:rPr>
        <w:t xml:space="preserve">This project focuses on building an intelligent </w:t>
      </w:r>
      <w:r w:rsidDel="00000000" w:rsidR="00000000" w:rsidRPr="00000000">
        <w:rPr>
          <w:b w:val="1"/>
          <w:bCs w:val="1"/>
          <w:sz w:val="21"/>
          <w:szCs w:val="21"/>
          <w:rtl w:val="0"/>
        </w:rPr>
        <w:t xml:space="preserve">AI Disaster Logistics &amp; Relief Allocation Network</w:t>
      </w:r>
      <w:r w:rsidDel="00000000" w:rsidR="00000000" w:rsidRPr="00000000">
        <w:rPr>
          <w:sz w:val="21"/>
          <w:szCs w:val="21"/>
          <w:rtl w:val="0"/>
        </w:rPr>
        <w:t xml:space="preserve"> that helps relief organizations coordinate food, medicine, transportation, shelters, volunteers, and affected populations under rapidly changing disaster conditions. The system uses agentic AI capabilities to continuously ingest population, shelter, medical, weather, and transport data, estimate demand across affected districts, and reallocate limited resources in real time as the situation evolves.</w:t>
      </w:r>
      <w:r w:rsidDel="00000000" w:rsidR="00000000" w:rsidRPr="00000000">
        <w:rPr>
          <w:rtl w:val="0"/>
        </w:rPr>
      </w:r>
    </w:p>
    <w:p w:rsidR="00000000" w:rsidDel="00000000" w:rsidP="00000000" w:rsidRDefault="00000000" w:rsidRPr="00000000" w14:paraId="0000000C">
      <w:pPr>
        <w:pBdr>
          <w:bottom w:color="000000" w:space="4" w:sz="6" w:val="single"/>
        </w:pBdr>
        <w:spacing w:after="120" w:before="300" w:lineRule="auto"/>
        <w:rPr/>
      </w:pPr>
      <w:r w:rsidDel="00000000" w:rsidR="00000000" w:rsidRPr="00000000">
        <w:rPr>
          <w:b w:val="1"/>
          <w:bCs w:val="1"/>
          <w:sz w:val="22"/>
          <w:szCs w:val="22"/>
          <w:rtl w:val="0"/>
        </w:rPr>
        <w:t xml:space="preserve">PROJECT SCENARIO</w:t>
      </w: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sz w:val="21"/>
          <w:szCs w:val="21"/>
          <w:rtl w:val="0"/>
        </w:rPr>
        <w:t xml:space="preserve">A cyclone disrupts several districts, cutting off roads, flooding low-lying settlements, and overwhelming local shelters and clinics. The </w:t>
      </w:r>
      <w:r w:rsidDel="00000000" w:rsidR="00000000" w:rsidRPr="00000000">
        <w:rPr>
          <w:b w:val="1"/>
          <w:bCs w:val="1"/>
          <w:sz w:val="21"/>
          <w:szCs w:val="21"/>
          <w:rtl w:val="0"/>
        </w:rPr>
        <w:t xml:space="preserve">Command Agent</w:t>
      </w:r>
      <w:r w:rsidDel="00000000" w:rsidR="00000000" w:rsidRPr="00000000">
        <w:rPr>
          <w:sz w:val="21"/>
          <w:szCs w:val="21"/>
          <w:rtl w:val="0"/>
        </w:rPr>
        <w:t xml:space="preserve"> coordinates a chain of specialized agents — </w:t>
      </w:r>
      <w:r w:rsidDel="00000000" w:rsidR="00000000" w:rsidRPr="00000000">
        <w:rPr>
          <w:b w:val="1"/>
          <w:bCs w:val="1"/>
          <w:sz w:val="21"/>
          <w:szCs w:val="21"/>
          <w:rtl w:val="0"/>
        </w:rPr>
        <w:t xml:space="preserve">Population, Shelter, Medical, Food, Transport, Weather, and Allocation</w:t>
      </w:r>
      <w:r w:rsidDel="00000000" w:rsidR="00000000" w:rsidRPr="00000000">
        <w:rPr>
          <w:sz w:val="21"/>
          <w:szCs w:val="21"/>
          <w:rtl w:val="0"/>
        </w:rPr>
        <w:t xml:space="preserve"> — to jointly determine where supplies should be sent first. As new damage reports and weather forecasts arrive, the agents re-estimate demand, re-score priorities, and replan delivery routes, resolving conflicts when several districts compete for the same limited supplies or transport capacity. This enables faster, better-coordinated relief efforts, reduces wasted or misdirected shipments, and improves outcomes for affected populations.</w:t>
      </w:r>
      <w:r w:rsidDel="00000000" w:rsidR="00000000" w:rsidRPr="00000000">
        <w:rPr>
          <w:rtl w:val="0"/>
        </w:rPr>
      </w:r>
    </w:p>
    <w:p w:rsidR="00000000" w:rsidDel="00000000" w:rsidP="00000000" w:rsidRDefault="00000000" w:rsidRPr="00000000" w14:paraId="0000000E">
      <w:pPr>
        <w:pBdr>
          <w:bottom w:color="000000" w:space="4" w:sz="6" w:val="single"/>
        </w:pBdr>
        <w:spacing w:after="120" w:before="300" w:lineRule="auto"/>
        <w:rPr/>
      </w:pPr>
      <w:r w:rsidDel="00000000" w:rsidR="00000000" w:rsidRPr="00000000">
        <w:rPr>
          <w:b w:val="1"/>
          <w:bCs w:val="1"/>
          <w:sz w:val="22"/>
          <w:szCs w:val="22"/>
          <w:rtl w:val="0"/>
        </w:rPr>
        <w:t xml:space="preserve">KEY FUNCTIONS &amp; MODULAR COMPONENTS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0F">
            <w:pPr>
              <w:spacing w:after="80" w:lineRule="auto"/>
              <w:rPr/>
            </w:pPr>
            <w:r w:rsidDel="00000000" w:rsidR="00000000" w:rsidRPr="00000000">
              <w:rPr>
                <w:b w:val="1"/>
                <w:bCs w:val="1"/>
                <w:sz w:val="20"/>
                <w:szCs w:val="20"/>
                <w:rtl w:val="0"/>
              </w:rPr>
              <w:t xml:space="preserve">Situation Assessment</w:t>
            </w:r>
            <w:r w:rsidDel="00000000" w:rsidR="00000000" w:rsidRPr="00000000">
              <w:rPr>
                <w:rtl w:val="0"/>
              </w:rPr>
            </w:r>
          </w:p>
          <w:p w:rsidR="00000000" w:rsidDel="00000000" w:rsidP="00000000" w:rsidRDefault="00000000" w:rsidRPr="00000000" w14:paraId="00000010">
            <w:pPr>
              <w:rPr/>
            </w:pPr>
            <w:r w:rsidDel="00000000" w:rsidR="00000000" w:rsidRPr="00000000">
              <w:rPr>
                <w:sz w:val="19"/>
                <w:szCs w:val="19"/>
                <w:rtl w:val="0"/>
              </w:rPr>
              <w:t xml:space="preserve">The Command Agent ingests live cyclone bulletins and district damage reports to build a shared situational picture, establishing which areas are most severely affected and setting priorities for every downstream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1">
            <w:pPr>
              <w:spacing w:after="80" w:lineRule="auto"/>
              <w:rPr/>
            </w:pPr>
            <w:r w:rsidDel="00000000" w:rsidR="00000000" w:rsidRPr="00000000">
              <w:rPr>
                <w:b w:val="1"/>
                <w:bCs w:val="1"/>
                <w:sz w:val="20"/>
                <w:szCs w:val="20"/>
                <w:rtl w:val="0"/>
              </w:rPr>
              <w:t xml:space="preserve">Demand Estimation</w:t>
            </w:r>
            <w:r w:rsidDel="00000000" w:rsidR="00000000" w:rsidRPr="00000000">
              <w:rPr>
                <w:rtl w:val="0"/>
              </w:rPr>
            </w:r>
          </w:p>
          <w:p w:rsidR="00000000" w:rsidDel="00000000" w:rsidP="00000000" w:rsidRDefault="00000000" w:rsidRPr="00000000" w14:paraId="00000012">
            <w:pPr>
              <w:rPr/>
            </w:pPr>
            <w:r w:rsidDel="00000000" w:rsidR="00000000" w:rsidRPr="00000000">
              <w:rPr>
                <w:sz w:val="19"/>
                <w:szCs w:val="19"/>
                <w:rtl w:val="0"/>
              </w:rPr>
              <w:t xml:space="preserve">The Population Agent estimates affected population counts, injuries, and displacement per district by combining census baselines with incoming ground reports, passing demand figures to the Shelter, Medical, and Food agents.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3">
            <w:pPr>
              <w:spacing w:after="80" w:lineRule="auto"/>
              <w:rPr/>
            </w:pPr>
            <w:r w:rsidDel="00000000" w:rsidR="00000000" w:rsidRPr="00000000">
              <w:rPr>
                <w:b w:val="1"/>
                <w:bCs w:val="1"/>
                <w:sz w:val="20"/>
                <w:szCs w:val="20"/>
                <w:rtl w:val="0"/>
              </w:rPr>
              <w:t xml:space="preserve">Resource Allocation</w:t>
            </w:r>
            <w:r w:rsidDel="00000000" w:rsidR="00000000" w:rsidRPr="00000000">
              <w:rPr>
                <w:rtl w:val="0"/>
              </w:rPr>
            </w:r>
          </w:p>
          <w:p w:rsidR="00000000" w:rsidDel="00000000" w:rsidP="00000000" w:rsidRDefault="00000000" w:rsidRPr="00000000" w14:paraId="00000014">
            <w:pPr>
              <w:rPr/>
            </w:pPr>
            <w:r w:rsidDel="00000000" w:rsidR="00000000" w:rsidRPr="00000000">
              <w:rPr>
                <w:sz w:val="19"/>
                <w:szCs w:val="19"/>
                <w:rtl w:val="0"/>
              </w:rPr>
              <w:t xml:space="preserve">The Allocation Agent runs a constrained optimization model over available food, medicine, and shelter capacity, distributing supplies across districts according to urgency, accessibility, and remaining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5">
            <w:pPr>
              <w:spacing w:after="80" w:lineRule="auto"/>
              <w:rPr/>
            </w:pPr>
            <w:r w:rsidDel="00000000" w:rsidR="00000000" w:rsidRPr="00000000">
              <w:rPr>
                <w:b w:val="1"/>
                <w:bCs w:val="1"/>
                <w:sz w:val="20"/>
                <w:szCs w:val="20"/>
                <w:rtl w:val="0"/>
              </w:rPr>
              <w:t xml:space="preserve">Route Planning</w:t>
            </w:r>
            <w:r w:rsidDel="00000000" w:rsidR="00000000" w:rsidRPr="00000000">
              <w:rPr>
                <w:rtl w:val="0"/>
              </w:rPr>
            </w:r>
          </w:p>
          <w:p w:rsidR="00000000" w:rsidDel="00000000" w:rsidP="00000000" w:rsidRDefault="00000000" w:rsidRPr="00000000" w14:paraId="00000016">
            <w:pPr>
              <w:rPr/>
            </w:pPr>
            <w:r w:rsidDel="00000000" w:rsidR="00000000" w:rsidRPr="00000000">
              <w:rPr>
                <w:sz w:val="19"/>
                <w:szCs w:val="19"/>
                <w:rtl w:val="0"/>
              </w:rPr>
              <w:t xml:space="preserve">The Transport Agent models roads, rail, and waterways as a graph in NetworkX to compute the fastest viable delivery routes, instantly rerouting when a path is flooded or blocked.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7">
            <w:pPr>
              <w:spacing w:after="80" w:lineRule="auto"/>
              <w:rPr/>
            </w:pPr>
            <w:r w:rsidDel="00000000" w:rsidR="00000000" w:rsidRPr="00000000">
              <w:rPr>
                <w:b w:val="1"/>
                <w:bCs w:val="1"/>
                <w:sz w:val="20"/>
                <w:szCs w:val="20"/>
                <w:rtl w:val="0"/>
              </w:rPr>
              <w:t xml:space="preserve">Shelter-Capacity Analysis</w:t>
            </w:r>
            <w:r w:rsidDel="00000000" w:rsidR="00000000" w:rsidRPr="00000000">
              <w:rPr>
                <w:rtl w:val="0"/>
              </w:rPr>
            </w:r>
          </w:p>
          <w:p w:rsidR="00000000" w:rsidDel="00000000" w:rsidP="00000000" w:rsidRDefault="00000000" w:rsidRPr="00000000" w14:paraId="00000018">
            <w:pPr>
              <w:rPr/>
            </w:pPr>
            <w:r w:rsidDel="00000000" w:rsidR="00000000" w:rsidRPr="00000000">
              <w:rPr>
                <w:sz w:val="19"/>
                <w:szCs w:val="19"/>
                <w:rtl w:val="0"/>
              </w:rPr>
              <w:t xml:space="preserve">The Shelter Agent tracks real-time occupancy across relief camps, flags districts nearing overflow, and recommends opening secondary shelter sites before capacity is exceeded.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9">
            <w:pPr>
              <w:spacing w:after="80" w:lineRule="auto"/>
              <w:rPr/>
            </w:pPr>
            <w:r w:rsidDel="00000000" w:rsidR="00000000" w:rsidRPr="00000000">
              <w:rPr>
                <w:b w:val="1"/>
                <w:bCs w:val="1"/>
                <w:sz w:val="20"/>
                <w:szCs w:val="20"/>
                <w:rtl w:val="0"/>
              </w:rPr>
              <w:t xml:space="preserve">Priority Scoring</w:t>
            </w:r>
            <w:r w:rsidDel="00000000" w:rsidR="00000000" w:rsidRPr="00000000">
              <w:rPr>
                <w:rtl w:val="0"/>
              </w:rPr>
            </w:r>
          </w:p>
          <w:p w:rsidR="00000000" w:rsidDel="00000000" w:rsidP="00000000" w:rsidRDefault="00000000" w:rsidRPr="00000000" w14:paraId="0000001A">
            <w:pPr>
              <w:rPr/>
            </w:pPr>
            <w:r w:rsidDel="00000000" w:rsidR="00000000" w:rsidRPr="00000000">
              <w:rPr>
                <w:sz w:val="19"/>
                <w:szCs w:val="19"/>
                <w:rtl w:val="0"/>
              </w:rPr>
              <w:t xml:space="preserve">The Medical Agent scores each district's urgency using casualty counts, epidemic risk, and hospital load, ranking locations so medicine and personnel are dispatched to the most critical areas first.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B">
            <w:pPr>
              <w:spacing w:after="80" w:lineRule="auto"/>
              <w:rPr/>
            </w:pPr>
            <w:r w:rsidDel="00000000" w:rsidR="00000000" w:rsidRPr="00000000">
              <w:rPr>
                <w:b w:val="1"/>
                <w:bCs w:val="1"/>
                <w:sz w:val="20"/>
                <w:szCs w:val="20"/>
                <w:rtl w:val="0"/>
              </w:rPr>
              <w:t xml:space="preserve">Dynamic Replanning</w:t>
            </w:r>
            <w:r w:rsidDel="00000000" w:rsidR="00000000" w:rsidRPr="00000000">
              <w:rPr>
                <w:rtl w:val="0"/>
              </w:rPr>
            </w:r>
          </w:p>
          <w:p w:rsidR="00000000" w:rsidDel="00000000" w:rsidP="00000000" w:rsidRDefault="00000000" w:rsidRPr="00000000" w14:paraId="0000001C">
            <w:pPr>
              <w:rPr/>
            </w:pPr>
            <w:r w:rsidDel="00000000" w:rsidR="00000000" w:rsidRPr="00000000">
              <w:rPr>
                <w:sz w:val="19"/>
                <w:szCs w:val="19"/>
                <w:rtl w:val="0"/>
              </w:rPr>
              <w:t xml:space="preserve">The Weather Agent continuously ingests forecast updates and triggers replanning across the network whenever the cyclone's path shifts or new districts come under threat.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1D">
            <w:pPr>
              <w:spacing w:after="80" w:lineRule="auto"/>
              <w:rPr/>
            </w:pPr>
            <w:r w:rsidDel="00000000" w:rsidR="00000000" w:rsidRPr="00000000">
              <w:rPr>
                <w:b w:val="1"/>
                <w:bCs w:val="1"/>
                <w:sz w:val="20"/>
                <w:szCs w:val="20"/>
                <w:rtl w:val="0"/>
              </w:rPr>
              <w:t xml:space="preserve">Resource Conflict Resolution</w:t>
            </w:r>
            <w:r w:rsidDel="00000000" w:rsidR="00000000" w:rsidRPr="00000000">
              <w:rPr>
                <w:rtl w:val="0"/>
              </w:rPr>
            </w:r>
          </w:p>
          <w:p w:rsidR="00000000" w:rsidDel="00000000" w:rsidP="00000000" w:rsidRDefault="00000000" w:rsidRPr="00000000" w14:paraId="0000001E">
            <w:pPr>
              <w:rPr/>
            </w:pPr>
            <w:r w:rsidDel="00000000" w:rsidR="00000000" w:rsidRPr="00000000">
              <w:rPr>
                <w:sz w:val="19"/>
                <w:szCs w:val="19"/>
                <w:rtl w:val="0"/>
              </w:rPr>
              <w:t xml:space="preserve">When multiple districts compete for the same limited supplies or transport capacity, the Command and Allocation agents negotiate over A2A to resolve conflicts and re-balance shipments fairly.</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Bdr>
          <w:bottom w:color="000000" w:space="4" w:sz="6" w:val="single"/>
        </w:pBdr>
        <w:spacing w:after="120" w:before="300" w:lineRule="auto"/>
        <w:rPr/>
      </w:pPr>
      <w:r w:rsidDel="00000000" w:rsidR="00000000" w:rsidRPr="00000000">
        <w:rPr>
          <w:b w:val="1"/>
          <w:bCs w:val="1"/>
          <w:sz w:val="22"/>
          <w:szCs w:val="22"/>
          <w:rtl w:val="0"/>
        </w:rPr>
        <w:t xml:space="preserve">TOOLS &amp; TECHNOLOGIES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1">
            <w:pPr>
              <w:spacing w:after="40" w:lineRule="auto"/>
              <w:rPr/>
            </w:pPr>
            <w:r w:rsidDel="00000000" w:rsidR="00000000" w:rsidRPr="00000000">
              <w:rPr>
                <w:b w:val="1"/>
                <w:bCs w:val="1"/>
                <w:sz w:val="20"/>
                <w:szCs w:val="20"/>
                <w:rtl w:val="0"/>
              </w:rPr>
              <w:t xml:space="preserve">Language</w:t>
            </w:r>
            <w:r w:rsidDel="00000000" w:rsidR="00000000" w:rsidRPr="00000000">
              <w:rPr>
                <w:rtl w:val="0"/>
              </w:rPr>
            </w:r>
          </w:p>
          <w:p w:rsidR="00000000" w:rsidDel="00000000" w:rsidP="00000000" w:rsidRDefault="00000000" w:rsidRPr="00000000" w14:paraId="00000022">
            <w:pPr>
              <w:rPr/>
            </w:pPr>
            <w:r w:rsidDel="00000000" w:rsidR="00000000" w:rsidRPr="00000000">
              <w:rPr>
                <w:sz w:val="19"/>
                <w:szCs w:val="19"/>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3">
            <w:pPr>
              <w:spacing w:after="40" w:lineRule="auto"/>
              <w:rPr/>
            </w:pPr>
            <w:r w:rsidDel="00000000" w:rsidR="00000000" w:rsidRPr="00000000">
              <w:rPr>
                <w:b w:val="1"/>
                <w:bCs w:val="1"/>
                <w:sz w:val="20"/>
                <w:szCs w:val="20"/>
                <w:rtl w:val="0"/>
              </w:rPr>
              <w:t xml:space="preserve">Agent Framework</w:t>
            </w:r>
            <w:r w:rsidDel="00000000" w:rsidR="00000000" w:rsidRPr="00000000">
              <w:rPr>
                <w:rtl w:val="0"/>
              </w:rPr>
            </w:r>
          </w:p>
          <w:p w:rsidR="00000000" w:rsidDel="00000000" w:rsidP="00000000" w:rsidRDefault="00000000" w:rsidRPr="00000000" w14:paraId="00000024">
            <w:pPr>
              <w:rPr/>
            </w:pPr>
            <w:r w:rsidDel="00000000" w:rsidR="00000000" w:rsidRPr="00000000">
              <w:rPr>
                <w:sz w:val="19"/>
                <w:szCs w:val="19"/>
                <w:rtl w:val="0"/>
              </w:rPr>
              <w:t xml:space="preserve">LangGraph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5">
            <w:pPr>
              <w:spacing w:after="40" w:lineRule="auto"/>
              <w:rPr/>
            </w:pPr>
            <w:r w:rsidDel="00000000" w:rsidR="00000000" w:rsidRPr="00000000">
              <w:rPr>
                <w:b w:val="1"/>
                <w:bCs w:val="1"/>
                <w:sz w:val="20"/>
                <w:szCs w:val="20"/>
                <w:rtl w:val="0"/>
              </w:rPr>
              <w:t xml:space="preserve">Agent Communication</w:t>
            </w:r>
            <w:r w:rsidDel="00000000" w:rsidR="00000000" w:rsidRPr="00000000">
              <w:rPr>
                <w:rtl w:val="0"/>
              </w:rPr>
            </w:r>
          </w:p>
          <w:p w:rsidR="00000000" w:rsidDel="00000000" w:rsidP="00000000" w:rsidRDefault="00000000" w:rsidRPr="00000000" w14:paraId="00000026">
            <w:pPr>
              <w:rPr/>
            </w:pPr>
            <w:r w:rsidDel="00000000" w:rsidR="00000000" w:rsidRPr="00000000">
              <w:rPr>
                <w:sz w:val="19"/>
                <w:szCs w:val="19"/>
                <w:rtl w:val="0"/>
              </w:rPr>
              <w:t xml:space="preserve">A2A, MCP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7">
            <w:pPr>
              <w:spacing w:after="40" w:lineRule="auto"/>
              <w:rPr/>
            </w:pPr>
            <w:r w:rsidDel="00000000" w:rsidR="00000000" w:rsidRPr="00000000">
              <w:rPr>
                <w:b w:val="1"/>
                <w:bCs w:val="1"/>
                <w:sz w:val="20"/>
                <w:szCs w:val="20"/>
                <w:rtl w:val="0"/>
              </w:rPr>
              <w:t xml:space="preserve">Data &amp; Optimization</w:t>
            </w:r>
            <w:r w:rsidDel="00000000" w:rsidR="00000000" w:rsidRPr="00000000">
              <w:rPr>
                <w:rtl w:val="0"/>
              </w:rPr>
            </w:r>
          </w:p>
          <w:p w:rsidR="00000000" w:rsidDel="00000000" w:rsidP="00000000" w:rsidRDefault="00000000" w:rsidRPr="00000000" w14:paraId="00000028">
            <w:pPr>
              <w:rPr/>
            </w:pPr>
            <w:r w:rsidDel="00000000" w:rsidR="00000000" w:rsidRPr="00000000">
              <w:rPr>
                <w:sz w:val="19"/>
                <w:szCs w:val="19"/>
                <w:rtl w:val="0"/>
              </w:rPr>
              <w:t xml:space="preserve">NetworkX, Pandas, NumPy, Optimization libraries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9">
            <w:pPr>
              <w:spacing w:after="40" w:lineRule="auto"/>
              <w:rPr/>
            </w:pPr>
            <w:r w:rsidDel="00000000" w:rsidR="00000000" w:rsidRPr="00000000">
              <w:rPr>
                <w:b w:val="1"/>
                <w:bCs w:val="1"/>
                <w:sz w:val="20"/>
                <w:szCs w:val="20"/>
                <w:rtl w:val="0"/>
              </w:rPr>
              <w:t xml:space="preserve">Database</w:t>
            </w:r>
            <w:r w:rsidDel="00000000" w:rsidR="00000000" w:rsidRPr="00000000">
              <w:rPr>
                <w:rtl w:val="0"/>
              </w:rPr>
            </w:r>
          </w:p>
          <w:p w:rsidR="00000000" w:rsidDel="00000000" w:rsidP="00000000" w:rsidRDefault="00000000" w:rsidRPr="00000000" w14:paraId="0000002A">
            <w:pPr>
              <w:rPr/>
            </w:pPr>
            <w:r w:rsidDel="00000000" w:rsidR="00000000" w:rsidRPr="00000000">
              <w:rPr>
                <w:sz w:val="19"/>
                <w:szCs w:val="19"/>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2B">
            <w:pPr>
              <w:spacing w:after="40" w:lineRule="auto"/>
              <w:rPr/>
            </w:pPr>
            <w:r w:rsidDel="00000000" w:rsidR="00000000" w:rsidRPr="00000000">
              <w:rPr>
                <w:b w:val="1"/>
                <w:bCs w:val="1"/>
                <w:sz w:val="20"/>
                <w:szCs w:val="20"/>
                <w:rtl w:val="0"/>
              </w:rPr>
              <w:t xml:space="preserve">Simulation &amp; Visualization</w:t>
            </w:r>
            <w:r w:rsidDel="00000000" w:rsidR="00000000" w:rsidRPr="00000000">
              <w:rPr>
                <w:rtl w:val="0"/>
              </w:rPr>
            </w:r>
          </w:p>
          <w:p w:rsidR="00000000" w:rsidDel="00000000" w:rsidP="00000000" w:rsidRDefault="00000000" w:rsidRPr="00000000" w14:paraId="0000002C">
            <w:pPr>
              <w:rPr/>
            </w:pPr>
            <w:r w:rsidDel="00000000" w:rsidR="00000000" w:rsidRPr="00000000">
              <w:rPr>
                <w:sz w:val="19"/>
                <w:szCs w:val="19"/>
                <w:rtl w:val="0"/>
              </w:rPr>
              <w:t xml:space="preserve">Simulated Maps/APIs, Plotly</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76" w:lineRule="auto"/>
      <w:ind w:left="-900" w:right="-81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376363" cy="58987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66775" cy="478155"/>
          <wp:effectExtent b="0" l="0" r="0" t="0"/>
          <wp:docPr id="1" name="image1.png"/>
          <a:graphic>
            <a:graphicData uri="http://schemas.openxmlformats.org/drawingml/2006/picture">
              <pic:pic>
                <pic:nvPicPr>
                  <pic:cNvPr id="0" name="image1.png"/>
                  <pic:cNvPicPr preferRelativeResize="0"/>
                </pic:nvPicPr>
                <pic:blipFill>
                  <a:blip r:embed="rId2"/>
                  <a:srcRect b="0" l="0" r="0" t="-19993"/>
                  <a:stretch>
                    <a:fillRect/>
                  </a:stretch>
                </pic:blipFill>
                <pic:spPr>
                  <a:xfrm>
                    <a:off x="0" y="0"/>
                    <a:ext cx="866775" cy="4781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