
<file path=[Content_Types].xml><?xml version="1.0" encoding="utf-8"?>
<Types xmlns="http://schemas.openxmlformats.org/package/2006/content-types">
  <Default Extension="png" ContentType="image/png"/>
  <Default Extension="rels" ContentType="application/vnd.openxmlformats-package.relationships+xml"/>
  <Default Extension="undefined"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62889" w14:textId="50D44296" w:rsidR="00C06E29" w:rsidRPr="00C06E29" w:rsidRDefault="00C06E29" w:rsidP="00C06E29">
      <w:pPr>
        <w:spacing w:after="60"/>
        <w:jc w:val="center"/>
        <w:rPr>
          <w:rFonts w:ascii="Calibri" w:eastAsia="Calibri" w:hAnsi="Calibri" w:cs="Calibri"/>
          <w:b/>
          <w:bCs/>
          <w:sz w:val="26"/>
          <w:szCs w:val="26"/>
        </w:rPr>
      </w:pPr>
      <w:r w:rsidRPr="00C06E29">
        <w:rPr>
          <w:rFonts w:ascii="Calibri" w:eastAsia="Calibri" w:hAnsi="Calibri" w:cs="Calibri"/>
          <w:b/>
          <w:bCs/>
          <w:noProof/>
          <w:sz w:val="26"/>
          <w:szCs w:val="26"/>
        </w:rPr>
        <w:drawing>
          <wp:inline distT="0" distB="0" distL="0" distR="0" wp14:anchorId="57EE2534" wp14:editId="11464BBD">
            <wp:extent cx="982980" cy="792480"/>
            <wp:effectExtent l="0" t="0" r="7620" b="7620"/>
            <wp:docPr id="65821087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82980" cy="792480"/>
                    </a:xfrm>
                    <a:prstGeom prst="rect">
                      <a:avLst/>
                    </a:prstGeom>
                    <a:noFill/>
                    <a:ln>
                      <a:noFill/>
                    </a:ln>
                  </pic:spPr>
                </pic:pic>
              </a:graphicData>
            </a:graphic>
          </wp:inline>
        </w:drawing>
      </w:r>
    </w:p>
    <w:p w14:paraId="7B1DF824" w14:textId="77777777" w:rsidR="00C06E29" w:rsidRPr="00C06E29" w:rsidRDefault="00C06E29" w:rsidP="00C06E29">
      <w:pPr>
        <w:spacing w:after="60"/>
        <w:jc w:val="center"/>
        <w:rPr>
          <w:rFonts w:ascii="Calibri" w:eastAsia="Calibri" w:hAnsi="Calibri" w:cs="Calibri"/>
          <w:b/>
          <w:bCs/>
          <w:sz w:val="26"/>
          <w:szCs w:val="26"/>
        </w:rPr>
      </w:pPr>
      <w:r w:rsidRPr="00C06E29">
        <w:rPr>
          <w:rFonts w:ascii="Calibri" w:eastAsia="Calibri" w:hAnsi="Calibri" w:cs="Calibri"/>
          <w:b/>
          <w:bCs/>
          <w:sz w:val="26"/>
          <w:szCs w:val="26"/>
        </w:rPr>
        <w:t>Universidad Nacional Experimental de Guayana</w:t>
      </w:r>
    </w:p>
    <w:p w14:paraId="47C57E41" w14:textId="77777777" w:rsidR="00C06E29" w:rsidRPr="00C06E29" w:rsidRDefault="00C06E29" w:rsidP="00C06E29">
      <w:pPr>
        <w:spacing w:after="60"/>
        <w:jc w:val="center"/>
        <w:rPr>
          <w:rFonts w:ascii="Calibri" w:eastAsia="Calibri" w:hAnsi="Calibri" w:cs="Calibri"/>
          <w:b/>
          <w:bCs/>
          <w:sz w:val="26"/>
          <w:szCs w:val="26"/>
        </w:rPr>
      </w:pPr>
      <w:r w:rsidRPr="00C06E29">
        <w:rPr>
          <w:rFonts w:ascii="Calibri" w:eastAsia="Calibri" w:hAnsi="Calibri" w:cs="Calibri"/>
          <w:b/>
          <w:bCs/>
          <w:sz w:val="26"/>
          <w:szCs w:val="26"/>
        </w:rPr>
        <w:t>Vicerrectorado Académico</w:t>
      </w:r>
    </w:p>
    <w:p w14:paraId="7E896325" w14:textId="77777777" w:rsidR="00C06E29" w:rsidRPr="00C06E29" w:rsidRDefault="00C06E29" w:rsidP="00C06E29">
      <w:pPr>
        <w:spacing w:after="60"/>
        <w:jc w:val="center"/>
        <w:rPr>
          <w:rFonts w:ascii="Calibri" w:eastAsia="Calibri" w:hAnsi="Calibri" w:cs="Calibri"/>
          <w:b/>
          <w:bCs/>
          <w:sz w:val="26"/>
          <w:szCs w:val="26"/>
        </w:rPr>
      </w:pPr>
      <w:r w:rsidRPr="00C06E29">
        <w:rPr>
          <w:rFonts w:ascii="Calibri" w:eastAsia="Calibri" w:hAnsi="Calibri" w:cs="Calibri"/>
          <w:b/>
          <w:bCs/>
          <w:sz w:val="26"/>
          <w:szCs w:val="26"/>
        </w:rPr>
        <w:t>Proyecto de carrera Ingeniería Informática</w:t>
      </w:r>
    </w:p>
    <w:p w14:paraId="77AD72FB" w14:textId="77777777" w:rsidR="00C06E29" w:rsidRPr="00C06E29" w:rsidRDefault="00C06E29" w:rsidP="00C06E29">
      <w:pPr>
        <w:spacing w:after="60"/>
        <w:jc w:val="center"/>
        <w:rPr>
          <w:rFonts w:ascii="Calibri" w:eastAsia="Calibri" w:hAnsi="Calibri" w:cs="Calibri"/>
          <w:b/>
          <w:bCs/>
          <w:sz w:val="26"/>
          <w:szCs w:val="26"/>
        </w:rPr>
      </w:pPr>
      <w:r w:rsidRPr="00C06E29">
        <w:rPr>
          <w:rFonts w:ascii="Calibri" w:eastAsia="Calibri" w:hAnsi="Calibri" w:cs="Calibri"/>
          <w:b/>
          <w:bCs/>
          <w:sz w:val="26"/>
          <w:szCs w:val="26"/>
        </w:rPr>
        <w:t xml:space="preserve">Asignatura: Ingeniería de Software </w:t>
      </w:r>
    </w:p>
    <w:p w14:paraId="542100CB" w14:textId="77777777" w:rsidR="00C06E29" w:rsidRPr="00C06E29" w:rsidRDefault="00C06E29" w:rsidP="00C06E29">
      <w:pPr>
        <w:spacing w:after="60"/>
        <w:jc w:val="center"/>
        <w:rPr>
          <w:rFonts w:ascii="Calibri" w:eastAsia="Calibri" w:hAnsi="Calibri" w:cs="Calibri"/>
          <w:b/>
          <w:bCs/>
          <w:sz w:val="26"/>
          <w:szCs w:val="26"/>
        </w:rPr>
      </w:pPr>
    </w:p>
    <w:p w14:paraId="11283E18" w14:textId="77777777" w:rsidR="00C06E29" w:rsidRPr="00C06E29" w:rsidRDefault="00C06E29" w:rsidP="00C06E29">
      <w:pPr>
        <w:spacing w:after="60"/>
        <w:jc w:val="center"/>
        <w:rPr>
          <w:rFonts w:ascii="Calibri" w:eastAsia="Calibri" w:hAnsi="Calibri" w:cs="Calibri"/>
          <w:b/>
          <w:bCs/>
          <w:sz w:val="26"/>
          <w:szCs w:val="26"/>
        </w:rPr>
      </w:pPr>
    </w:p>
    <w:p w14:paraId="4FE2EA19" w14:textId="77777777" w:rsidR="00C06E29" w:rsidRPr="00C06E29" w:rsidRDefault="00C06E29" w:rsidP="00C06E29">
      <w:pPr>
        <w:spacing w:after="60"/>
        <w:jc w:val="center"/>
        <w:rPr>
          <w:rFonts w:ascii="Calibri" w:eastAsia="Calibri" w:hAnsi="Calibri" w:cs="Calibri"/>
          <w:b/>
          <w:bCs/>
          <w:sz w:val="26"/>
          <w:szCs w:val="26"/>
        </w:rPr>
      </w:pPr>
    </w:p>
    <w:p w14:paraId="4F3B9095" w14:textId="77777777" w:rsidR="00C06E29" w:rsidRPr="00C06E29" w:rsidRDefault="00C06E29" w:rsidP="00C06E29">
      <w:pPr>
        <w:spacing w:after="60"/>
        <w:jc w:val="center"/>
        <w:rPr>
          <w:rFonts w:ascii="Calibri" w:eastAsia="Calibri" w:hAnsi="Calibri" w:cs="Calibri"/>
          <w:b/>
          <w:bCs/>
          <w:sz w:val="26"/>
          <w:szCs w:val="26"/>
        </w:rPr>
      </w:pPr>
    </w:p>
    <w:p w14:paraId="3B267341" w14:textId="77777777" w:rsidR="00C06E29" w:rsidRPr="00C06E29" w:rsidRDefault="00C06E29" w:rsidP="00C06E29">
      <w:pPr>
        <w:spacing w:after="60"/>
        <w:jc w:val="center"/>
        <w:rPr>
          <w:rFonts w:ascii="Calibri" w:eastAsia="Calibri" w:hAnsi="Calibri" w:cs="Calibri"/>
          <w:b/>
          <w:bCs/>
          <w:sz w:val="26"/>
          <w:szCs w:val="26"/>
        </w:rPr>
      </w:pPr>
    </w:p>
    <w:p w14:paraId="4D205742" w14:textId="77777777" w:rsidR="00C06E29" w:rsidRPr="00C06E29" w:rsidRDefault="00C06E29" w:rsidP="00C06E29">
      <w:pPr>
        <w:spacing w:after="60"/>
        <w:jc w:val="center"/>
        <w:rPr>
          <w:rFonts w:ascii="Calibri" w:eastAsia="Calibri" w:hAnsi="Calibri" w:cs="Calibri"/>
          <w:b/>
          <w:bCs/>
          <w:sz w:val="26"/>
          <w:szCs w:val="26"/>
        </w:rPr>
      </w:pPr>
    </w:p>
    <w:p w14:paraId="6CC0663A" w14:textId="77777777" w:rsidR="00C06E29" w:rsidRPr="00C06E29" w:rsidRDefault="00C06E29" w:rsidP="00C06E29">
      <w:pPr>
        <w:spacing w:after="60"/>
        <w:jc w:val="center"/>
        <w:rPr>
          <w:rFonts w:ascii="Calibri" w:eastAsia="Calibri" w:hAnsi="Calibri" w:cs="Calibri"/>
          <w:b/>
          <w:bCs/>
          <w:sz w:val="26"/>
          <w:szCs w:val="26"/>
        </w:rPr>
      </w:pPr>
    </w:p>
    <w:p w14:paraId="2C1EA473" w14:textId="77777777" w:rsidR="00C06E29" w:rsidRPr="00C06E29" w:rsidRDefault="00C06E29" w:rsidP="00C06E29">
      <w:pPr>
        <w:spacing w:after="60"/>
        <w:jc w:val="center"/>
        <w:rPr>
          <w:rFonts w:ascii="Calibri" w:eastAsia="Calibri" w:hAnsi="Calibri" w:cs="Calibri"/>
          <w:b/>
          <w:bCs/>
          <w:sz w:val="26"/>
          <w:szCs w:val="26"/>
        </w:rPr>
      </w:pPr>
    </w:p>
    <w:p w14:paraId="2E97A07A" w14:textId="77777777" w:rsidR="00C06E29" w:rsidRPr="00C06E29" w:rsidRDefault="00C06E29" w:rsidP="00C06E29">
      <w:pPr>
        <w:spacing w:after="60"/>
        <w:jc w:val="center"/>
        <w:rPr>
          <w:rFonts w:ascii="Calibri" w:eastAsia="Calibri" w:hAnsi="Calibri" w:cs="Calibri"/>
          <w:b/>
          <w:bCs/>
          <w:sz w:val="26"/>
          <w:szCs w:val="26"/>
        </w:rPr>
      </w:pPr>
    </w:p>
    <w:p w14:paraId="09F433DA" w14:textId="77777777" w:rsidR="00C06E29" w:rsidRPr="00C06E29" w:rsidRDefault="00C06E29" w:rsidP="00C06E29">
      <w:pPr>
        <w:spacing w:after="60"/>
        <w:jc w:val="center"/>
        <w:rPr>
          <w:rFonts w:ascii="Calibri" w:eastAsia="Calibri" w:hAnsi="Calibri" w:cs="Calibri"/>
          <w:b/>
          <w:bCs/>
          <w:sz w:val="26"/>
          <w:szCs w:val="26"/>
        </w:rPr>
      </w:pPr>
    </w:p>
    <w:p w14:paraId="7875E944" w14:textId="77777777" w:rsidR="00C06E29" w:rsidRPr="00C06E29" w:rsidRDefault="00C06E29" w:rsidP="00C06E29">
      <w:pPr>
        <w:spacing w:after="60"/>
        <w:jc w:val="center"/>
        <w:rPr>
          <w:rFonts w:ascii="Calibri" w:eastAsia="Calibri" w:hAnsi="Calibri" w:cs="Calibri"/>
          <w:b/>
          <w:bCs/>
          <w:sz w:val="26"/>
          <w:szCs w:val="26"/>
        </w:rPr>
      </w:pPr>
    </w:p>
    <w:p w14:paraId="5E82C2F2" w14:textId="77777777" w:rsidR="00C06E29" w:rsidRPr="00C06E29" w:rsidRDefault="00C06E29" w:rsidP="00C06E29">
      <w:pPr>
        <w:spacing w:after="60"/>
        <w:jc w:val="center"/>
        <w:rPr>
          <w:rFonts w:ascii="Calibri" w:eastAsia="Calibri" w:hAnsi="Calibri" w:cs="Calibri"/>
          <w:b/>
          <w:bCs/>
          <w:sz w:val="26"/>
          <w:szCs w:val="26"/>
        </w:rPr>
      </w:pPr>
      <w:r w:rsidRPr="00C06E29">
        <w:rPr>
          <w:rFonts w:ascii="Calibri" w:eastAsia="Calibri" w:hAnsi="Calibri" w:cs="Calibri"/>
          <w:b/>
          <w:bCs/>
          <w:sz w:val="26"/>
          <w:szCs w:val="26"/>
        </w:rPr>
        <w:t>INFORME TÉCNICO DE PROYECTO</w:t>
      </w:r>
    </w:p>
    <w:p w14:paraId="597DB7D2" w14:textId="77777777" w:rsidR="00C06E29" w:rsidRPr="00C06E29" w:rsidRDefault="00C06E29" w:rsidP="00C06E29">
      <w:pPr>
        <w:spacing w:after="60"/>
        <w:jc w:val="center"/>
        <w:rPr>
          <w:rFonts w:ascii="Calibri" w:eastAsia="Calibri" w:hAnsi="Calibri" w:cs="Calibri"/>
          <w:b/>
          <w:bCs/>
          <w:sz w:val="26"/>
          <w:szCs w:val="26"/>
        </w:rPr>
      </w:pPr>
      <w:r w:rsidRPr="00C06E29">
        <w:rPr>
          <w:rFonts w:ascii="Calibri" w:eastAsia="Calibri" w:hAnsi="Calibri" w:cs="Calibri"/>
          <w:b/>
          <w:bCs/>
          <w:sz w:val="26"/>
          <w:szCs w:val="26"/>
        </w:rPr>
        <w:t>Aplicación para la Gestión de Presupuestos en Servicios Domésticos (Limpieza y Jardinería)</w:t>
      </w:r>
    </w:p>
    <w:p w14:paraId="4701E16F" w14:textId="77777777" w:rsidR="00C06E29" w:rsidRPr="00C06E29" w:rsidRDefault="00C06E29" w:rsidP="00C06E29">
      <w:pPr>
        <w:spacing w:after="60"/>
        <w:jc w:val="center"/>
        <w:rPr>
          <w:rFonts w:ascii="Calibri" w:eastAsia="Calibri" w:hAnsi="Calibri" w:cs="Calibri"/>
          <w:b/>
          <w:bCs/>
          <w:sz w:val="26"/>
          <w:szCs w:val="26"/>
        </w:rPr>
      </w:pPr>
    </w:p>
    <w:p w14:paraId="2E32399D" w14:textId="77777777" w:rsidR="00C06E29" w:rsidRPr="00C06E29" w:rsidRDefault="00C06E29" w:rsidP="00C06E29">
      <w:pPr>
        <w:spacing w:after="60"/>
        <w:jc w:val="center"/>
        <w:rPr>
          <w:rFonts w:ascii="Calibri" w:eastAsia="Calibri" w:hAnsi="Calibri" w:cs="Calibri"/>
          <w:b/>
          <w:bCs/>
          <w:sz w:val="26"/>
          <w:szCs w:val="26"/>
        </w:rPr>
      </w:pPr>
    </w:p>
    <w:p w14:paraId="57D91127" w14:textId="77777777" w:rsidR="00C06E29" w:rsidRPr="00C06E29" w:rsidRDefault="00C06E29" w:rsidP="00C06E29">
      <w:pPr>
        <w:spacing w:after="60"/>
        <w:jc w:val="center"/>
        <w:rPr>
          <w:rFonts w:ascii="Calibri" w:eastAsia="Calibri" w:hAnsi="Calibri" w:cs="Calibri"/>
          <w:b/>
          <w:bCs/>
          <w:sz w:val="26"/>
          <w:szCs w:val="26"/>
        </w:rPr>
      </w:pPr>
    </w:p>
    <w:p w14:paraId="3D73EC32" w14:textId="77777777" w:rsidR="00C06E29" w:rsidRPr="00C06E29" w:rsidRDefault="00C06E29" w:rsidP="00C06E29">
      <w:pPr>
        <w:spacing w:after="60"/>
        <w:jc w:val="center"/>
        <w:rPr>
          <w:rFonts w:ascii="Calibri" w:eastAsia="Calibri" w:hAnsi="Calibri" w:cs="Calibri"/>
          <w:b/>
          <w:bCs/>
          <w:sz w:val="26"/>
          <w:szCs w:val="26"/>
        </w:rPr>
      </w:pPr>
    </w:p>
    <w:p w14:paraId="23390AA4" w14:textId="77777777" w:rsidR="00C06E29" w:rsidRPr="00C06E29" w:rsidRDefault="00C06E29" w:rsidP="00C06E29">
      <w:pPr>
        <w:spacing w:after="60"/>
        <w:jc w:val="center"/>
        <w:rPr>
          <w:rFonts w:ascii="Calibri" w:eastAsia="Calibri" w:hAnsi="Calibri" w:cs="Calibri"/>
          <w:b/>
          <w:bCs/>
          <w:sz w:val="26"/>
          <w:szCs w:val="26"/>
        </w:rPr>
      </w:pPr>
    </w:p>
    <w:p w14:paraId="5E59EC33" w14:textId="77777777" w:rsidR="00C06E29" w:rsidRPr="00C06E29" w:rsidRDefault="00C06E29" w:rsidP="00C06E29">
      <w:pPr>
        <w:spacing w:after="60"/>
        <w:jc w:val="center"/>
        <w:rPr>
          <w:rFonts w:ascii="Calibri" w:eastAsia="Calibri" w:hAnsi="Calibri" w:cs="Calibri"/>
          <w:b/>
          <w:bCs/>
          <w:sz w:val="26"/>
          <w:szCs w:val="26"/>
        </w:rPr>
      </w:pPr>
    </w:p>
    <w:p w14:paraId="3AC74A54" w14:textId="77777777" w:rsidR="00C06E29" w:rsidRPr="00C06E29" w:rsidRDefault="00C06E29" w:rsidP="00C06E29">
      <w:pPr>
        <w:spacing w:after="60"/>
        <w:jc w:val="center"/>
        <w:rPr>
          <w:rFonts w:ascii="Calibri" w:eastAsia="Calibri" w:hAnsi="Calibri" w:cs="Calibri"/>
          <w:b/>
          <w:bCs/>
          <w:sz w:val="26"/>
          <w:szCs w:val="26"/>
        </w:rPr>
      </w:pPr>
    </w:p>
    <w:p w14:paraId="3510E164" w14:textId="77777777" w:rsidR="00C06E29" w:rsidRPr="00C06E29" w:rsidRDefault="00C06E29" w:rsidP="00C06E29">
      <w:pPr>
        <w:spacing w:after="60"/>
        <w:rPr>
          <w:rFonts w:ascii="Calibri" w:eastAsia="Calibri" w:hAnsi="Calibri" w:cs="Calibri"/>
          <w:b/>
          <w:bCs/>
          <w:sz w:val="26"/>
          <w:szCs w:val="26"/>
        </w:rPr>
      </w:pPr>
    </w:p>
    <w:p w14:paraId="63A38AA0" w14:textId="77777777" w:rsidR="00C06E29" w:rsidRPr="00C06E29" w:rsidRDefault="00C06E29" w:rsidP="00C06E29">
      <w:pPr>
        <w:spacing w:after="60"/>
        <w:jc w:val="center"/>
        <w:rPr>
          <w:rFonts w:ascii="Calibri" w:eastAsia="Calibri" w:hAnsi="Calibri" w:cs="Calibri"/>
          <w:b/>
          <w:bCs/>
          <w:sz w:val="26"/>
          <w:szCs w:val="26"/>
        </w:rPr>
      </w:pPr>
    </w:p>
    <w:p w14:paraId="1409F90A" w14:textId="77777777" w:rsidR="00C06E29" w:rsidRPr="00C06E29" w:rsidRDefault="00C06E29" w:rsidP="00C06E29">
      <w:pPr>
        <w:spacing w:after="60"/>
        <w:jc w:val="center"/>
        <w:rPr>
          <w:rFonts w:ascii="Calibri" w:eastAsia="Calibri" w:hAnsi="Calibri" w:cs="Calibri"/>
          <w:b/>
          <w:bCs/>
          <w:sz w:val="26"/>
          <w:szCs w:val="26"/>
        </w:rPr>
      </w:pPr>
      <w:r w:rsidRPr="00C06E29">
        <w:rPr>
          <w:rFonts w:ascii="Calibri" w:eastAsia="Calibri" w:hAnsi="Calibri" w:cs="Calibri"/>
          <w:b/>
          <w:bCs/>
          <w:sz w:val="26"/>
          <w:szCs w:val="26"/>
        </w:rPr>
        <w:t>Profesora:                                                 </w:t>
      </w:r>
      <w:r w:rsidRPr="00C06E29">
        <w:rPr>
          <w:rFonts w:ascii="Calibri" w:eastAsia="Calibri" w:hAnsi="Calibri" w:cs="Calibri"/>
          <w:b/>
          <w:bCs/>
          <w:sz w:val="26"/>
          <w:szCs w:val="26"/>
        </w:rPr>
        <w:tab/>
        <w:t xml:space="preserve">                                   Alumno:</w:t>
      </w:r>
    </w:p>
    <w:p w14:paraId="5DA3B119" w14:textId="77777777" w:rsidR="00C06E29" w:rsidRPr="00C06E29" w:rsidRDefault="00C06E29" w:rsidP="00C06E29">
      <w:pPr>
        <w:spacing w:after="60"/>
        <w:jc w:val="center"/>
        <w:rPr>
          <w:rFonts w:ascii="Calibri" w:eastAsia="Calibri" w:hAnsi="Calibri" w:cs="Calibri"/>
          <w:b/>
          <w:bCs/>
          <w:sz w:val="26"/>
          <w:szCs w:val="26"/>
        </w:rPr>
      </w:pPr>
      <w:r w:rsidRPr="00C06E29">
        <w:rPr>
          <w:rFonts w:ascii="Calibri" w:eastAsia="Calibri" w:hAnsi="Calibri" w:cs="Calibri"/>
          <w:b/>
          <w:bCs/>
          <w:sz w:val="26"/>
          <w:szCs w:val="26"/>
        </w:rPr>
        <w:tab/>
        <w:t>Dubraska Roca</w:t>
      </w:r>
      <w:r w:rsidRPr="00C06E29">
        <w:rPr>
          <w:rFonts w:ascii="Calibri" w:eastAsia="Calibri" w:hAnsi="Calibri" w:cs="Calibri"/>
          <w:b/>
          <w:bCs/>
          <w:sz w:val="26"/>
          <w:szCs w:val="26"/>
        </w:rPr>
        <w:tab/>
      </w:r>
      <w:r w:rsidRPr="00C06E29">
        <w:rPr>
          <w:rFonts w:ascii="Calibri" w:eastAsia="Calibri" w:hAnsi="Calibri" w:cs="Calibri"/>
          <w:b/>
          <w:bCs/>
          <w:sz w:val="26"/>
          <w:szCs w:val="26"/>
        </w:rPr>
        <w:tab/>
      </w:r>
      <w:r w:rsidRPr="00C06E29">
        <w:rPr>
          <w:rFonts w:ascii="Calibri" w:eastAsia="Calibri" w:hAnsi="Calibri" w:cs="Calibri"/>
          <w:b/>
          <w:bCs/>
          <w:sz w:val="26"/>
          <w:szCs w:val="26"/>
        </w:rPr>
        <w:tab/>
      </w:r>
      <w:r w:rsidRPr="00C06E29">
        <w:rPr>
          <w:rFonts w:ascii="Calibri" w:eastAsia="Calibri" w:hAnsi="Calibri" w:cs="Calibri"/>
          <w:b/>
          <w:bCs/>
          <w:sz w:val="26"/>
          <w:szCs w:val="26"/>
        </w:rPr>
        <w:tab/>
      </w:r>
      <w:r w:rsidRPr="00C06E29">
        <w:rPr>
          <w:rFonts w:ascii="Calibri" w:eastAsia="Calibri" w:hAnsi="Calibri" w:cs="Calibri"/>
          <w:b/>
          <w:bCs/>
          <w:sz w:val="26"/>
          <w:szCs w:val="26"/>
        </w:rPr>
        <w:tab/>
        <w:t xml:space="preserve">    Jesus Guzman C.I: 30.857.207</w:t>
      </w:r>
    </w:p>
    <w:p w14:paraId="6BCDFC52" w14:textId="77777777" w:rsidR="00C06E29" w:rsidRPr="00C06E29" w:rsidRDefault="00C06E29" w:rsidP="00C06E29">
      <w:pPr>
        <w:spacing w:after="60"/>
        <w:jc w:val="center"/>
        <w:rPr>
          <w:rFonts w:ascii="Calibri" w:eastAsia="Calibri" w:hAnsi="Calibri" w:cs="Calibri"/>
          <w:b/>
          <w:bCs/>
          <w:sz w:val="26"/>
          <w:szCs w:val="26"/>
        </w:rPr>
      </w:pPr>
    </w:p>
    <w:p w14:paraId="013D0718" w14:textId="77777777" w:rsidR="00C06E29" w:rsidRDefault="00C06E29" w:rsidP="00C06E29">
      <w:pPr>
        <w:spacing w:after="60"/>
        <w:jc w:val="center"/>
        <w:rPr>
          <w:rFonts w:ascii="Calibri" w:eastAsia="Calibri" w:hAnsi="Calibri" w:cs="Calibri"/>
          <w:b/>
          <w:bCs/>
          <w:sz w:val="26"/>
          <w:szCs w:val="26"/>
        </w:rPr>
      </w:pPr>
      <w:r w:rsidRPr="00C06E29">
        <w:rPr>
          <w:rFonts w:ascii="Calibri" w:eastAsia="Calibri" w:hAnsi="Calibri" w:cs="Calibri"/>
          <w:b/>
          <w:bCs/>
          <w:sz w:val="26"/>
          <w:szCs w:val="26"/>
        </w:rPr>
        <w:t xml:space="preserve"> Ciudad Guayana, septiembre de 2026</w:t>
      </w:r>
    </w:p>
    <w:p w14:paraId="7B307BFE" w14:textId="28F6057B" w:rsidR="00377D17" w:rsidRPr="00C06E29" w:rsidRDefault="00000000" w:rsidP="00C06E29">
      <w:pPr>
        <w:spacing w:after="60"/>
        <w:jc w:val="center"/>
        <w:rPr>
          <w:rFonts w:ascii="Calibri" w:eastAsia="Calibri" w:hAnsi="Calibri" w:cs="Calibri"/>
          <w:b/>
          <w:bCs/>
          <w:sz w:val="26"/>
          <w:szCs w:val="26"/>
        </w:rPr>
      </w:pPr>
      <w:r>
        <w:rPr>
          <w:rFonts w:ascii="Calibri" w:eastAsia="Calibri" w:hAnsi="Calibri" w:cs="Calibri"/>
          <w:b/>
          <w:bCs/>
          <w:color w:val="000000"/>
          <w:sz w:val="28"/>
          <w:szCs w:val="28"/>
        </w:rPr>
        <w:lastRenderedPageBreak/>
        <w:t xml:space="preserve">1. </w:t>
      </w:r>
      <w:r w:rsidRPr="00CE144C">
        <w:rPr>
          <w:rFonts w:ascii="Arial" w:eastAsia="Calibri" w:hAnsi="Arial" w:cs="Arial"/>
          <w:b/>
          <w:bCs/>
          <w:color w:val="000000"/>
          <w:sz w:val="28"/>
          <w:szCs w:val="28"/>
        </w:rPr>
        <w:t>Introducción</w:t>
      </w:r>
    </w:p>
    <w:p w14:paraId="0E11B92F" w14:textId="77777777" w:rsidR="00377D17" w:rsidRPr="00CE144C" w:rsidRDefault="00000000" w:rsidP="00CE144C">
      <w:pPr>
        <w:spacing w:after="160" w:line="276" w:lineRule="auto"/>
        <w:jc w:val="both"/>
        <w:rPr>
          <w:rFonts w:ascii="Arial" w:hAnsi="Arial" w:cs="Arial"/>
          <w:sz w:val="22"/>
          <w:szCs w:val="22"/>
        </w:rPr>
      </w:pPr>
      <w:r w:rsidRPr="00CE144C">
        <w:rPr>
          <w:rFonts w:ascii="Arial" w:eastAsia="Calibri" w:hAnsi="Arial" w:cs="Arial"/>
          <w:sz w:val="24"/>
          <w:szCs w:val="24"/>
        </w:rPr>
        <w:t xml:space="preserve">Este informe documenta el estado actual del desarrollo de la aplicación de gestión de presupuestos para servicios domésticos (limpieza residencial y jardinería), cubriendo el proceso de elicitación de requerimientos, los requerimientos funcionales y no funcionales, las historias de usuario, la gestión de calidad, los diagramas de diseño, el uso de inteligencia artificial durante el desarrollo, el prototipo de interfaz, la arquitectura general y de datos, y el estado del repositorio. Las cuatro semanas del plan de trabajo ágil se completaron en su totalidad: fundaciones, núcleo funcional, integración </w:t>
      </w:r>
      <w:proofErr w:type="spellStart"/>
      <w:r w:rsidRPr="00CE144C">
        <w:rPr>
          <w:rFonts w:ascii="Arial" w:eastAsia="Calibri" w:hAnsi="Arial" w:cs="Arial"/>
          <w:sz w:val="24"/>
          <w:szCs w:val="24"/>
        </w:rPr>
        <w:t>frontend</w:t>
      </w:r>
      <w:proofErr w:type="spellEnd"/>
      <w:r w:rsidRPr="00CE144C">
        <w:rPr>
          <w:rFonts w:ascii="Arial" w:eastAsia="Calibri" w:hAnsi="Arial" w:cs="Arial"/>
          <w:sz w:val="24"/>
          <w:szCs w:val="24"/>
        </w:rPr>
        <w:t xml:space="preserve"> con automatización, y despliegue final en producción (</w:t>
      </w:r>
      <w:proofErr w:type="spellStart"/>
      <w:r w:rsidRPr="00CE144C">
        <w:rPr>
          <w:rFonts w:ascii="Arial" w:eastAsia="Calibri" w:hAnsi="Arial" w:cs="Arial"/>
          <w:sz w:val="24"/>
          <w:szCs w:val="24"/>
        </w:rPr>
        <w:t>Vercel</w:t>
      </w:r>
      <w:proofErr w:type="spellEnd"/>
      <w:r w:rsidRPr="00CE144C">
        <w:rPr>
          <w:rFonts w:ascii="Arial" w:eastAsia="Calibri" w:hAnsi="Arial" w:cs="Arial"/>
          <w:sz w:val="24"/>
          <w:szCs w:val="24"/>
        </w:rPr>
        <w:t xml:space="preserve"> + </w:t>
      </w:r>
      <w:proofErr w:type="spellStart"/>
      <w:r w:rsidRPr="00CE144C">
        <w:rPr>
          <w:rFonts w:ascii="Arial" w:eastAsia="Calibri" w:hAnsi="Arial" w:cs="Arial"/>
          <w:sz w:val="24"/>
          <w:szCs w:val="24"/>
        </w:rPr>
        <w:t>Supabase</w:t>
      </w:r>
      <w:proofErr w:type="spellEnd"/>
      <w:r w:rsidRPr="00CE144C">
        <w:rPr>
          <w:rFonts w:ascii="Arial" w:eastAsia="Calibri" w:hAnsi="Arial" w:cs="Arial"/>
          <w:sz w:val="24"/>
          <w:szCs w:val="24"/>
        </w:rPr>
        <w:t xml:space="preserve"> Cloud).</w:t>
      </w:r>
    </w:p>
    <w:p w14:paraId="58FA07EE" w14:textId="77777777" w:rsidR="00377D17" w:rsidRPr="00CE144C" w:rsidRDefault="00000000" w:rsidP="00CE144C">
      <w:pPr>
        <w:spacing w:before="340" w:after="140" w:line="276" w:lineRule="auto"/>
        <w:jc w:val="both"/>
        <w:rPr>
          <w:rFonts w:ascii="Arial" w:hAnsi="Arial" w:cs="Arial"/>
        </w:rPr>
      </w:pPr>
      <w:r w:rsidRPr="00CE144C">
        <w:rPr>
          <w:rFonts w:ascii="Arial" w:eastAsia="Calibri" w:hAnsi="Arial" w:cs="Arial"/>
          <w:b/>
          <w:bCs/>
          <w:color w:val="000000"/>
          <w:sz w:val="28"/>
          <w:szCs w:val="28"/>
        </w:rPr>
        <w:t>2. Proceso de elicitación de requerimientos</w:t>
      </w:r>
    </w:p>
    <w:p w14:paraId="0B0F16B9" w14:textId="77777777" w:rsidR="00377D17" w:rsidRPr="00CE144C" w:rsidRDefault="00000000" w:rsidP="00CE144C">
      <w:pPr>
        <w:spacing w:after="160" w:line="276" w:lineRule="auto"/>
        <w:jc w:val="both"/>
        <w:rPr>
          <w:rFonts w:ascii="Arial" w:hAnsi="Arial" w:cs="Arial"/>
        </w:rPr>
      </w:pPr>
      <w:r w:rsidRPr="00CE144C">
        <w:rPr>
          <w:rFonts w:ascii="Arial" w:eastAsia="Calibri" w:hAnsi="Arial" w:cs="Arial"/>
          <w:sz w:val="22"/>
          <w:szCs w:val="22"/>
        </w:rPr>
        <w:t>La elicitación de requerimientos se realizó de forma iterativa, combinando un documento inicial de planteamiento del problema (entregado por el equipo del proyecto) con un proceso de refinamiento conversacional apoyado en un asistente de inteligencia artificial. Las técnicas empleadas fueron:</w:t>
      </w:r>
    </w:p>
    <w:p w14:paraId="5CE761D7" w14:textId="77777777" w:rsidR="00377D17" w:rsidRPr="00CE144C" w:rsidRDefault="00000000" w:rsidP="00CE144C">
      <w:pPr>
        <w:pStyle w:val="Prrafodelista"/>
        <w:numPr>
          <w:ilvl w:val="0"/>
          <w:numId w:val="2"/>
        </w:numPr>
        <w:spacing w:after="80" w:line="276" w:lineRule="auto"/>
        <w:jc w:val="both"/>
        <w:rPr>
          <w:rFonts w:ascii="Arial" w:hAnsi="Arial" w:cs="Arial"/>
        </w:rPr>
      </w:pPr>
      <w:r w:rsidRPr="00CE144C">
        <w:rPr>
          <w:rFonts w:ascii="Arial" w:eastAsia="Calibri" w:hAnsi="Arial" w:cs="Arial"/>
          <w:b/>
          <w:bCs/>
          <w:sz w:val="22"/>
          <w:szCs w:val="22"/>
        </w:rPr>
        <w:t xml:space="preserve">Análisis documental: </w:t>
      </w:r>
      <w:r w:rsidRPr="00CE144C">
        <w:rPr>
          <w:rFonts w:ascii="Arial" w:eastAsia="Calibri" w:hAnsi="Arial" w:cs="Arial"/>
          <w:sz w:val="22"/>
          <w:szCs w:val="22"/>
        </w:rPr>
        <w:t>se partió de un planteamiento del problema del sector (cuellos de botella en coordinación de itinerarios, estimación de costos, rotación de personal y confianza del cliente) y de una lista de tecnologías mínimas definida por el equipo.</w:t>
      </w:r>
    </w:p>
    <w:p w14:paraId="33A15C82" w14:textId="77777777" w:rsidR="00377D17" w:rsidRPr="00CE144C" w:rsidRDefault="00000000" w:rsidP="00CE144C">
      <w:pPr>
        <w:pStyle w:val="Prrafodelista"/>
        <w:numPr>
          <w:ilvl w:val="0"/>
          <w:numId w:val="2"/>
        </w:numPr>
        <w:spacing w:after="80" w:line="276" w:lineRule="auto"/>
        <w:jc w:val="both"/>
        <w:rPr>
          <w:rFonts w:ascii="Arial" w:hAnsi="Arial" w:cs="Arial"/>
        </w:rPr>
      </w:pPr>
      <w:r w:rsidRPr="00CE144C">
        <w:rPr>
          <w:rFonts w:ascii="Arial" w:eastAsia="Calibri" w:hAnsi="Arial" w:cs="Arial"/>
          <w:b/>
          <w:bCs/>
          <w:sz w:val="22"/>
          <w:szCs w:val="22"/>
        </w:rPr>
        <w:t xml:space="preserve">Acotamiento de alcance dirigido por restricciones: </w:t>
      </w:r>
      <w:r w:rsidRPr="00CE144C">
        <w:rPr>
          <w:rFonts w:ascii="Arial" w:eastAsia="Calibri" w:hAnsi="Arial" w:cs="Arial"/>
          <w:sz w:val="22"/>
          <w:szCs w:val="22"/>
        </w:rPr>
        <w:t>dado un plazo fijo de 4 semanas, se identificó cuál de los cuatro cuellos de botella era el más crítico y factible de resolver (estimación de costos sin visita previa), dejando los demás explícitamente fuera de alcance.</w:t>
      </w:r>
    </w:p>
    <w:p w14:paraId="5066B42D" w14:textId="77777777" w:rsidR="00377D17" w:rsidRPr="00CE144C" w:rsidRDefault="00000000" w:rsidP="00CE144C">
      <w:pPr>
        <w:pStyle w:val="Prrafodelista"/>
        <w:numPr>
          <w:ilvl w:val="0"/>
          <w:numId w:val="2"/>
        </w:numPr>
        <w:spacing w:after="80" w:line="276" w:lineRule="auto"/>
        <w:jc w:val="both"/>
        <w:rPr>
          <w:rFonts w:ascii="Arial" w:hAnsi="Arial" w:cs="Arial"/>
        </w:rPr>
      </w:pPr>
      <w:r w:rsidRPr="00CE144C">
        <w:rPr>
          <w:rFonts w:ascii="Arial" w:eastAsia="Calibri" w:hAnsi="Arial" w:cs="Arial"/>
          <w:b/>
          <w:bCs/>
          <w:sz w:val="22"/>
          <w:szCs w:val="22"/>
        </w:rPr>
        <w:t xml:space="preserve">Modelado de datos como herramienta de elicitación: </w:t>
      </w:r>
      <w:r w:rsidRPr="00CE144C">
        <w:rPr>
          <w:rFonts w:ascii="Arial" w:eastAsia="Calibri" w:hAnsi="Arial" w:cs="Arial"/>
          <w:sz w:val="22"/>
          <w:szCs w:val="22"/>
        </w:rPr>
        <w:t>se diseñó un modelo de datos completo (12 tablas) que reflejaba la visión completa del producto, y luego se contrastó contra la restricción de tiempo, lo que permitió identificar qué funcionalidades eran imprescindibles para el MVP y cuáles debían posponerse.</w:t>
      </w:r>
    </w:p>
    <w:p w14:paraId="0F1B1118" w14:textId="77777777" w:rsidR="00377D17" w:rsidRPr="00CE144C" w:rsidRDefault="00000000" w:rsidP="00CE144C">
      <w:pPr>
        <w:pStyle w:val="Prrafodelista"/>
        <w:numPr>
          <w:ilvl w:val="0"/>
          <w:numId w:val="2"/>
        </w:numPr>
        <w:spacing w:after="80" w:line="276" w:lineRule="auto"/>
        <w:jc w:val="both"/>
        <w:rPr>
          <w:rFonts w:ascii="Arial" w:hAnsi="Arial" w:cs="Arial"/>
        </w:rPr>
      </w:pPr>
      <w:r w:rsidRPr="00CE144C">
        <w:rPr>
          <w:rFonts w:ascii="Arial" w:eastAsia="Calibri" w:hAnsi="Arial" w:cs="Arial"/>
          <w:b/>
          <w:bCs/>
          <w:sz w:val="22"/>
          <w:szCs w:val="22"/>
        </w:rPr>
        <w:t xml:space="preserve">Revisión iterativa con IA: </w:t>
      </w:r>
      <w:r w:rsidRPr="00CE144C">
        <w:rPr>
          <w:rFonts w:ascii="Arial" w:eastAsia="Calibri" w:hAnsi="Arial" w:cs="Arial"/>
          <w:sz w:val="22"/>
          <w:szCs w:val="22"/>
        </w:rPr>
        <w:t>cada decisión de alcance (tarifas fijas vs. configurables, opción múltiple vs. fotografías, itinerario simple vs. calendario) fue discutida y validada antes de implementarse, actuando la IA como revisor técnico y como registro de las decisiones tomadas.</w:t>
      </w:r>
    </w:p>
    <w:p w14:paraId="1C6B8B08" w14:textId="77777777" w:rsidR="00377D17" w:rsidRPr="00CE144C" w:rsidRDefault="00000000" w:rsidP="00CE144C">
      <w:pPr>
        <w:pStyle w:val="Prrafodelista"/>
        <w:numPr>
          <w:ilvl w:val="0"/>
          <w:numId w:val="2"/>
        </w:numPr>
        <w:spacing w:after="80" w:line="276" w:lineRule="auto"/>
        <w:jc w:val="both"/>
        <w:rPr>
          <w:rFonts w:ascii="Arial" w:hAnsi="Arial" w:cs="Arial"/>
        </w:rPr>
      </w:pPr>
      <w:r w:rsidRPr="00CE144C">
        <w:rPr>
          <w:rFonts w:ascii="Arial" w:eastAsia="Calibri" w:hAnsi="Arial" w:cs="Arial"/>
          <w:b/>
          <w:bCs/>
          <w:sz w:val="22"/>
          <w:szCs w:val="22"/>
        </w:rPr>
        <w:t xml:space="preserve">Priorización tipo backlog: </w:t>
      </w:r>
      <w:r w:rsidRPr="00CE144C">
        <w:rPr>
          <w:rFonts w:ascii="Arial" w:eastAsia="Calibri" w:hAnsi="Arial" w:cs="Arial"/>
          <w:sz w:val="22"/>
          <w:szCs w:val="22"/>
        </w:rPr>
        <w:t>las funcionalidades resultantes se organizaron en historias de usuario con prioridad (alta/media) y se excluyeron explícitamente las que no correspondían al MVP (ver Sección 4).</w:t>
      </w:r>
    </w:p>
    <w:p w14:paraId="64C1660E" w14:textId="77777777" w:rsidR="00377D17" w:rsidRDefault="00000000" w:rsidP="00CE144C">
      <w:pPr>
        <w:spacing w:after="160" w:line="276" w:lineRule="auto"/>
        <w:jc w:val="both"/>
        <w:rPr>
          <w:rFonts w:ascii="Arial" w:eastAsia="Calibri" w:hAnsi="Arial" w:cs="Arial"/>
          <w:sz w:val="22"/>
          <w:szCs w:val="22"/>
        </w:rPr>
      </w:pPr>
      <w:r w:rsidRPr="00CE144C">
        <w:rPr>
          <w:rFonts w:ascii="Arial" w:eastAsia="Calibri" w:hAnsi="Arial" w:cs="Arial"/>
          <w:sz w:val="22"/>
          <w:szCs w:val="22"/>
        </w:rPr>
        <w:t xml:space="preserve">Este proceso permitió pasar de un problema de sector amplio a un conjunto acotado y verificable de requerimientos ejecutables en 4 </w:t>
      </w:r>
      <w:proofErr w:type="spellStart"/>
      <w:r w:rsidRPr="00CE144C">
        <w:rPr>
          <w:rFonts w:ascii="Arial" w:eastAsia="Calibri" w:hAnsi="Arial" w:cs="Arial"/>
          <w:sz w:val="22"/>
          <w:szCs w:val="22"/>
        </w:rPr>
        <w:t>sprints</w:t>
      </w:r>
      <w:proofErr w:type="spellEnd"/>
      <w:r w:rsidRPr="00CE144C">
        <w:rPr>
          <w:rFonts w:ascii="Arial" w:eastAsia="Calibri" w:hAnsi="Arial" w:cs="Arial"/>
          <w:sz w:val="22"/>
          <w:szCs w:val="22"/>
        </w:rPr>
        <w:t xml:space="preserve"> semanales.</w:t>
      </w:r>
    </w:p>
    <w:p w14:paraId="4CB79A29" w14:textId="77777777" w:rsidR="00CE144C" w:rsidRDefault="00CE144C" w:rsidP="00CE144C">
      <w:pPr>
        <w:spacing w:after="160" w:line="276" w:lineRule="auto"/>
        <w:jc w:val="both"/>
        <w:rPr>
          <w:rFonts w:ascii="Arial" w:eastAsia="Calibri" w:hAnsi="Arial" w:cs="Arial"/>
          <w:sz w:val="22"/>
          <w:szCs w:val="22"/>
        </w:rPr>
      </w:pPr>
    </w:p>
    <w:p w14:paraId="70723B6A" w14:textId="77777777" w:rsidR="00CE144C" w:rsidRDefault="00CE144C" w:rsidP="00CE144C">
      <w:pPr>
        <w:spacing w:after="160" w:line="276" w:lineRule="auto"/>
        <w:jc w:val="both"/>
        <w:rPr>
          <w:rFonts w:ascii="Arial" w:eastAsia="Calibri" w:hAnsi="Arial" w:cs="Arial"/>
          <w:sz w:val="22"/>
          <w:szCs w:val="22"/>
        </w:rPr>
      </w:pPr>
    </w:p>
    <w:p w14:paraId="72951EAB" w14:textId="77777777" w:rsidR="00CE144C" w:rsidRPr="00CE144C" w:rsidRDefault="00CE144C" w:rsidP="00CE144C">
      <w:pPr>
        <w:spacing w:after="160" w:line="276" w:lineRule="auto"/>
        <w:jc w:val="both"/>
        <w:rPr>
          <w:rFonts w:ascii="Arial" w:hAnsi="Arial" w:cs="Arial"/>
        </w:rPr>
      </w:pPr>
    </w:p>
    <w:p w14:paraId="6A75111B" w14:textId="77777777" w:rsidR="00377D17" w:rsidRPr="00CE144C" w:rsidRDefault="00000000" w:rsidP="00CE144C">
      <w:pPr>
        <w:spacing w:before="340" w:after="140" w:line="276" w:lineRule="auto"/>
        <w:jc w:val="both"/>
        <w:rPr>
          <w:rFonts w:ascii="Arial" w:hAnsi="Arial" w:cs="Arial"/>
        </w:rPr>
      </w:pPr>
      <w:r w:rsidRPr="00CE144C">
        <w:rPr>
          <w:rFonts w:ascii="Arial" w:eastAsia="Calibri" w:hAnsi="Arial" w:cs="Arial"/>
          <w:b/>
          <w:bCs/>
          <w:color w:val="000000"/>
          <w:sz w:val="28"/>
          <w:szCs w:val="28"/>
        </w:rPr>
        <w:lastRenderedPageBreak/>
        <w:t>3. Requerimientos funcionales y no funcionales</w:t>
      </w:r>
    </w:p>
    <w:p w14:paraId="281E39D6" w14:textId="77777777" w:rsidR="00377D17" w:rsidRPr="00CE144C" w:rsidRDefault="00000000" w:rsidP="00CE144C">
      <w:pPr>
        <w:spacing w:before="220" w:after="110" w:line="276" w:lineRule="auto"/>
        <w:jc w:val="both"/>
        <w:rPr>
          <w:rFonts w:ascii="Arial" w:hAnsi="Arial" w:cs="Arial"/>
        </w:rPr>
      </w:pPr>
      <w:r w:rsidRPr="00CE144C">
        <w:rPr>
          <w:rFonts w:ascii="Arial" w:eastAsia="Calibri" w:hAnsi="Arial" w:cs="Arial"/>
          <w:b/>
          <w:bCs/>
          <w:sz w:val="24"/>
          <w:szCs w:val="24"/>
        </w:rPr>
        <w:t>3.1 Requerimientos funcionales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50"/>
      </w:tblGrid>
      <w:tr w:rsidR="00377D17" w:rsidRPr="00CE144C" w14:paraId="010F22E5" w14:textId="77777777">
        <w:tc>
          <w:tcPr>
            <w:tcW w:w="1200" w:type="dxa"/>
            <w:tcMar>
              <w:top w:w="100" w:type="dxa"/>
              <w:left w:w="120" w:type="dxa"/>
              <w:bottom w:w="100" w:type="dxa"/>
              <w:right w:w="120" w:type="dxa"/>
            </w:tcMar>
          </w:tcPr>
          <w:p w14:paraId="2A9D9857"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color w:val="000000"/>
                <w:sz w:val="21"/>
                <w:szCs w:val="21"/>
              </w:rPr>
              <w:t>ID</w:t>
            </w:r>
          </w:p>
        </w:tc>
        <w:tc>
          <w:tcPr>
            <w:tcW w:w="8150" w:type="dxa"/>
            <w:tcMar>
              <w:top w:w="100" w:type="dxa"/>
              <w:left w:w="120" w:type="dxa"/>
              <w:bottom w:w="100" w:type="dxa"/>
              <w:right w:w="120" w:type="dxa"/>
            </w:tcMar>
          </w:tcPr>
          <w:p w14:paraId="7AEA1406"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color w:val="000000"/>
                <w:sz w:val="21"/>
                <w:szCs w:val="21"/>
              </w:rPr>
              <w:t>Requerimiento funcional</w:t>
            </w:r>
          </w:p>
        </w:tc>
      </w:tr>
      <w:tr w:rsidR="00377D17" w:rsidRPr="00CE144C" w14:paraId="5FD2C097" w14:textId="77777777">
        <w:tc>
          <w:tcPr>
            <w:tcW w:w="1200" w:type="dxa"/>
            <w:tcMar>
              <w:top w:w="100" w:type="dxa"/>
              <w:left w:w="120" w:type="dxa"/>
              <w:bottom w:w="100" w:type="dxa"/>
              <w:right w:w="120" w:type="dxa"/>
            </w:tcMar>
          </w:tcPr>
          <w:p w14:paraId="3CBA5048"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RF-01</w:t>
            </w:r>
          </w:p>
        </w:tc>
        <w:tc>
          <w:tcPr>
            <w:tcW w:w="8150" w:type="dxa"/>
            <w:tcMar>
              <w:top w:w="100" w:type="dxa"/>
              <w:left w:w="120" w:type="dxa"/>
              <w:bottom w:w="100" w:type="dxa"/>
              <w:right w:w="120" w:type="dxa"/>
            </w:tcMar>
          </w:tcPr>
          <w:p w14:paraId="52A6B0A0"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El sistema debe permitir a un usuario registrarse indicando correo, contraseña, nombre, teléfono y rol (cliente o proveedor).</w:t>
            </w:r>
          </w:p>
        </w:tc>
      </w:tr>
      <w:tr w:rsidR="00377D17" w:rsidRPr="00CE144C" w14:paraId="628EEE4C" w14:textId="77777777">
        <w:tc>
          <w:tcPr>
            <w:tcW w:w="1200" w:type="dxa"/>
            <w:tcMar>
              <w:top w:w="100" w:type="dxa"/>
              <w:left w:w="120" w:type="dxa"/>
              <w:bottom w:w="100" w:type="dxa"/>
              <w:right w:w="120" w:type="dxa"/>
            </w:tcMar>
          </w:tcPr>
          <w:p w14:paraId="33335239"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RF-02</w:t>
            </w:r>
          </w:p>
        </w:tc>
        <w:tc>
          <w:tcPr>
            <w:tcW w:w="8150" w:type="dxa"/>
            <w:tcMar>
              <w:top w:w="100" w:type="dxa"/>
              <w:left w:w="120" w:type="dxa"/>
              <w:bottom w:w="100" w:type="dxa"/>
              <w:right w:w="120" w:type="dxa"/>
            </w:tcMar>
          </w:tcPr>
          <w:p w14:paraId="52E627BA"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El sistema debe permitir iniciar sesión y redirigir a la pantalla correspondiente según el rol del usuario.</w:t>
            </w:r>
          </w:p>
        </w:tc>
      </w:tr>
      <w:tr w:rsidR="00377D17" w:rsidRPr="00CE144C" w14:paraId="474E146A" w14:textId="77777777">
        <w:tc>
          <w:tcPr>
            <w:tcW w:w="1200" w:type="dxa"/>
            <w:tcMar>
              <w:top w:w="100" w:type="dxa"/>
              <w:left w:w="120" w:type="dxa"/>
              <w:bottom w:w="100" w:type="dxa"/>
              <w:right w:w="120" w:type="dxa"/>
            </w:tcMar>
          </w:tcPr>
          <w:p w14:paraId="2058D0BF"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RF-03</w:t>
            </w:r>
          </w:p>
        </w:tc>
        <w:tc>
          <w:tcPr>
            <w:tcW w:w="8150" w:type="dxa"/>
            <w:tcMar>
              <w:top w:w="100" w:type="dxa"/>
              <w:left w:w="120" w:type="dxa"/>
              <w:bottom w:w="100" w:type="dxa"/>
              <w:right w:w="120" w:type="dxa"/>
            </w:tcMar>
          </w:tcPr>
          <w:p w14:paraId="0A4D01E3"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El sistema debe permitir a un cliente registrar una propiedad (dirección, tipo, metros cuadrados).</w:t>
            </w:r>
          </w:p>
        </w:tc>
      </w:tr>
      <w:tr w:rsidR="00377D17" w:rsidRPr="00CE144C" w14:paraId="329CBAE4" w14:textId="77777777">
        <w:tc>
          <w:tcPr>
            <w:tcW w:w="1200" w:type="dxa"/>
            <w:tcMar>
              <w:top w:w="100" w:type="dxa"/>
              <w:left w:w="120" w:type="dxa"/>
              <w:bottom w:w="100" w:type="dxa"/>
              <w:right w:w="120" w:type="dxa"/>
            </w:tcMar>
          </w:tcPr>
          <w:p w14:paraId="19721421"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RF-04</w:t>
            </w:r>
          </w:p>
        </w:tc>
        <w:tc>
          <w:tcPr>
            <w:tcW w:w="8150" w:type="dxa"/>
            <w:tcMar>
              <w:top w:w="100" w:type="dxa"/>
              <w:left w:w="120" w:type="dxa"/>
              <w:bottom w:w="100" w:type="dxa"/>
              <w:right w:w="120" w:type="dxa"/>
            </w:tcMar>
          </w:tcPr>
          <w:p w14:paraId="487B05DD"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 xml:space="preserve">El sistema debe calcular automáticamente un </w:t>
            </w:r>
            <w:proofErr w:type="spellStart"/>
            <w:r w:rsidRPr="00CE144C">
              <w:rPr>
                <w:rFonts w:ascii="Arial" w:eastAsia="Calibri" w:hAnsi="Arial" w:cs="Arial"/>
                <w:sz w:val="21"/>
                <w:szCs w:val="21"/>
              </w:rPr>
              <w:t>pre-presupuesto</w:t>
            </w:r>
            <w:proofErr w:type="spellEnd"/>
            <w:r w:rsidRPr="00CE144C">
              <w:rPr>
                <w:rFonts w:ascii="Arial" w:eastAsia="Calibri" w:hAnsi="Arial" w:cs="Arial"/>
                <w:sz w:val="21"/>
                <w:szCs w:val="21"/>
              </w:rPr>
              <w:t xml:space="preserve"> a partir del tipo de servicio, los m² y el estado del espacio seleccionado, sin requerir una visita previa.</w:t>
            </w:r>
          </w:p>
        </w:tc>
      </w:tr>
      <w:tr w:rsidR="00377D17" w:rsidRPr="00CE144C" w14:paraId="231AA2B4" w14:textId="77777777">
        <w:tc>
          <w:tcPr>
            <w:tcW w:w="1200" w:type="dxa"/>
            <w:tcMar>
              <w:top w:w="100" w:type="dxa"/>
              <w:left w:w="120" w:type="dxa"/>
              <w:bottom w:w="100" w:type="dxa"/>
              <w:right w:w="120" w:type="dxa"/>
            </w:tcMar>
          </w:tcPr>
          <w:p w14:paraId="41BA7ADE"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RF-05</w:t>
            </w:r>
          </w:p>
        </w:tc>
        <w:tc>
          <w:tcPr>
            <w:tcW w:w="8150" w:type="dxa"/>
            <w:tcMar>
              <w:top w:w="100" w:type="dxa"/>
              <w:left w:w="120" w:type="dxa"/>
              <w:bottom w:w="100" w:type="dxa"/>
              <w:right w:w="120" w:type="dxa"/>
            </w:tcMar>
          </w:tcPr>
          <w:p w14:paraId="2A087FC6"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El sistema debe permitir a un cliente enviar una solicitud de presupuesto con fecha deseada y turno.</w:t>
            </w:r>
          </w:p>
        </w:tc>
      </w:tr>
      <w:tr w:rsidR="00377D17" w:rsidRPr="00CE144C" w14:paraId="24C60F07" w14:textId="77777777">
        <w:tc>
          <w:tcPr>
            <w:tcW w:w="1200" w:type="dxa"/>
            <w:tcMar>
              <w:top w:w="100" w:type="dxa"/>
              <w:left w:w="120" w:type="dxa"/>
              <w:bottom w:w="100" w:type="dxa"/>
              <w:right w:w="120" w:type="dxa"/>
            </w:tcMar>
          </w:tcPr>
          <w:p w14:paraId="4FE089B7"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RF-06</w:t>
            </w:r>
          </w:p>
        </w:tc>
        <w:tc>
          <w:tcPr>
            <w:tcW w:w="8150" w:type="dxa"/>
            <w:tcMar>
              <w:top w:w="100" w:type="dxa"/>
              <w:left w:w="120" w:type="dxa"/>
              <w:bottom w:w="100" w:type="dxa"/>
              <w:right w:w="120" w:type="dxa"/>
            </w:tcMar>
          </w:tcPr>
          <w:p w14:paraId="740FFF67"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El sistema debe permitir a un proveedor visualizar las solicitudes dirigidas a él.</w:t>
            </w:r>
          </w:p>
        </w:tc>
      </w:tr>
      <w:tr w:rsidR="00377D17" w:rsidRPr="00CE144C" w14:paraId="699C30DC" w14:textId="77777777">
        <w:tc>
          <w:tcPr>
            <w:tcW w:w="1200" w:type="dxa"/>
            <w:tcMar>
              <w:top w:w="100" w:type="dxa"/>
              <w:left w:w="120" w:type="dxa"/>
              <w:bottom w:w="100" w:type="dxa"/>
              <w:right w:w="120" w:type="dxa"/>
            </w:tcMar>
          </w:tcPr>
          <w:p w14:paraId="5D3B35B7"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RF-07</w:t>
            </w:r>
          </w:p>
        </w:tc>
        <w:tc>
          <w:tcPr>
            <w:tcW w:w="8150" w:type="dxa"/>
            <w:tcMar>
              <w:top w:w="100" w:type="dxa"/>
              <w:left w:w="120" w:type="dxa"/>
              <w:bottom w:w="100" w:type="dxa"/>
              <w:right w:w="120" w:type="dxa"/>
            </w:tcMar>
          </w:tcPr>
          <w:p w14:paraId="438893D5"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El sistema debe permitir a un proveedor editar o confirmar el precio final de una solicitud, cambiando su estado a 'revisado'.</w:t>
            </w:r>
          </w:p>
        </w:tc>
      </w:tr>
      <w:tr w:rsidR="00377D17" w:rsidRPr="00CE144C" w14:paraId="47694544" w14:textId="77777777">
        <w:tc>
          <w:tcPr>
            <w:tcW w:w="1200" w:type="dxa"/>
            <w:tcMar>
              <w:top w:w="100" w:type="dxa"/>
              <w:left w:w="120" w:type="dxa"/>
              <w:bottom w:w="100" w:type="dxa"/>
              <w:right w:w="120" w:type="dxa"/>
            </w:tcMar>
          </w:tcPr>
          <w:p w14:paraId="280B6A00"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RF-08</w:t>
            </w:r>
          </w:p>
        </w:tc>
        <w:tc>
          <w:tcPr>
            <w:tcW w:w="8150" w:type="dxa"/>
            <w:tcMar>
              <w:top w:w="100" w:type="dxa"/>
              <w:left w:w="120" w:type="dxa"/>
              <w:bottom w:w="100" w:type="dxa"/>
              <w:right w:w="120" w:type="dxa"/>
            </w:tcMar>
          </w:tcPr>
          <w:p w14:paraId="58EE4210"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El sistema debe permitir a un cliente ver el estado de sus solicitudes.</w:t>
            </w:r>
          </w:p>
        </w:tc>
      </w:tr>
      <w:tr w:rsidR="00377D17" w:rsidRPr="00CE144C" w14:paraId="481F634A" w14:textId="77777777">
        <w:tc>
          <w:tcPr>
            <w:tcW w:w="1200" w:type="dxa"/>
            <w:tcMar>
              <w:top w:w="100" w:type="dxa"/>
              <w:left w:w="120" w:type="dxa"/>
              <w:bottom w:w="100" w:type="dxa"/>
              <w:right w:w="120" w:type="dxa"/>
            </w:tcMar>
          </w:tcPr>
          <w:p w14:paraId="2C93194C"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RF-09</w:t>
            </w:r>
          </w:p>
        </w:tc>
        <w:tc>
          <w:tcPr>
            <w:tcW w:w="8150" w:type="dxa"/>
            <w:tcMar>
              <w:top w:w="100" w:type="dxa"/>
              <w:left w:w="120" w:type="dxa"/>
              <w:bottom w:w="100" w:type="dxa"/>
              <w:right w:w="120" w:type="dxa"/>
            </w:tcMar>
          </w:tcPr>
          <w:p w14:paraId="223E390D"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El sistema debe permitir a un cliente aprobar o rechazar una solicitud que esté en estado 'revisado'.</w:t>
            </w:r>
          </w:p>
        </w:tc>
      </w:tr>
      <w:tr w:rsidR="00377D17" w:rsidRPr="00CE144C" w14:paraId="3144B192" w14:textId="77777777">
        <w:tc>
          <w:tcPr>
            <w:tcW w:w="1200" w:type="dxa"/>
            <w:tcMar>
              <w:top w:w="100" w:type="dxa"/>
              <w:left w:w="120" w:type="dxa"/>
              <w:bottom w:w="100" w:type="dxa"/>
              <w:right w:w="120" w:type="dxa"/>
            </w:tcMar>
          </w:tcPr>
          <w:p w14:paraId="7730F73B"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RF-10</w:t>
            </w:r>
          </w:p>
        </w:tc>
        <w:tc>
          <w:tcPr>
            <w:tcW w:w="8150" w:type="dxa"/>
            <w:tcMar>
              <w:top w:w="100" w:type="dxa"/>
              <w:left w:w="120" w:type="dxa"/>
              <w:bottom w:w="100" w:type="dxa"/>
              <w:right w:w="120" w:type="dxa"/>
            </w:tcMar>
          </w:tcPr>
          <w:p w14:paraId="2C897B1C"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El sistema debe notificar por correo electrónico al proveedor cuando reciba una nueva solicitud (automatización).</w:t>
            </w:r>
          </w:p>
        </w:tc>
      </w:tr>
    </w:tbl>
    <w:p w14:paraId="335D040F" w14:textId="77777777" w:rsidR="00377D17" w:rsidRPr="00CE144C" w:rsidRDefault="00377D17" w:rsidP="00CE144C">
      <w:pPr>
        <w:spacing w:after="160" w:line="276" w:lineRule="auto"/>
        <w:jc w:val="both"/>
        <w:rPr>
          <w:rFonts w:ascii="Arial" w:hAnsi="Arial" w:cs="Arial"/>
        </w:rPr>
      </w:pPr>
    </w:p>
    <w:p w14:paraId="12717B02" w14:textId="77777777" w:rsidR="00377D17" w:rsidRPr="00CE144C" w:rsidRDefault="00000000" w:rsidP="00CE144C">
      <w:pPr>
        <w:spacing w:before="220" w:after="110" w:line="276" w:lineRule="auto"/>
        <w:jc w:val="both"/>
        <w:rPr>
          <w:rFonts w:ascii="Arial" w:hAnsi="Arial" w:cs="Arial"/>
        </w:rPr>
      </w:pPr>
      <w:r w:rsidRPr="00CE144C">
        <w:rPr>
          <w:rFonts w:ascii="Arial" w:eastAsia="Calibri" w:hAnsi="Arial" w:cs="Arial"/>
          <w:b/>
          <w:bCs/>
          <w:sz w:val="24"/>
          <w:szCs w:val="24"/>
        </w:rPr>
        <w:t>3.2 Requerimientos no funcionales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50"/>
      </w:tblGrid>
      <w:tr w:rsidR="00377D17" w:rsidRPr="00CE144C" w14:paraId="30085C92" w14:textId="77777777">
        <w:tc>
          <w:tcPr>
            <w:tcW w:w="2200" w:type="dxa"/>
            <w:tcMar>
              <w:top w:w="100" w:type="dxa"/>
              <w:left w:w="120" w:type="dxa"/>
              <w:bottom w:w="100" w:type="dxa"/>
              <w:right w:w="120" w:type="dxa"/>
            </w:tcMar>
          </w:tcPr>
          <w:p w14:paraId="2688C11D"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color w:val="000000"/>
                <w:sz w:val="21"/>
                <w:szCs w:val="21"/>
              </w:rPr>
              <w:t>Categoría</w:t>
            </w:r>
          </w:p>
        </w:tc>
        <w:tc>
          <w:tcPr>
            <w:tcW w:w="7150" w:type="dxa"/>
            <w:tcMar>
              <w:top w:w="100" w:type="dxa"/>
              <w:left w:w="120" w:type="dxa"/>
              <w:bottom w:w="100" w:type="dxa"/>
              <w:right w:w="120" w:type="dxa"/>
            </w:tcMar>
          </w:tcPr>
          <w:p w14:paraId="676530A7"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color w:val="000000"/>
                <w:sz w:val="21"/>
                <w:szCs w:val="21"/>
              </w:rPr>
              <w:t>Requerimiento no funcional</w:t>
            </w:r>
          </w:p>
        </w:tc>
      </w:tr>
      <w:tr w:rsidR="00377D17" w:rsidRPr="00CE144C" w14:paraId="4B60CEC9" w14:textId="77777777">
        <w:tc>
          <w:tcPr>
            <w:tcW w:w="2200" w:type="dxa"/>
            <w:tcMar>
              <w:top w:w="100" w:type="dxa"/>
              <w:left w:w="120" w:type="dxa"/>
              <w:bottom w:w="100" w:type="dxa"/>
              <w:right w:w="120" w:type="dxa"/>
            </w:tcMar>
          </w:tcPr>
          <w:p w14:paraId="4BD42814"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Seguridad</w:t>
            </w:r>
          </w:p>
        </w:tc>
        <w:tc>
          <w:tcPr>
            <w:tcW w:w="7150" w:type="dxa"/>
            <w:tcMar>
              <w:top w:w="100" w:type="dxa"/>
              <w:left w:w="120" w:type="dxa"/>
              <w:bottom w:w="100" w:type="dxa"/>
              <w:right w:w="120" w:type="dxa"/>
            </w:tcMar>
          </w:tcPr>
          <w:p w14:paraId="25125558"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Acceso a los datos restringido por usuario mediante Row Level Security (RLS) de PostgreSQL; operaciones sensibles (aprobar/rechazar) implementadas como funciones RPC con validación explícita.</w:t>
            </w:r>
          </w:p>
        </w:tc>
      </w:tr>
      <w:tr w:rsidR="00377D17" w:rsidRPr="00CE144C" w14:paraId="71A35DCE" w14:textId="77777777">
        <w:tc>
          <w:tcPr>
            <w:tcW w:w="2200" w:type="dxa"/>
            <w:tcMar>
              <w:top w:w="100" w:type="dxa"/>
              <w:left w:w="120" w:type="dxa"/>
              <w:bottom w:w="100" w:type="dxa"/>
              <w:right w:w="120" w:type="dxa"/>
            </w:tcMar>
          </w:tcPr>
          <w:p w14:paraId="5BE9C93D"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Usabilidad</w:t>
            </w:r>
          </w:p>
        </w:tc>
        <w:tc>
          <w:tcPr>
            <w:tcW w:w="7150" w:type="dxa"/>
            <w:tcMar>
              <w:top w:w="100" w:type="dxa"/>
              <w:left w:w="120" w:type="dxa"/>
              <w:bottom w:w="100" w:type="dxa"/>
              <w:right w:w="120" w:type="dxa"/>
            </w:tcMar>
          </w:tcPr>
          <w:p w14:paraId="32DA094B"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 xml:space="preserve">El formulario de solicitud debe funcionar como una calculadora: el cliente ve el </w:t>
            </w:r>
            <w:proofErr w:type="spellStart"/>
            <w:r w:rsidRPr="00CE144C">
              <w:rPr>
                <w:rFonts w:ascii="Arial" w:eastAsia="Calibri" w:hAnsi="Arial" w:cs="Arial"/>
                <w:sz w:val="21"/>
                <w:szCs w:val="21"/>
              </w:rPr>
              <w:t>pre-presupuesto</w:t>
            </w:r>
            <w:proofErr w:type="spellEnd"/>
            <w:r w:rsidRPr="00CE144C">
              <w:rPr>
                <w:rFonts w:ascii="Arial" w:eastAsia="Calibri" w:hAnsi="Arial" w:cs="Arial"/>
                <w:sz w:val="21"/>
                <w:szCs w:val="21"/>
              </w:rPr>
              <w:t xml:space="preserve"> casi de inmediato, sin pasos adicionales.</w:t>
            </w:r>
          </w:p>
        </w:tc>
      </w:tr>
      <w:tr w:rsidR="00377D17" w:rsidRPr="00CE144C" w14:paraId="684F4C90" w14:textId="77777777">
        <w:tc>
          <w:tcPr>
            <w:tcW w:w="2200" w:type="dxa"/>
            <w:tcMar>
              <w:top w:w="100" w:type="dxa"/>
              <w:left w:w="120" w:type="dxa"/>
              <w:bottom w:w="100" w:type="dxa"/>
              <w:right w:w="120" w:type="dxa"/>
            </w:tcMar>
          </w:tcPr>
          <w:p w14:paraId="2352A6B1"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Rendimiento</w:t>
            </w:r>
          </w:p>
        </w:tc>
        <w:tc>
          <w:tcPr>
            <w:tcW w:w="7150" w:type="dxa"/>
            <w:tcMar>
              <w:top w:w="100" w:type="dxa"/>
              <w:left w:w="120" w:type="dxa"/>
              <w:bottom w:w="100" w:type="dxa"/>
              <w:right w:w="120" w:type="dxa"/>
            </w:tcMar>
          </w:tcPr>
          <w:p w14:paraId="34D19BB5"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 xml:space="preserve">El cálculo del </w:t>
            </w:r>
            <w:proofErr w:type="spellStart"/>
            <w:r w:rsidRPr="00CE144C">
              <w:rPr>
                <w:rFonts w:ascii="Arial" w:eastAsia="Calibri" w:hAnsi="Arial" w:cs="Arial"/>
                <w:sz w:val="21"/>
                <w:szCs w:val="21"/>
              </w:rPr>
              <w:t>pre-presupuesto</w:t>
            </w:r>
            <w:proofErr w:type="spellEnd"/>
            <w:r w:rsidRPr="00CE144C">
              <w:rPr>
                <w:rFonts w:ascii="Arial" w:eastAsia="Calibri" w:hAnsi="Arial" w:cs="Arial"/>
                <w:sz w:val="21"/>
                <w:szCs w:val="21"/>
              </w:rPr>
              <w:t xml:space="preserve"> debe ser instantáneo (procesado en el cliente/</w:t>
            </w:r>
            <w:proofErr w:type="spellStart"/>
            <w:r w:rsidRPr="00CE144C">
              <w:rPr>
                <w:rFonts w:ascii="Arial" w:eastAsia="Calibri" w:hAnsi="Arial" w:cs="Arial"/>
                <w:sz w:val="21"/>
                <w:szCs w:val="21"/>
              </w:rPr>
              <w:t>frontend</w:t>
            </w:r>
            <w:proofErr w:type="spellEnd"/>
            <w:r w:rsidRPr="00CE144C">
              <w:rPr>
                <w:rFonts w:ascii="Arial" w:eastAsia="Calibri" w:hAnsi="Arial" w:cs="Arial"/>
                <w:sz w:val="21"/>
                <w:szCs w:val="21"/>
              </w:rPr>
              <w:t>, sin round-</w:t>
            </w:r>
            <w:proofErr w:type="spellStart"/>
            <w:r w:rsidRPr="00CE144C">
              <w:rPr>
                <w:rFonts w:ascii="Arial" w:eastAsia="Calibri" w:hAnsi="Arial" w:cs="Arial"/>
                <w:sz w:val="21"/>
                <w:szCs w:val="21"/>
              </w:rPr>
              <w:t>trip</w:t>
            </w:r>
            <w:proofErr w:type="spellEnd"/>
            <w:r w:rsidRPr="00CE144C">
              <w:rPr>
                <w:rFonts w:ascii="Arial" w:eastAsia="Calibri" w:hAnsi="Arial" w:cs="Arial"/>
                <w:sz w:val="21"/>
                <w:szCs w:val="21"/>
              </w:rPr>
              <w:t xml:space="preserve"> adicional al servidor).</w:t>
            </w:r>
          </w:p>
        </w:tc>
      </w:tr>
      <w:tr w:rsidR="00377D17" w:rsidRPr="00CE144C" w14:paraId="74850150" w14:textId="77777777">
        <w:tc>
          <w:tcPr>
            <w:tcW w:w="2200" w:type="dxa"/>
            <w:tcMar>
              <w:top w:w="100" w:type="dxa"/>
              <w:left w:w="120" w:type="dxa"/>
              <w:bottom w:w="100" w:type="dxa"/>
              <w:right w:w="120" w:type="dxa"/>
            </w:tcMar>
          </w:tcPr>
          <w:p w14:paraId="45391A09"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lastRenderedPageBreak/>
              <w:t>Disponibilidad</w:t>
            </w:r>
          </w:p>
        </w:tc>
        <w:tc>
          <w:tcPr>
            <w:tcW w:w="7150" w:type="dxa"/>
            <w:tcMar>
              <w:top w:w="100" w:type="dxa"/>
              <w:left w:w="120" w:type="dxa"/>
              <w:bottom w:w="100" w:type="dxa"/>
              <w:right w:w="120" w:type="dxa"/>
            </w:tcMar>
          </w:tcPr>
          <w:p w14:paraId="3AA8B06C"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 xml:space="preserve">El </w:t>
            </w:r>
            <w:proofErr w:type="spellStart"/>
            <w:r w:rsidRPr="00CE144C">
              <w:rPr>
                <w:rFonts w:ascii="Arial" w:eastAsia="Calibri" w:hAnsi="Arial" w:cs="Arial"/>
                <w:sz w:val="21"/>
                <w:szCs w:val="21"/>
              </w:rPr>
              <w:t>frontend</w:t>
            </w:r>
            <w:proofErr w:type="spellEnd"/>
            <w:r w:rsidRPr="00CE144C">
              <w:rPr>
                <w:rFonts w:ascii="Arial" w:eastAsia="Calibri" w:hAnsi="Arial" w:cs="Arial"/>
                <w:sz w:val="21"/>
                <w:szCs w:val="21"/>
              </w:rPr>
              <w:t xml:space="preserve"> se despliega en </w:t>
            </w:r>
            <w:proofErr w:type="spellStart"/>
            <w:r w:rsidRPr="00CE144C">
              <w:rPr>
                <w:rFonts w:ascii="Arial" w:eastAsia="Calibri" w:hAnsi="Arial" w:cs="Arial"/>
                <w:sz w:val="21"/>
                <w:szCs w:val="21"/>
              </w:rPr>
              <w:t>Vercel</w:t>
            </w:r>
            <w:proofErr w:type="spellEnd"/>
            <w:r w:rsidRPr="00CE144C">
              <w:rPr>
                <w:rFonts w:ascii="Arial" w:eastAsia="Calibri" w:hAnsi="Arial" w:cs="Arial"/>
                <w:sz w:val="21"/>
                <w:szCs w:val="21"/>
              </w:rPr>
              <w:t xml:space="preserve">; el </w:t>
            </w:r>
            <w:proofErr w:type="spellStart"/>
            <w:r w:rsidRPr="00CE144C">
              <w:rPr>
                <w:rFonts w:ascii="Arial" w:eastAsia="Calibri" w:hAnsi="Arial" w:cs="Arial"/>
                <w:sz w:val="21"/>
                <w:szCs w:val="21"/>
              </w:rPr>
              <w:t>backend</w:t>
            </w:r>
            <w:proofErr w:type="spellEnd"/>
            <w:r w:rsidRPr="00CE144C">
              <w:rPr>
                <w:rFonts w:ascii="Arial" w:eastAsia="Calibri" w:hAnsi="Arial" w:cs="Arial"/>
                <w:sz w:val="21"/>
                <w:szCs w:val="21"/>
              </w:rPr>
              <w:t xml:space="preserve"> (</w:t>
            </w:r>
            <w:proofErr w:type="spellStart"/>
            <w:r w:rsidRPr="00CE144C">
              <w:rPr>
                <w:rFonts w:ascii="Arial" w:eastAsia="Calibri" w:hAnsi="Arial" w:cs="Arial"/>
                <w:sz w:val="21"/>
                <w:szCs w:val="21"/>
              </w:rPr>
              <w:t>Supabase</w:t>
            </w:r>
            <w:proofErr w:type="spellEnd"/>
            <w:r w:rsidRPr="00CE144C">
              <w:rPr>
                <w:rFonts w:ascii="Arial" w:eastAsia="Calibri" w:hAnsi="Arial" w:cs="Arial"/>
                <w:sz w:val="21"/>
                <w:szCs w:val="21"/>
              </w:rPr>
              <w:t>) puede desplegarse en la nube para producción, garantizando acceso continuo.</w:t>
            </w:r>
          </w:p>
        </w:tc>
      </w:tr>
      <w:tr w:rsidR="00377D17" w:rsidRPr="00CE144C" w14:paraId="18D06747" w14:textId="77777777">
        <w:tc>
          <w:tcPr>
            <w:tcW w:w="2200" w:type="dxa"/>
            <w:tcMar>
              <w:top w:w="100" w:type="dxa"/>
              <w:left w:w="120" w:type="dxa"/>
              <w:bottom w:w="100" w:type="dxa"/>
              <w:right w:w="120" w:type="dxa"/>
            </w:tcMar>
          </w:tcPr>
          <w:p w14:paraId="2D90515A"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Mantenibilidad</w:t>
            </w:r>
          </w:p>
        </w:tc>
        <w:tc>
          <w:tcPr>
            <w:tcW w:w="7150" w:type="dxa"/>
            <w:tcMar>
              <w:top w:w="100" w:type="dxa"/>
              <w:left w:w="120" w:type="dxa"/>
              <w:bottom w:w="100" w:type="dxa"/>
              <w:right w:w="120" w:type="dxa"/>
            </w:tcMar>
          </w:tcPr>
          <w:p w14:paraId="148DA3C5"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 xml:space="preserve">El código fuente está versionado en Git/GitHub con </w:t>
            </w:r>
            <w:proofErr w:type="spellStart"/>
            <w:r w:rsidRPr="00CE144C">
              <w:rPr>
                <w:rFonts w:ascii="Arial" w:eastAsia="Calibri" w:hAnsi="Arial" w:cs="Arial"/>
                <w:sz w:val="21"/>
                <w:szCs w:val="21"/>
              </w:rPr>
              <w:t>commits</w:t>
            </w:r>
            <w:proofErr w:type="spellEnd"/>
            <w:r w:rsidRPr="00CE144C">
              <w:rPr>
                <w:rFonts w:ascii="Arial" w:eastAsia="Calibri" w:hAnsi="Arial" w:cs="Arial"/>
                <w:sz w:val="21"/>
                <w:szCs w:val="21"/>
              </w:rPr>
              <w:t xml:space="preserve"> descriptivos por tarea; la lógica de estimación está aislada en una función pura y cubierta por pruebas unitarias.</w:t>
            </w:r>
          </w:p>
        </w:tc>
      </w:tr>
      <w:tr w:rsidR="00377D17" w:rsidRPr="00CE144C" w14:paraId="04F85C18" w14:textId="77777777">
        <w:tc>
          <w:tcPr>
            <w:tcW w:w="2200" w:type="dxa"/>
            <w:tcMar>
              <w:top w:w="100" w:type="dxa"/>
              <w:left w:w="120" w:type="dxa"/>
              <w:bottom w:w="100" w:type="dxa"/>
              <w:right w:w="120" w:type="dxa"/>
            </w:tcMar>
          </w:tcPr>
          <w:p w14:paraId="0E16D6CD"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Portabilidad</w:t>
            </w:r>
          </w:p>
        </w:tc>
        <w:tc>
          <w:tcPr>
            <w:tcW w:w="7150" w:type="dxa"/>
            <w:tcMar>
              <w:top w:w="100" w:type="dxa"/>
              <w:left w:w="120" w:type="dxa"/>
              <w:bottom w:w="100" w:type="dxa"/>
              <w:right w:w="120" w:type="dxa"/>
            </w:tcMar>
          </w:tcPr>
          <w:p w14:paraId="1D3B3F4E"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El entorno de desarrollo corre de forma local con Docker (</w:t>
            </w:r>
            <w:proofErr w:type="spellStart"/>
            <w:r w:rsidRPr="00CE144C">
              <w:rPr>
                <w:rFonts w:ascii="Arial" w:eastAsia="Calibri" w:hAnsi="Arial" w:cs="Arial"/>
                <w:sz w:val="21"/>
                <w:szCs w:val="21"/>
              </w:rPr>
              <w:t>Supabase</w:t>
            </w:r>
            <w:proofErr w:type="spellEnd"/>
            <w:r w:rsidRPr="00CE144C">
              <w:rPr>
                <w:rFonts w:ascii="Arial" w:eastAsia="Calibri" w:hAnsi="Arial" w:cs="Arial"/>
                <w:sz w:val="21"/>
                <w:szCs w:val="21"/>
              </w:rPr>
              <w:t xml:space="preserve"> local), permitiendo trabajar sin depender de un proyecto en la nube durante el desarrollo.</w:t>
            </w:r>
          </w:p>
        </w:tc>
      </w:tr>
      <w:tr w:rsidR="00377D17" w:rsidRPr="00CE144C" w14:paraId="2C721740" w14:textId="77777777">
        <w:tc>
          <w:tcPr>
            <w:tcW w:w="2200" w:type="dxa"/>
            <w:tcMar>
              <w:top w:w="100" w:type="dxa"/>
              <w:left w:w="120" w:type="dxa"/>
              <w:bottom w:w="100" w:type="dxa"/>
              <w:right w:w="120" w:type="dxa"/>
            </w:tcMar>
          </w:tcPr>
          <w:p w14:paraId="46F1C681"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Escalabilidad</w:t>
            </w:r>
          </w:p>
        </w:tc>
        <w:tc>
          <w:tcPr>
            <w:tcW w:w="7150" w:type="dxa"/>
            <w:tcMar>
              <w:top w:w="100" w:type="dxa"/>
              <w:left w:w="120" w:type="dxa"/>
              <w:bottom w:w="100" w:type="dxa"/>
              <w:right w:w="120" w:type="dxa"/>
            </w:tcMar>
          </w:tcPr>
          <w:p w14:paraId="44592F22" w14:textId="77777777" w:rsidR="00377D17" w:rsidRPr="00CE144C" w:rsidRDefault="00000000" w:rsidP="00CE144C">
            <w:pPr>
              <w:spacing w:line="276" w:lineRule="auto"/>
              <w:jc w:val="both"/>
              <w:rPr>
                <w:rFonts w:ascii="Arial" w:hAnsi="Arial" w:cs="Arial"/>
              </w:rPr>
            </w:pPr>
            <w:r w:rsidRPr="00CE144C">
              <w:rPr>
                <w:rFonts w:ascii="Arial" w:eastAsia="Calibri" w:hAnsi="Arial" w:cs="Arial"/>
                <w:sz w:val="21"/>
                <w:szCs w:val="21"/>
              </w:rPr>
              <w:t xml:space="preserve">El uso de un </w:t>
            </w:r>
            <w:proofErr w:type="spellStart"/>
            <w:r w:rsidRPr="00CE144C">
              <w:rPr>
                <w:rFonts w:ascii="Arial" w:eastAsia="Calibri" w:hAnsi="Arial" w:cs="Arial"/>
                <w:sz w:val="21"/>
                <w:szCs w:val="21"/>
              </w:rPr>
              <w:t>backend</w:t>
            </w:r>
            <w:proofErr w:type="spellEnd"/>
            <w:r w:rsidRPr="00CE144C">
              <w:rPr>
                <w:rFonts w:ascii="Arial" w:eastAsia="Calibri" w:hAnsi="Arial" w:cs="Arial"/>
                <w:sz w:val="21"/>
                <w:szCs w:val="21"/>
              </w:rPr>
              <w:t xml:space="preserve"> como servicio (</w:t>
            </w:r>
            <w:proofErr w:type="spellStart"/>
            <w:r w:rsidRPr="00CE144C">
              <w:rPr>
                <w:rFonts w:ascii="Arial" w:eastAsia="Calibri" w:hAnsi="Arial" w:cs="Arial"/>
                <w:sz w:val="21"/>
                <w:szCs w:val="21"/>
              </w:rPr>
              <w:t>Supabase</w:t>
            </w:r>
            <w:proofErr w:type="spellEnd"/>
            <w:r w:rsidRPr="00CE144C">
              <w:rPr>
                <w:rFonts w:ascii="Arial" w:eastAsia="Calibri" w:hAnsi="Arial" w:cs="Arial"/>
                <w:sz w:val="21"/>
                <w:szCs w:val="21"/>
              </w:rPr>
              <w:t>) permite escalar la base de datos y la autenticación sin reescribir la lógica de negocio.</w:t>
            </w:r>
          </w:p>
        </w:tc>
      </w:tr>
    </w:tbl>
    <w:p w14:paraId="15085E11" w14:textId="77777777" w:rsidR="00CE144C" w:rsidRDefault="00CE144C" w:rsidP="00CE144C">
      <w:pPr>
        <w:spacing w:line="276" w:lineRule="auto"/>
        <w:jc w:val="both"/>
        <w:rPr>
          <w:rFonts w:ascii="Arial" w:hAnsi="Arial" w:cs="Arial"/>
        </w:rPr>
      </w:pPr>
    </w:p>
    <w:p w14:paraId="0E087D00" w14:textId="58FDA0A2" w:rsidR="00377D17" w:rsidRPr="00CE144C" w:rsidRDefault="00000000" w:rsidP="00CE144C">
      <w:pPr>
        <w:spacing w:line="276" w:lineRule="auto"/>
        <w:jc w:val="both"/>
        <w:rPr>
          <w:rFonts w:ascii="Arial" w:hAnsi="Arial" w:cs="Arial"/>
        </w:rPr>
      </w:pPr>
      <w:r w:rsidRPr="00CE144C">
        <w:rPr>
          <w:rFonts w:ascii="Arial" w:eastAsia="Calibri" w:hAnsi="Arial" w:cs="Arial"/>
          <w:b/>
          <w:bCs/>
          <w:color w:val="000000"/>
          <w:sz w:val="28"/>
          <w:szCs w:val="28"/>
        </w:rPr>
        <w:t>4. Historias de usuario</w:t>
      </w:r>
    </w:p>
    <w:p w14:paraId="76B01E6C" w14:textId="77777777" w:rsidR="00377D17" w:rsidRPr="00CE144C" w:rsidRDefault="00000000" w:rsidP="00CE144C">
      <w:pPr>
        <w:spacing w:after="160" w:line="276" w:lineRule="auto"/>
        <w:jc w:val="both"/>
        <w:rPr>
          <w:rFonts w:ascii="Arial" w:hAnsi="Arial" w:cs="Arial"/>
        </w:rPr>
      </w:pPr>
      <w:r w:rsidRPr="00CE144C">
        <w:rPr>
          <w:rFonts w:ascii="Arial" w:eastAsia="Calibri" w:hAnsi="Arial" w:cs="Arial"/>
          <w:sz w:val="22"/>
          <w:szCs w:val="22"/>
        </w:rPr>
        <w:t>Cada historia se documenta con su rol, la funcionalidad solicitada, el valor que aporta, y los criterios de aceptación que definen cuándo se considera completa. El backlog completo (incluyendo lo explícitamente descartado del MVP) también está versionado en backlog_mvp.md.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50"/>
      </w:tblGrid>
      <w:tr w:rsidR="00377D17" w:rsidRPr="00CE144C" w14:paraId="5F4DBBD2" w14:textId="77777777">
        <w:tc>
          <w:tcPr>
            <w:tcW w:w="9350" w:type="dxa"/>
            <w:gridSpan w:val="2"/>
            <w:tcMar>
              <w:top w:w="100" w:type="dxa"/>
              <w:left w:w="120" w:type="dxa"/>
              <w:bottom w:w="100" w:type="dxa"/>
              <w:right w:w="120" w:type="dxa"/>
            </w:tcMar>
          </w:tcPr>
          <w:p w14:paraId="5D8C02A1"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sz w:val="22"/>
                <w:szCs w:val="22"/>
              </w:rPr>
              <w:t>Historia de usuario HU-1</w:t>
            </w:r>
          </w:p>
        </w:tc>
      </w:tr>
      <w:tr w:rsidR="00377D17" w:rsidRPr="00CE144C" w14:paraId="4A2683E5" w14:textId="77777777">
        <w:tc>
          <w:tcPr>
            <w:tcW w:w="9350" w:type="dxa"/>
            <w:gridSpan w:val="2"/>
            <w:tcMar>
              <w:top w:w="60" w:type="dxa"/>
              <w:left w:w="120" w:type="dxa"/>
              <w:bottom w:w="60" w:type="dxa"/>
              <w:right w:w="120" w:type="dxa"/>
            </w:tcMar>
          </w:tcPr>
          <w:p w14:paraId="442B3F41" w14:textId="77777777" w:rsidR="00377D17" w:rsidRPr="00CE144C" w:rsidRDefault="00000000" w:rsidP="00CE144C">
            <w:pPr>
              <w:spacing w:line="276" w:lineRule="auto"/>
              <w:jc w:val="both"/>
              <w:rPr>
                <w:rFonts w:ascii="Arial" w:hAnsi="Arial" w:cs="Arial"/>
              </w:rPr>
            </w:pPr>
            <w:r w:rsidRPr="00CE144C">
              <w:rPr>
                <w:rFonts w:ascii="Arial" w:eastAsia="Calibri" w:hAnsi="Arial" w:cs="Arial"/>
                <w:i/>
                <w:iCs/>
                <w:color w:val="555555"/>
              </w:rPr>
              <w:t xml:space="preserve">Rol: Cliente   ·   Prioridad: Alta   ·   Sprint: Sprint 2   ·   Estado: </w:t>
            </w:r>
            <w:r w:rsidRPr="00CE144C">
              <w:rPr>
                <w:rFonts w:ascii="Arial" w:eastAsia="Calibri" w:hAnsi="Arial" w:cs="Arial"/>
                <w:b/>
                <w:bCs/>
                <w:i/>
                <w:iCs/>
                <w:color w:val="2E7D32"/>
              </w:rPr>
              <w:t>Hecho</w:t>
            </w:r>
          </w:p>
        </w:tc>
      </w:tr>
      <w:tr w:rsidR="00377D17" w:rsidRPr="00CE144C" w14:paraId="55C3B96A" w14:textId="77777777">
        <w:tc>
          <w:tcPr>
            <w:tcW w:w="2200" w:type="dxa"/>
            <w:tcMar>
              <w:top w:w="90" w:type="dxa"/>
              <w:left w:w="120" w:type="dxa"/>
              <w:bottom w:w="90" w:type="dxa"/>
              <w:right w:w="120" w:type="dxa"/>
            </w:tcMar>
          </w:tcPr>
          <w:p w14:paraId="429EB584"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Como</w:t>
            </w:r>
          </w:p>
        </w:tc>
        <w:tc>
          <w:tcPr>
            <w:tcW w:w="7150" w:type="dxa"/>
            <w:tcMar>
              <w:top w:w="90" w:type="dxa"/>
              <w:left w:w="120" w:type="dxa"/>
              <w:bottom w:w="90" w:type="dxa"/>
              <w:right w:w="120" w:type="dxa"/>
            </w:tcMar>
          </w:tcPr>
          <w:p w14:paraId="5DA6742D"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Cliente,</w:t>
            </w:r>
          </w:p>
        </w:tc>
      </w:tr>
      <w:tr w:rsidR="00377D17" w:rsidRPr="00CE144C" w14:paraId="4F8DD109" w14:textId="77777777">
        <w:tc>
          <w:tcPr>
            <w:tcW w:w="2200" w:type="dxa"/>
            <w:tcMar>
              <w:top w:w="90" w:type="dxa"/>
              <w:left w:w="120" w:type="dxa"/>
              <w:bottom w:w="90" w:type="dxa"/>
              <w:right w:w="120" w:type="dxa"/>
            </w:tcMar>
          </w:tcPr>
          <w:p w14:paraId="50ACF3E5"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Quiero</w:t>
            </w:r>
          </w:p>
        </w:tc>
        <w:tc>
          <w:tcPr>
            <w:tcW w:w="7150" w:type="dxa"/>
            <w:tcMar>
              <w:top w:w="90" w:type="dxa"/>
              <w:left w:w="120" w:type="dxa"/>
              <w:bottom w:w="90" w:type="dxa"/>
              <w:right w:w="120" w:type="dxa"/>
            </w:tcMar>
          </w:tcPr>
          <w:p w14:paraId="1615709C"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registrarme e iniciar sesión en la aplicación,</w:t>
            </w:r>
          </w:p>
        </w:tc>
      </w:tr>
      <w:tr w:rsidR="00377D17" w:rsidRPr="00CE144C" w14:paraId="4FC7A338" w14:textId="77777777">
        <w:tc>
          <w:tcPr>
            <w:tcW w:w="2200" w:type="dxa"/>
            <w:tcMar>
              <w:top w:w="90" w:type="dxa"/>
              <w:left w:w="120" w:type="dxa"/>
              <w:bottom w:w="90" w:type="dxa"/>
              <w:right w:w="120" w:type="dxa"/>
            </w:tcMar>
          </w:tcPr>
          <w:p w14:paraId="0E99213C"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Para que</w:t>
            </w:r>
          </w:p>
        </w:tc>
        <w:tc>
          <w:tcPr>
            <w:tcW w:w="7150" w:type="dxa"/>
            <w:tcMar>
              <w:top w:w="90" w:type="dxa"/>
              <w:left w:w="120" w:type="dxa"/>
              <w:bottom w:w="90" w:type="dxa"/>
              <w:right w:w="120" w:type="dxa"/>
            </w:tcMar>
          </w:tcPr>
          <w:p w14:paraId="239CC1E8"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pueda solicitar presupuestos de forma segura y llevar un historial de mis solicitudes.</w:t>
            </w:r>
          </w:p>
        </w:tc>
      </w:tr>
      <w:tr w:rsidR="00377D17" w:rsidRPr="00CE144C" w14:paraId="097B15C8" w14:textId="77777777">
        <w:tc>
          <w:tcPr>
            <w:tcW w:w="2200" w:type="dxa"/>
            <w:tcMar>
              <w:top w:w="90" w:type="dxa"/>
              <w:left w:w="120" w:type="dxa"/>
              <w:bottom w:w="90" w:type="dxa"/>
              <w:right w:w="120" w:type="dxa"/>
            </w:tcMar>
          </w:tcPr>
          <w:p w14:paraId="38CD6F30"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Criterios de aceptación</w:t>
            </w:r>
          </w:p>
        </w:tc>
        <w:tc>
          <w:tcPr>
            <w:tcW w:w="7150" w:type="dxa"/>
            <w:tcMar>
              <w:top w:w="90" w:type="dxa"/>
              <w:left w:w="120" w:type="dxa"/>
              <w:bottom w:w="90" w:type="dxa"/>
              <w:right w:w="120" w:type="dxa"/>
            </w:tcMar>
          </w:tcPr>
          <w:p w14:paraId="3C2F6818" w14:textId="77777777" w:rsidR="00377D17" w:rsidRPr="00CE144C" w:rsidRDefault="00377D17" w:rsidP="00CE144C">
            <w:pPr>
              <w:spacing w:after="40" w:line="276" w:lineRule="auto"/>
              <w:jc w:val="both"/>
              <w:rPr>
                <w:rFonts w:ascii="Arial" w:hAnsi="Arial" w:cs="Arial"/>
              </w:rPr>
            </w:pPr>
          </w:p>
          <w:p w14:paraId="01B92A87"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El sistema permite crear una cuenta con correo, contraseña, nombre, teléfono y rol.</w:t>
            </w:r>
          </w:p>
          <w:p w14:paraId="37A12D4C"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El sistema rechaza el registro si el correo ya está en uso.</w:t>
            </w:r>
          </w:p>
          <w:p w14:paraId="3D53958D"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Tras iniciar sesión, el sistema identifica el rol del usuario y redirige a la pantalla correspondiente (/solicitar o /proveedor).</w:t>
            </w:r>
          </w:p>
          <w:p w14:paraId="4A9D2401"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 xml:space="preserve">Las contraseñas son gestionadas por </w:t>
            </w:r>
            <w:proofErr w:type="spellStart"/>
            <w:r w:rsidRPr="00CE144C">
              <w:rPr>
                <w:rFonts w:ascii="Arial" w:eastAsia="Calibri" w:hAnsi="Arial" w:cs="Arial"/>
              </w:rPr>
              <w:t>Supabase</w:t>
            </w:r>
            <w:proofErr w:type="spellEnd"/>
            <w:r w:rsidRPr="00CE144C">
              <w:rPr>
                <w:rFonts w:ascii="Arial" w:eastAsia="Calibri" w:hAnsi="Arial" w:cs="Arial"/>
              </w:rPr>
              <w:t xml:space="preserve"> Auth; la aplicación nunca las almacena directamente.</w:t>
            </w:r>
          </w:p>
        </w:tc>
      </w:tr>
    </w:tbl>
    <w:p w14:paraId="51FF3DD9" w14:textId="77777777" w:rsidR="00377D17" w:rsidRPr="00CE144C" w:rsidRDefault="00377D17" w:rsidP="00CE144C">
      <w:pPr>
        <w:spacing w:after="220" w:line="276" w:lineRule="auto"/>
        <w:jc w:val="both"/>
        <w:rPr>
          <w:rFonts w:ascii="Arial" w:hAnsi="Arial" w:cs="Arial"/>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50"/>
      </w:tblGrid>
      <w:tr w:rsidR="00377D17" w:rsidRPr="00CE144C" w14:paraId="097BD4E1" w14:textId="77777777">
        <w:tc>
          <w:tcPr>
            <w:tcW w:w="9350" w:type="dxa"/>
            <w:gridSpan w:val="2"/>
            <w:tcMar>
              <w:top w:w="100" w:type="dxa"/>
              <w:left w:w="120" w:type="dxa"/>
              <w:bottom w:w="100" w:type="dxa"/>
              <w:right w:w="120" w:type="dxa"/>
            </w:tcMar>
          </w:tcPr>
          <w:p w14:paraId="47F47D68"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sz w:val="22"/>
                <w:szCs w:val="22"/>
              </w:rPr>
              <w:t>Historia de usuario HU-2</w:t>
            </w:r>
          </w:p>
        </w:tc>
      </w:tr>
      <w:tr w:rsidR="00377D17" w:rsidRPr="00CE144C" w14:paraId="66DF562E" w14:textId="77777777">
        <w:tc>
          <w:tcPr>
            <w:tcW w:w="9350" w:type="dxa"/>
            <w:gridSpan w:val="2"/>
            <w:tcMar>
              <w:top w:w="60" w:type="dxa"/>
              <w:left w:w="120" w:type="dxa"/>
              <w:bottom w:w="60" w:type="dxa"/>
              <w:right w:w="120" w:type="dxa"/>
            </w:tcMar>
          </w:tcPr>
          <w:p w14:paraId="6EA263E6" w14:textId="77777777" w:rsidR="00377D17" w:rsidRPr="00CE144C" w:rsidRDefault="00000000" w:rsidP="00CE144C">
            <w:pPr>
              <w:spacing w:line="276" w:lineRule="auto"/>
              <w:jc w:val="both"/>
              <w:rPr>
                <w:rFonts w:ascii="Arial" w:hAnsi="Arial" w:cs="Arial"/>
              </w:rPr>
            </w:pPr>
            <w:r w:rsidRPr="00CE144C">
              <w:rPr>
                <w:rFonts w:ascii="Arial" w:eastAsia="Calibri" w:hAnsi="Arial" w:cs="Arial"/>
                <w:i/>
                <w:iCs/>
                <w:color w:val="555555"/>
              </w:rPr>
              <w:t xml:space="preserve">Rol: Cliente   ·   Prioridad: Alta   ·   Sprint: Sprint 2   ·   Estado: </w:t>
            </w:r>
            <w:r w:rsidRPr="00CE144C">
              <w:rPr>
                <w:rFonts w:ascii="Arial" w:eastAsia="Calibri" w:hAnsi="Arial" w:cs="Arial"/>
                <w:b/>
                <w:bCs/>
                <w:i/>
                <w:iCs/>
                <w:color w:val="2E7D32"/>
              </w:rPr>
              <w:t>Hecho</w:t>
            </w:r>
          </w:p>
        </w:tc>
      </w:tr>
      <w:tr w:rsidR="00377D17" w:rsidRPr="00CE144C" w14:paraId="7D779CC5" w14:textId="77777777">
        <w:tc>
          <w:tcPr>
            <w:tcW w:w="2200" w:type="dxa"/>
            <w:tcMar>
              <w:top w:w="90" w:type="dxa"/>
              <w:left w:w="120" w:type="dxa"/>
              <w:bottom w:w="90" w:type="dxa"/>
              <w:right w:w="120" w:type="dxa"/>
            </w:tcMar>
          </w:tcPr>
          <w:p w14:paraId="20FA04A5"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Como</w:t>
            </w:r>
          </w:p>
        </w:tc>
        <w:tc>
          <w:tcPr>
            <w:tcW w:w="7150" w:type="dxa"/>
            <w:tcMar>
              <w:top w:w="90" w:type="dxa"/>
              <w:left w:w="120" w:type="dxa"/>
              <w:bottom w:w="90" w:type="dxa"/>
              <w:right w:w="120" w:type="dxa"/>
            </w:tcMar>
          </w:tcPr>
          <w:p w14:paraId="3290F0EE"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Cliente,</w:t>
            </w:r>
          </w:p>
        </w:tc>
      </w:tr>
      <w:tr w:rsidR="00377D17" w:rsidRPr="00CE144C" w14:paraId="7A3C8982" w14:textId="77777777">
        <w:tc>
          <w:tcPr>
            <w:tcW w:w="2200" w:type="dxa"/>
            <w:tcMar>
              <w:top w:w="90" w:type="dxa"/>
              <w:left w:w="120" w:type="dxa"/>
              <w:bottom w:w="90" w:type="dxa"/>
              <w:right w:w="120" w:type="dxa"/>
            </w:tcMar>
          </w:tcPr>
          <w:p w14:paraId="70C62840"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Quiero</w:t>
            </w:r>
          </w:p>
        </w:tc>
        <w:tc>
          <w:tcPr>
            <w:tcW w:w="7150" w:type="dxa"/>
            <w:tcMar>
              <w:top w:w="90" w:type="dxa"/>
              <w:left w:w="120" w:type="dxa"/>
              <w:bottom w:w="90" w:type="dxa"/>
              <w:right w:w="120" w:type="dxa"/>
            </w:tcMar>
          </w:tcPr>
          <w:p w14:paraId="7D0314A9"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registrar los datos de mi propiedad (dirección, tipo, metros cuadrados),</w:t>
            </w:r>
          </w:p>
        </w:tc>
      </w:tr>
      <w:tr w:rsidR="00377D17" w:rsidRPr="00CE144C" w14:paraId="31251D4E" w14:textId="77777777">
        <w:tc>
          <w:tcPr>
            <w:tcW w:w="2200" w:type="dxa"/>
            <w:tcMar>
              <w:top w:w="90" w:type="dxa"/>
              <w:left w:w="120" w:type="dxa"/>
              <w:bottom w:w="90" w:type="dxa"/>
              <w:right w:w="120" w:type="dxa"/>
            </w:tcMar>
          </w:tcPr>
          <w:p w14:paraId="7F7432A3"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lastRenderedPageBreak/>
              <w:t>Para que</w:t>
            </w:r>
          </w:p>
        </w:tc>
        <w:tc>
          <w:tcPr>
            <w:tcW w:w="7150" w:type="dxa"/>
            <w:tcMar>
              <w:top w:w="90" w:type="dxa"/>
              <w:left w:w="120" w:type="dxa"/>
              <w:bottom w:w="90" w:type="dxa"/>
              <w:right w:w="120" w:type="dxa"/>
            </w:tcMar>
          </w:tcPr>
          <w:p w14:paraId="27C7A581"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no tenga que volver a ingresarlos cada vez que solicito un presupuesto.</w:t>
            </w:r>
          </w:p>
        </w:tc>
      </w:tr>
      <w:tr w:rsidR="00377D17" w:rsidRPr="00CE144C" w14:paraId="2B6DAC16" w14:textId="77777777">
        <w:tc>
          <w:tcPr>
            <w:tcW w:w="2200" w:type="dxa"/>
            <w:tcMar>
              <w:top w:w="90" w:type="dxa"/>
              <w:left w:w="120" w:type="dxa"/>
              <w:bottom w:w="90" w:type="dxa"/>
              <w:right w:w="120" w:type="dxa"/>
            </w:tcMar>
          </w:tcPr>
          <w:p w14:paraId="77E21233"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Criterios de aceptación</w:t>
            </w:r>
          </w:p>
        </w:tc>
        <w:tc>
          <w:tcPr>
            <w:tcW w:w="7150" w:type="dxa"/>
            <w:tcMar>
              <w:top w:w="90" w:type="dxa"/>
              <w:left w:w="120" w:type="dxa"/>
              <w:bottom w:w="90" w:type="dxa"/>
              <w:right w:w="120" w:type="dxa"/>
            </w:tcMar>
          </w:tcPr>
          <w:p w14:paraId="36E118B4" w14:textId="77777777" w:rsidR="00377D17" w:rsidRPr="00CE144C" w:rsidRDefault="00377D17" w:rsidP="00CE144C">
            <w:pPr>
              <w:spacing w:after="40" w:line="276" w:lineRule="auto"/>
              <w:jc w:val="both"/>
              <w:rPr>
                <w:rFonts w:ascii="Arial" w:hAnsi="Arial" w:cs="Arial"/>
              </w:rPr>
            </w:pPr>
          </w:p>
          <w:p w14:paraId="747D73B3"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El cliente puede ingresar dirección, tipo de propiedad y metros cuadrados.</w:t>
            </w:r>
          </w:p>
          <w:p w14:paraId="0BCC90B8"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Si ya existe una propiedad con los mismos datos, el sistema la reutiliza en vez de duplicarla.</w:t>
            </w:r>
          </w:p>
          <w:p w14:paraId="41D88B88"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Solo el cliente dueño de la propiedad puede leerla o modificarla (validado por RLS).</w:t>
            </w:r>
          </w:p>
        </w:tc>
      </w:tr>
    </w:tbl>
    <w:p w14:paraId="296F8D01" w14:textId="77777777" w:rsidR="00377D17" w:rsidRPr="00CE144C" w:rsidRDefault="00377D17" w:rsidP="00CE144C">
      <w:pPr>
        <w:spacing w:after="220" w:line="276" w:lineRule="auto"/>
        <w:jc w:val="both"/>
        <w:rPr>
          <w:rFonts w:ascii="Arial" w:hAnsi="Arial" w:cs="Arial"/>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50"/>
      </w:tblGrid>
      <w:tr w:rsidR="00377D17" w:rsidRPr="00CE144C" w14:paraId="6F68E081" w14:textId="77777777">
        <w:tc>
          <w:tcPr>
            <w:tcW w:w="9350" w:type="dxa"/>
            <w:gridSpan w:val="2"/>
            <w:tcMar>
              <w:top w:w="100" w:type="dxa"/>
              <w:left w:w="120" w:type="dxa"/>
              <w:bottom w:w="100" w:type="dxa"/>
              <w:right w:w="120" w:type="dxa"/>
            </w:tcMar>
          </w:tcPr>
          <w:p w14:paraId="37811E01"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sz w:val="22"/>
                <w:szCs w:val="22"/>
              </w:rPr>
              <w:t>Historia de usuario HU-3</w:t>
            </w:r>
          </w:p>
        </w:tc>
      </w:tr>
      <w:tr w:rsidR="00377D17" w:rsidRPr="00CE144C" w14:paraId="490A4029" w14:textId="77777777">
        <w:tc>
          <w:tcPr>
            <w:tcW w:w="9350" w:type="dxa"/>
            <w:gridSpan w:val="2"/>
            <w:tcMar>
              <w:top w:w="60" w:type="dxa"/>
              <w:left w:w="120" w:type="dxa"/>
              <w:bottom w:w="60" w:type="dxa"/>
              <w:right w:w="120" w:type="dxa"/>
            </w:tcMar>
          </w:tcPr>
          <w:p w14:paraId="2579B465" w14:textId="77777777" w:rsidR="00377D17" w:rsidRPr="00CE144C" w:rsidRDefault="00000000" w:rsidP="00CE144C">
            <w:pPr>
              <w:spacing w:line="276" w:lineRule="auto"/>
              <w:jc w:val="both"/>
              <w:rPr>
                <w:rFonts w:ascii="Arial" w:hAnsi="Arial" w:cs="Arial"/>
              </w:rPr>
            </w:pPr>
            <w:r w:rsidRPr="00CE144C">
              <w:rPr>
                <w:rFonts w:ascii="Arial" w:eastAsia="Calibri" w:hAnsi="Arial" w:cs="Arial"/>
                <w:i/>
                <w:iCs/>
                <w:color w:val="555555"/>
              </w:rPr>
              <w:t xml:space="preserve">Rol: Cliente   ·   Prioridad: Alta   ·   Sprint: Sprint 2   ·   Estado: </w:t>
            </w:r>
            <w:r w:rsidRPr="00CE144C">
              <w:rPr>
                <w:rFonts w:ascii="Arial" w:eastAsia="Calibri" w:hAnsi="Arial" w:cs="Arial"/>
                <w:b/>
                <w:bCs/>
                <w:i/>
                <w:iCs/>
                <w:color w:val="2E7D32"/>
              </w:rPr>
              <w:t>Hecho</w:t>
            </w:r>
          </w:p>
        </w:tc>
      </w:tr>
      <w:tr w:rsidR="00377D17" w:rsidRPr="00CE144C" w14:paraId="3E1C06A9" w14:textId="77777777">
        <w:tc>
          <w:tcPr>
            <w:tcW w:w="2200" w:type="dxa"/>
            <w:tcMar>
              <w:top w:w="90" w:type="dxa"/>
              <w:left w:w="120" w:type="dxa"/>
              <w:bottom w:w="90" w:type="dxa"/>
              <w:right w:w="120" w:type="dxa"/>
            </w:tcMar>
          </w:tcPr>
          <w:p w14:paraId="294C4AF3"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Como</w:t>
            </w:r>
          </w:p>
        </w:tc>
        <w:tc>
          <w:tcPr>
            <w:tcW w:w="7150" w:type="dxa"/>
            <w:tcMar>
              <w:top w:w="90" w:type="dxa"/>
              <w:left w:w="120" w:type="dxa"/>
              <w:bottom w:w="90" w:type="dxa"/>
              <w:right w:w="120" w:type="dxa"/>
            </w:tcMar>
          </w:tcPr>
          <w:p w14:paraId="6EE40EE3"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Cliente,</w:t>
            </w:r>
          </w:p>
        </w:tc>
      </w:tr>
      <w:tr w:rsidR="00377D17" w:rsidRPr="00CE144C" w14:paraId="0FE8B2CE" w14:textId="77777777">
        <w:tc>
          <w:tcPr>
            <w:tcW w:w="2200" w:type="dxa"/>
            <w:tcMar>
              <w:top w:w="90" w:type="dxa"/>
              <w:left w:w="120" w:type="dxa"/>
              <w:bottom w:w="90" w:type="dxa"/>
              <w:right w:w="120" w:type="dxa"/>
            </w:tcMar>
          </w:tcPr>
          <w:p w14:paraId="54386652"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Quiero</w:t>
            </w:r>
          </w:p>
        </w:tc>
        <w:tc>
          <w:tcPr>
            <w:tcW w:w="7150" w:type="dxa"/>
            <w:tcMar>
              <w:top w:w="90" w:type="dxa"/>
              <w:left w:w="120" w:type="dxa"/>
              <w:bottom w:w="90" w:type="dxa"/>
              <w:right w:w="120" w:type="dxa"/>
            </w:tcMar>
          </w:tcPr>
          <w:p w14:paraId="12BA4B55"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 xml:space="preserve">completar un formulario simple (tipo de servicio, estado del espacio, fecha y turno) y ver un </w:t>
            </w:r>
            <w:proofErr w:type="spellStart"/>
            <w:r w:rsidRPr="00CE144C">
              <w:rPr>
                <w:rFonts w:ascii="Arial" w:eastAsia="Calibri" w:hAnsi="Arial" w:cs="Arial"/>
                <w:color w:val="000000"/>
              </w:rPr>
              <w:t>pre-presupuesto</w:t>
            </w:r>
            <w:proofErr w:type="spellEnd"/>
            <w:r w:rsidRPr="00CE144C">
              <w:rPr>
                <w:rFonts w:ascii="Arial" w:eastAsia="Calibri" w:hAnsi="Arial" w:cs="Arial"/>
                <w:color w:val="000000"/>
              </w:rPr>
              <w:t xml:space="preserve"> de inmediato,</w:t>
            </w:r>
          </w:p>
        </w:tc>
      </w:tr>
      <w:tr w:rsidR="00377D17" w:rsidRPr="00CE144C" w14:paraId="526F29C7" w14:textId="77777777">
        <w:tc>
          <w:tcPr>
            <w:tcW w:w="2200" w:type="dxa"/>
            <w:tcMar>
              <w:top w:w="90" w:type="dxa"/>
              <w:left w:w="120" w:type="dxa"/>
              <w:bottom w:w="90" w:type="dxa"/>
              <w:right w:w="120" w:type="dxa"/>
            </w:tcMar>
          </w:tcPr>
          <w:p w14:paraId="6D2041C7"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Para que</w:t>
            </w:r>
          </w:p>
        </w:tc>
        <w:tc>
          <w:tcPr>
            <w:tcW w:w="7150" w:type="dxa"/>
            <w:tcMar>
              <w:top w:w="90" w:type="dxa"/>
              <w:left w:w="120" w:type="dxa"/>
              <w:bottom w:w="90" w:type="dxa"/>
              <w:right w:w="120" w:type="dxa"/>
            </w:tcMar>
          </w:tcPr>
          <w:p w14:paraId="0988714C"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pueda saber cuánto costará el servicio sin esperar una visita previa a mi propiedad.</w:t>
            </w:r>
          </w:p>
        </w:tc>
      </w:tr>
      <w:tr w:rsidR="00377D17" w:rsidRPr="00CE144C" w14:paraId="42D8435E" w14:textId="77777777">
        <w:tc>
          <w:tcPr>
            <w:tcW w:w="2200" w:type="dxa"/>
            <w:tcMar>
              <w:top w:w="90" w:type="dxa"/>
              <w:left w:w="120" w:type="dxa"/>
              <w:bottom w:w="90" w:type="dxa"/>
              <w:right w:w="120" w:type="dxa"/>
            </w:tcMar>
          </w:tcPr>
          <w:p w14:paraId="0DA2A7D7"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Criterios de aceptación</w:t>
            </w:r>
          </w:p>
        </w:tc>
        <w:tc>
          <w:tcPr>
            <w:tcW w:w="7150" w:type="dxa"/>
            <w:tcMar>
              <w:top w:w="90" w:type="dxa"/>
              <w:left w:w="120" w:type="dxa"/>
              <w:bottom w:w="90" w:type="dxa"/>
              <w:right w:w="120" w:type="dxa"/>
            </w:tcMar>
          </w:tcPr>
          <w:p w14:paraId="340D8FD7" w14:textId="77777777" w:rsidR="00377D17" w:rsidRPr="00CE144C" w:rsidRDefault="00377D17" w:rsidP="00CE144C">
            <w:pPr>
              <w:spacing w:after="40" w:line="276" w:lineRule="auto"/>
              <w:jc w:val="both"/>
              <w:rPr>
                <w:rFonts w:ascii="Arial" w:hAnsi="Arial" w:cs="Arial"/>
              </w:rPr>
            </w:pPr>
          </w:p>
          <w:p w14:paraId="0753EF72"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 xml:space="preserve">El </w:t>
            </w:r>
            <w:proofErr w:type="spellStart"/>
            <w:r w:rsidRPr="00CE144C">
              <w:rPr>
                <w:rFonts w:ascii="Arial" w:eastAsia="Calibri" w:hAnsi="Arial" w:cs="Arial"/>
              </w:rPr>
              <w:t>pre-presupuesto</w:t>
            </w:r>
            <w:proofErr w:type="spellEnd"/>
            <w:r w:rsidRPr="00CE144C">
              <w:rPr>
                <w:rFonts w:ascii="Arial" w:eastAsia="Calibri" w:hAnsi="Arial" w:cs="Arial"/>
              </w:rPr>
              <w:t xml:space="preserve"> se recalcula en pantalla sin recargar la página, a medida que se completan los campos.</w:t>
            </w:r>
          </w:p>
          <w:p w14:paraId="3A158EB4"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 xml:space="preserve">El cálculo aplica: </w:t>
            </w:r>
            <w:proofErr w:type="spellStart"/>
            <w:r w:rsidRPr="00CE144C">
              <w:rPr>
                <w:rFonts w:ascii="Arial" w:eastAsia="Calibri" w:hAnsi="Arial" w:cs="Arial"/>
              </w:rPr>
              <w:t>tarifa_base</w:t>
            </w:r>
            <w:proofErr w:type="spellEnd"/>
            <w:r w:rsidRPr="00CE144C">
              <w:rPr>
                <w:rFonts w:ascii="Arial" w:eastAsia="Calibri" w:hAnsi="Arial" w:cs="Arial"/>
              </w:rPr>
              <w:t xml:space="preserve"> + (m² × tarifa_por_m2) × multiplicador según estado del espacio.</w:t>
            </w:r>
          </w:p>
          <w:p w14:paraId="68106242"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Si no hay ningún proveedor registrado en el sistema, se muestra un aviso claro en vez de fallar silenciosamente.</w:t>
            </w:r>
          </w:p>
          <w:p w14:paraId="57967A22"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 xml:space="preserve">Al enviar, se crea una fila real en </w:t>
            </w:r>
            <w:proofErr w:type="spellStart"/>
            <w:r w:rsidRPr="00CE144C">
              <w:rPr>
                <w:rFonts w:ascii="Arial" w:eastAsia="Calibri" w:hAnsi="Arial" w:cs="Arial"/>
              </w:rPr>
              <w:t>solicitudes_presupuesto</w:t>
            </w:r>
            <w:proofErr w:type="spellEnd"/>
            <w:r w:rsidRPr="00CE144C">
              <w:rPr>
                <w:rFonts w:ascii="Arial" w:eastAsia="Calibri" w:hAnsi="Arial" w:cs="Arial"/>
              </w:rPr>
              <w:t xml:space="preserve"> y se muestra el número de solicitud generado.</w:t>
            </w:r>
          </w:p>
        </w:tc>
      </w:tr>
    </w:tbl>
    <w:p w14:paraId="7D9D3EE4" w14:textId="77777777" w:rsidR="00377D17" w:rsidRPr="00CE144C" w:rsidRDefault="00377D17" w:rsidP="00CE144C">
      <w:pPr>
        <w:spacing w:after="220" w:line="276" w:lineRule="auto"/>
        <w:jc w:val="both"/>
        <w:rPr>
          <w:rFonts w:ascii="Arial" w:hAnsi="Arial" w:cs="Arial"/>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50"/>
      </w:tblGrid>
      <w:tr w:rsidR="00377D17" w:rsidRPr="00CE144C" w14:paraId="75C86679" w14:textId="77777777">
        <w:tc>
          <w:tcPr>
            <w:tcW w:w="9350" w:type="dxa"/>
            <w:gridSpan w:val="2"/>
            <w:tcMar>
              <w:top w:w="100" w:type="dxa"/>
              <w:left w:w="120" w:type="dxa"/>
              <w:bottom w:w="100" w:type="dxa"/>
              <w:right w:w="120" w:type="dxa"/>
            </w:tcMar>
          </w:tcPr>
          <w:p w14:paraId="1482B78D"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sz w:val="22"/>
                <w:szCs w:val="22"/>
              </w:rPr>
              <w:t>Historia de usuario HU-4</w:t>
            </w:r>
          </w:p>
        </w:tc>
      </w:tr>
      <w:tr w:rsidR="00377D17" w:rsidRPr="00CE144C" w14:paraId="1C1D0655" w14:textId="77777777">
        <w:tc>
          <w:tcPr>
            <w:tcW w:w="9350" w:type="dxa"/>
            <w:gridSpan w:val="2"/>
            <w:tcMar>
              <w:top w:w="60" w:type="dxa"/>
              <w:left w:w="120" w:type="dxa"/>
              <w:bottom w:w="60" w:type="dxa"/>
              <w:right w:w="120" w:type="dxa"/>
            </w:tcMar>
          </w:tcPr>
          <w:p w14:paraId="24103063" w14:textId="77777777" w:rsidR="00377D17" w:rsidRPr="00CE144C" w:rsidRDefault="00000000" w:rsidP="00CE144C">
            <w:pPr>
              <w:spacing w:line="276" w:lineRule="auto"/>
              <w:jc w:val="both"/>
              <w:rPr>
                <w:rFonts w:ascii="Arial" w:hAnsi="Arial" w:cs="Arial"/>
              </w:rPr>
            </w:pPr>
            <w:r w:rsidRPr="00CE144C">
              <w:rPr>
                <w:rFonts w:ascii="Arial" w:eastAsia="Calibri" w:hAnsi="Arial" w:cs="Arial"/>
                <w:i/>
                <w:iCs/>
                <w:color w:val="555555"/>
              </w:rPr>
              <w:t xml:space="preserve">Rol: Cliente   ·   Prioridad: Media   ·   Sprint: Sprint 3   ·   Estado: </w:t>
            </w:r>
            <w:r w:rsidRPr="00CE144C">
              <w:rPr>
                <w:rFonts w:ascii="Arial" w:eastAsia="Calibri" w:hAnsi="Arial" w:cs="Arial"/>
                <w:b/>
                <w:bCs/>
                <w:i/>
                <w:iCs/>
                <w:color w:val="2E7D32"/>
              </w:rPr>
              <w:t>Hecho</w:t>
            </w:r>
          </w:p>
        </w:tc>
      </w:tr>
      <w:tr w:rsidR="00377D17" w:rsidRPr="00CE144C" w14:paraId="210745AF" w14:textId="77777777">
        <w:tc>
          <w:tcPr>
            <w:tcW w:w="2200" w:type="dxa"/>
            <w:tcMar>
              <w:top w:w="90" w:type="dxa"/>
              <w:left w:w="120" w:type="dxa"/>
              <w:bottom w:w="90" w:type="dxa"/>
              <w:right w:w="120" w:type="dxa"/>
            </w:tcMar>
          </w:tcPr>
          <w:p w14:paraId="20889F7B"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Como</w:t>
            </w:r>
          </w:p>
        </w:tc>
        <w:tc>
          <w:tcPr>
            <w:tcW w:w="7150" w:type="dxa"/>
            <w:tcMar>
              <w:top w:w="90" w:type="dxa"/>
              <w:left w:w="120" w:type="dxa"/>
              <w:bottom w:w="90" w:type="dxa"/>
              <w:right w:w="120" w:type="dxa"/>
            </w:tcMar>
          </w:tcPr>
          <w:p w14:paraId="345AF8CB"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Cliente,</w:t>
            </w:r>
          </w:p>
        </w:tc>
      </w:tr>
      <w:tr w:rsidR="00377D17" w:rsidRPr="00CE144C" w14:paraId="4AF94ED9" w14:textId="77777777">
        <w:tc>
          <w:tcPr>
            <w:tcW w:w="2200" w:type="dxa"/>
            <w:tcMar>
              <w:top w:w="90" w:type="dxa"/>
              <w:left w:w="120" w:type="dxa"/>
              <w:bottom w:w="90" w:type="dxa"/>
              <w:right w:w="120" w:type="dxa"/>
            </w:tcMar>
          </w:tcPr>
          <w:p w14:paraId="2F091E6C"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Quiero</w:t>
            </w:r>
          </w:p>
        </w:tc>
        <w:tc>
          <w:tcPr>
            <w:tcW w:w="7150" w:type="dxa"/>
            <w:tcMar>
              <w:top w:w="90" w:type="dxa"/>
              <w:left w:w="120" w:type="dxa"/>
              <w:bottom w:w="90" w:type="dxa"/>
              <w:right w:w="120" w:type="dxa"/>
            </w:tcMar>
          </w:tcPr>
          <w:p w14:paraId="0BE0D287"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ver el estado de mis solicitudes (solicitado, revisado, aprobado, rechazado),</w:t>
            </w:r>
          </w:p>
        </w:tc>
      </w:tr>
      <w:tr w:rsidR="00377D17" w:rsidRPr="00CE144C" w14:paraId="29A79AA0" w14:textId="77777777">
        <w:tc>
          <w:tcPr>
            <w:tcW w:w="2200" w:type="dxa"/>
            <w:tcMar>
              <w:top w:w="90" w:type="dxa"/>
              <w:left w:w="120" w:type="dxa"/>
              <w:bottom w:w="90" w:type="dxa"/>
              <w:right w:w="120" w:type="dxa"/>
            </w:tcMar>
          </w:tcPr>
          <w:p w14:paraId="5952B173"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Para que</w:t>
            </w:r>
          </w:p>
        </w:tc>
        <w:tc>
          <w:tcPr>
            <w:tcW w:w="7150" w:type="dxa"/>
            <w:tcMar>
              <w:top w:w="90" w:type="dxa"/>
              <w:left w:w="120" w:type="dxa"/>
              <w:bottom w:w="90" w:type="dxa"/>
              <w:right w:w="120" w:type="dxa"/>
            </w:tcMar>
          </w:tcPr>
          <w:p w14:paraId="546E61B7"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sepa en qué punto del proceso está cada una sin tener que contactar directamente al proveedor.</w:t>
            </w:r>
          </w:p>
        </w:tc>
      </w:tr>
      <w:tr w:rsidR="00377D17" w:rsidRPr="00CE144C" w14:paraId="6FB0EB49" w14:textId="77777777">
        <w:tc>
          <w:tcPr>
            <w:tcW w:w="2200" w:type="dxa"/>
            <w:tcMar>
              <w:top w:w="90" w:type="dxa"/>
              <w:left w:w="120" w:type="dxa"/>
              <w:bottom w:w="90" w:type="dxa"/>
              <w:right w:w="120" w:type="dxa"/>
            </w:tcMar>
          </w:tcPr>
          <w:p w14:paraId="1DE3AA3E"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Criterios de aceptación</w:t>
            </w:r>
          </w:p>
        </w:tc>
        <w:tc>
          <w:tcPr>
            <w:tcW w:w="7150" w:type="dxa"/>
            <w:tcMar>
              <w:top w:w="90" w:type="dxa"/>
              <w:left w:w="120" w:type="dxa"/>
              <w:bottom w:w="90" w:type="dxa"/>
              <w:right w:w="120" w:type="dxa"/>
            </w:tcMar>
          </w:tcPr>
          <w:p w14:paraId="4206D641" w14:textId="77777777" w:rsidR="00377D17" w:rsidRPr="00CE144C" w:rsidRDefault="00377D17" w:rsidP="00CE144C">
            <w:pPr>
              <w:spacing w:after="40" w:line="276" w:lineRule="auto"/>
              <w:jc w:val="both"/>
              <w:rPr>
                <w:rFonts w:ascii="Arial" w:hAnsi="Arial" w:cs="Arial"/>
              </w:rPr>
            </w:pPr>
          </w:p>
          <w:p w14:paraId="1B564B44"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La vista /mis-solicitudes solo lista las solicitudes del cliente autenticado.</w:t>
            </w:r>
          </w:p>
          <w:p w14:paraId="58922666"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Cada solicitud muestra su estado actual de forma clara.</w:t>
            </w:r>
          </w:p>
          <w:p w14:paraId="79D807D2"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lastRenderedPageBreak/>
              <w:t>El estado reflejado corresponde siempre al valor real almacenado en la base de datos (sin caché desactualizado).</w:t>
            </w:r>
          </w:p>
        </w:tc>
      </w:tr>
    </w:tbl>
    <w:p w14:paraId="713F5437" w14:textId="77777777" w:rsidR="00377D17" w:rsidRPr="00CE144C" w:rsidRDefault="00377D17" w:rsidP="00CE144C">
      <w:pPr>
        <w:spacing w:after="220" w:line="276" w:lineRule="auto"/>
        <w:jc w:val="both"/>
        <w:rPr>
          <w:rFonts w:ascii="Arial" w:hAnsi="Arial" w:cs="Arial"/>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50"/>
      </w:tblGrid>
      <w:tr w:rsidR="00377D17" w:rsidRPr="00CE144C" w14:paraId="6EF06B83" w14:textId="77777777">
        <w:tc>
          <w:tcPr>
            <w:tcW w:w="9350" w:type="dxa"/>
            <w:gridSpan w:val="2"/>
            <w:tcMar>
              <w:top w:w="100" w:type="dxa"/>
              <w:left w:w="120" w:type="dxa"/>
              <w:bottom w:w="100" w:type="dxa"/>
              <w:right w:w="120" w:type="dxa"/>
            </w:tcMar>
          </w:tcPr>
          <w:p w14:paraId="258EB632"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sz w:val="22"/>
                <w:szCs w:val="22"/>
              </w:rPr>
              <w:t>Historia de usuario HU-5</w:t>
            </w:r>
          </w:p>
        </w:tc>
      </w:tr>
      <w:tr w:rsidR="00377D17" w:rsidRPr="00CE144C" w14:paraId="38FD081E" w14:textId="77777777">
        <w:tc>
          <w:tcPr>
            <w:tcW w:w="9350" w:type="dxa"/>
            <w:gridSpan w:val="2"/>
            <w:tcMar>
              <w:top w:w="60" w:type="dxa"/>
              <w:left w:w="120" w:type="dxa"/>
              <w:bottom w:w="60" w:type="dxa"/>
              <w:right w:w="120" w:type="dxa"/>
            </w:tcMar>
          </w:tcPr>
          <w:p w14:paraId="18596825" w14:textId="77777777" w:rsidR="00377D17" w:rsidRPr="00CE144C" w:rsidRDefault="00000000" w:rsidP="00CE144C">
            <w:pPr>
              <w:spacing w:line="276" w:lineRule="auto"/>
              <w:jc w:val="both"/>
              <w:rPr>
                <w:rFonts w:ascii="Arial" w:hAnsi="Arial" w:cs="Arial"/>
              </w:rPr>
            </w:pPr>
            <w:r w:rsidRPr="00CE144C">
              <w:rPr>
                <w:rFonts w:ascii="Arial" w:eastAsia="Calibri" w:hAnsi="Arial" w:cs="Arial"/>
                <w:i/>
                <w:iCs/>
                <w:color w:val="555555"/>
              </w:rPr>
              <w:t xml:space="preserve">Rol: Cliente   ·   Prioridad: Media   ·   Sprint: Sprint 3   ·   Estado: </w:t>
            </w:r>
            <w:r w:rsidRPr="00CE144C">
              <w:rPr>
                <w:rFonts w:ascii="Arial" w:eastAsia="Calibri" w:hAnsi="Arial" w:cs="Arial"/>
                <w:b/>
                <w:bCs/>
                <w:i/>
                <w:iCs/>
                <w:color w:val="2E7D32"/>
              </w:rPr>
              <w:t>Hecho (vía RPC)</w:t>
            </w:r>
          </w:p>
        </w:tc>
      </w:tr>
      <w:tr w:rsidR="00377D17" w:rsidRPr="00CE144C" w14:paraId="0CFBF970" w14:textId="77777777">
        <w:tc>
          <w:tcPr>
            <w:tcW w:w="2200" w:type="dxa"/>
            <w:tcMar>
              <w:top w:w="90" w:type="dxa"/>
              <w:left w:w="120" w:type="dxa"/>
              <w:bottom w:w="90" w:type="dxa"/>
              <w:right w:w="120" w:type="dxa"/>
            </w:tcMar>
          </w:tcPr>
          <w:p w14:paraId="5E2D34F9"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Como</w:t>
            </w:r>
          </w:p>
        </w:tc>
        <w:tc>
          <w:tcPr>
            <w:tcW w:w="7150" w:type="dxa"/>
            <w:tcMar>
              <w:top w:w="90" w:type="dxa"/>
              <w:left w:w="120" w:type="dxa"/>
              <w:bottom w:w="90" w:type="dxa"/>
              <w:right w:w="120" w:type="dxa"/>
            </w:tcMar>
          </w:tcPr>
          <w:p w14:paraId="075618A4"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Cliente,</w:t>
            </w:r>
          </w:p>
        </w:tc>
      </w:tr>
      <w:tr w:rsidR="00377D17" w:rsidRPr="00CE144C" w14:paraId="5F8AA7AA" w14:textId="77777777">
        <w:tc>
          <w:tcPr>
            <w:tcW w:w="2200" w:type="dxa"/>
            <w:tcMar>
              <w:top w:w="90" w:type="dxa"/>
              <w:left w:w="120" w:type="dxa"/>
              <w:bottom w:w="90" w:type="dxa"/>
              <w:right w:w="120" w:type="dxa"/>
            </w:tcMar>
          </w:tcPr>
          <w:p w14:paraId="399CF775"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Quiero</w:t>
            </w:r>
          </w:p>
        </w:tc>
        <w:tc>
          <w:tcPr>
            <w:tcW w:w="7150" w:type="dxa"/>
            <w:tcMar>
              <w:top w:w="90" w:type="dxa"/>
              <w:left w:w="120" w:type="dxa"/>
              <w:bottom w:w="90" w:type="dxa"/>
              <w:right w:w="120" w:type="dxa"/>
            </w:tcMar>
          </w:tcPr>
          <w:p w14:paraId="55CE1F11"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aprobar o rechazar el presupuesto una vez que el proveedor lo revisó,</w:t>
            </w:r>
          </w:p>
        </w:tc>
      </w:tr>
      <w:tr w:rsidR="00377D17" w:rsidRPr="00CE144C" w14:paraId="4ADC0507" w14:textId="77777777">
        <w:tc>
          <w:tcPr>
            <w:tcW w:w="2200" w:type="dxa"/>
            <w:tcMar>
              <w:top w:w="90" w:type="dxa"/>
              <w:left w:w="120" w:type="dxa"/>
              <w:bottom w:w="90" w:type="dxa"/>
              <w:right w:w="120" w:type="dxa"/>
            </w:tcMar>
          </w:tcPr>
          <w:p w14:paraId="654F1273"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Para que</w:t>
            </w:r>
          </w:p>
        </w:tc>
        <w:tc>
          <w:tcPr>
            <w:tcW w:w="7150" w:type="dxa"/>
            <w:tcMar>
              <w:top w:w="90" w:type="dxa"/>
              <w:left w:w="120" w:type="dxa"/>
              <w:bottom w:w="90" w:type="dxa"/>
              <w:right w:w="120" w:type="dxa"/>
            </w:tcMar>
          </w:tcPr>
          <w:p w14:paraId="2583C2FC"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pueda confirmar el trabajo o buscar otra alternativa sin comprometerme a un precio que no acepto.</w:t>
            </w:r>
          </w:p>
        </w:tc>
      </w:tr>
      <w:tr w:rsidR="00377D17" w:rsidRPr="00CE144C" w14:paraId="7C2B506C" w14:textId="77777777">
        <w:tc>
          <w:tcPr>
            <w:tcW w:w="2200" w:type="dxa"/>
            <w:tcMar>
              <w:top w:w="90" w:type="dxa"/>
              <w:left w:w="120" w:type="dxa"/>
              <w:bottom w:w="90" w:type="dxa"/>
              <w:right w:w="120" w:type="dxa"/>
            </w:tcMar>
          </w:tcPr>
          <w:p w14:paraId="75B9C252"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Criterios de aceptación</w:t>
            </w:r>
          </w:p>
        </w:tc>
        <w:tc>
          <w:tcPr>
            <w:tcW w:w="7150" w:type="dxa"/>
            <w:tcMar>
              <w:top w:w="90" w:type="dxa"/>
              <w:left w:w="120" w:type="dxa"/>
              <w:bottom w:w="90" w:type="dxa"/>
              <w:right w:w="120" w:type="dxa"/>
            </w:tcMar>
          </w:tcPr>
          <w:p w14:paraId="7260A964" w14:textId="77777777" w:rsidR="00377D17" w:rsidRPr="00CE144C" w:rsidRDefault="00377D17" w:rsidP="00CE144C">
            <w:pPr>
              <w:spacing w:after="40" w:line="276" w:lineRule="auto"/>
              <w:jc w:val="both"/>
              <w:rPr>
                <w:rFonts w:ascii="Arial" w:hAnsi="Arial" w:cs="Arial"/>
              </w:rPr>
            </w:pPr>
          </w:p>
          <w:p w14:paraId="014F46DC"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Los botones "Aprobar" y "Rechazar" solo están disponibles cuando el estado de la solicitud es 'revisado'.</w:t>
            </w:r>
          </w:p>
          <w:p w14:paraId="595E1E31"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 xml:space="preserve">La acción de aprobar/rechazar no permite modificar </w:t>
            </w:r>
            <w:proofErr w:type="spellStart"/>
            <w:r w:rsidRPr="00CE144C">
              <w:rPr>
                <w:rFonts w:ascii="Arial" w:eastAsia="Calibri" w:hAnsi="Arial" w:cs="Arial"/>
              </w:rPr>
              <w:t>precio_final</w:t>
            </w:r>
            <w:proofErr w:type="spellEnd"/>
            <w:r w:rsidRPr="00CE144C">
              <w:rPr>
                <w:rFonts w:ascii="Arial" w:eastAsia="Calibri" w:hAnsi="Arial" w:cs="Arial"/>
              </w:rPr>
              <w:t xml:space="preserve"> ni ningún otro campo de la solicitud.</w:t>
            </w:r>
          </w:p>
          <w:p w14:paraId="0AB92774"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Un intento de aprobar/rechazar una solicitud ajena, o que no esté en estado 'revisado', es rechazado por el sistema (verificado con pruebas negativas contra la API).</w:t>
            </w:r>
          </w:p>
        </w:tc>
      </w:tr>
    </w:tbl>
    <w:p w14:paraId="24B943C9" w14:textId="77777777" w:rsidR="00377D17" w:rsidRPr="00CE144C" w:rsidRDefault="00377D17" w:rsidP="00CE144C">
      <w:pPr>
        <w:spacing w:after="220" w:line="276" w:lineRule="auto"/>
        <w:jc w:val="both"/>
        <w:rPr>
          <w:rFonts w:ascii="Arial" w:hAnsi="Arial" w:cs="Arial"/>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50"/>
      </w:tblGrid>
      <w:tr w:rsidR="00377D17" w:rsidRPr="00CE144C" w14:paraId="6FA3E956" w14:textId="77777777">
        <w:tc>
          <w:tcPr>
            <w:tcW w:w="9350" w:type="dxa"/>
            <w:gridSpan w:val="2"/>
            <w:tcMar>
              <w:top w:w="100" w:type="dxa"/>
              <w:left w:w="120" w:type="dxa"/>
              <w:bottom w:w="100" w:type="dxa"/>
              <w:right w:w="120" w:type="dxa"/>
            </w:tcMar>
          </w:tcPr>
          <w:p w14:paraId="726A35EE"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sz w:val="22"/>
                <w:szCs w:val="22"/>
              </w:rPr>
              <w:t>Historia de usuario HU-6</w:t>
            </w:r>
          </w:p>
        </w:tc>
      </w:tr>
      <w:tr w:rsidR="00377D17" w:rsidRPr="00CE144C" w14:paraId="4DD444D0" w14:textId="77777777">
        <w:tc>
          <w:tcPr>
            <w:tcW w:w="9350" w:type="dxa"/>
            <w:gridSpan w:val="2"/>
            <w:tcMar>
              <w:top w:w="60" w:type="dxa"/>
              <w:left w:w="120" w:type="dxa"/>
              <w:bottom w:w="60" w:type="dxa"/>
              <w:right w:w="120" w:type="dxa"/>
            </w:tcMar>
          </w:tcPr>
          <w:p w14:paraId="7E3B8E6F" w14:textId="77777777" w:rsidR="00377D17" w:rsidRPr="00CE144C" w:rsidRDefault="00000000" w:rsidP="00CE144C">
            <w:pPr>
              <w:spacing w:line="276" w:lineRule="auto"/>
              <w:jc w:val="both"/>
              <w:rPr>
                <w:rFonts w:ascii="Arial" w:hAnsi="Arial" w:cs="Arial"/>
              </w:rPr>
            </w:pPr>
            <w:r w:rsidRPr="00CE144C">
              <w:rPr>
                <w:rFonts w:ascii="Arial" w:eastAsia="Calibri" w:hAnsi="Arial" w:cs="Arial"/>
                <w:i/>
                <w:iCs/>
                <w:color w:val="555555"/>
              </w:rPr>
              <w:t xml:space="preserve">Rol: Proveedor   ·   Prioridad: Alta   ·   Sprint: Sprint 2/3   ·   Estado: </w:t>
            </w:r>
            <w:r w:rsidRPr="00CE144C">
              <w:rPr>
                <w:rFonts w:ascii="Arial" w:eastAsia="Calibri" w:hAnsi="Arial" w:cs="Arial"/>
                <w:b/>
                <w:bCs/>
                <w:i/>
                <w:iCs/>
                <w:color w:val="2E7D32"/>
              </w:rPr>
              <w:t>Hecho</w:t>
            </w:r>
          </w:p>
        </w:tc>
      </w:tr>
      <w:tr w:rsidR="00377D17" w:rsidRPr="00CE144C" w14:paraId="1DEA9962" w14:textId="77777777">
        <w:tc>
          <w:tcPr>
            <w:tcW w:w="2200" w:type="dxa"/>
            <w:tcMar>
              <w:top w:w="90" w:type="dxa"/>
              <w:left w:w="120" w:type="dxa"/>
              <w:bottom w:w="90" w:type="dxa"/>
              <w:right w:w="120" w:type="dxa"/>
            </w:tcMar>
          </w:tcPr>
          <w:p w14:paraId="6360CF94"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Como</w:t>
            </w:r>
          </w:p>
        </w:tc>
        <w:tc>
          <w:tcPr>
            <w:tcW w:w="7150" w:type="dxa"/>
            <w:tcMar>
              <w:top w:w="90" w:type="dxa"/>
              <w:left w:w="120" w:type="dxa"/>
              <w:bottom w:w="90" w:type="dxa"/>
              <w:right w:w="120" w:type="dxa"/>
            </w:tcMar>
          </w:tcPr>
          <w:p w14:paraId="14084FD0"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Proveedor,</w:t>
            </w:r>
          </w:p>
        </w:tc>
      </w:tr>
      <w:tr w:rsidR="00377D17" w:rsidRPr="00CE144C" w14:paraId="474E99AB" w14:textId="77777777">
        <w:tc>
          <w:tcPr>
            <w:tcW w:w="2200" w:type="dxa"/>
            <w:tcMar>
              <w:top w:w="90" w:type="dxa"/>
              <w:left w:w="120" w:type="dxa"/>
              <w:bottom w:w="90" w:type="dxa"/>
              <w:right w:w="120" w:type="dxa"/>
            </w:tcMar>
          </w:tcPr>
          <w:p w14:paraId="4C0B0EA1"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Quiero</w:t>
            </w:r>
          </w:p>
        </w:tc>
        <w:tc>
          <w:tcPr>
            <w:tcW w:w="7150" w:type="dxa"/>
            <w:tcMar>
              <w:top w:w="90" w:type="dxa"/>
              <w:left w:w="120" w:type="dxa"/>
              <w:bottom w:w="90" w:type="dxa"/>
              <w:right w:w="120" w:type="dxa"/>
            </w:tcMar>
          </w:tcPr>
          <w:p w14:paraId="5F3D2202"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ver la lista de solicitudes de presupuesto dirigidas a mí,</w:t>
            </w:r>
          </w:p>
        </w:tc>
      </w:tr>
      <w:tr w:rsidR="00377D17" w:rsidRPr="00CE144C" w14:paraId="2386FA5C" w14:textId="77777777">
        <w:tc>
          <w:tcPr>
            <w:tcW w:w="2200" w:type="dxa"/>
            <w:tcMar>
              <w:top w:w="90" w:type="dxa"/>
              <w:left w:w="120" w:type="dxa"/>
              <w:bottom w:w="90" w:type="dxa"/>
              <w:right w:w="120" w:type="dxa"/>
            </w:tcMar>
          </w:tcPr>
          <w:p w14:paraId="2D6A0106"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Para que</w:t>
            </w:r>
          </w:p>
        </w:tc>
        <w:tc>
          <w:tcPr>
            <w:tcW w:w="7150" w:type="dxa"/>
            <w:tcMar>
              <w:top w:w="90" w:type="dxa"/>
              <w:left w:w="120" w:type="dxa"/>
              <w:bottom w:w="90" w:type="dxa"/>
              <w:right w:w="120" w:type="dxa"/>
            </w:tcMar>
          </w:tcPr>
          <w:p w14:paraId="56B61D18"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pueda gestionarlas y responder a los clientes a tiempo.</w:t>
            </w:r>
          </w:p>
        </w:tc>
      </w:tr>
      <w:tr w:rsidR="00377D17" w:rsidRPr="00CE144C" w14:paraId="4464C6BD" w14:textId="77777777">
        <w:tc>
          <w:tcPr>
            <w:tcW w:w="2200" w:type="dxa"/>
            <w:tcMar>
              <w:top w:w="90" w:type="dxa"/>
              <w:left w:w="120" w:type="dxa"/>
              <w:bottom w:w="90" w:type="dxa"/>
              <w:right w:w="120" w:type="dxa"/>
            </w:tcMar>
          </w:tcPr>
          <w:p w14:paraId="0C3F70B2"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Criterios de aceptación</w:t>
            </w:r>
          </w:p>
        </w:tc>
        <w:tc>
          <w:tcPr>
            <w:tcW w:w="7150" w:type="dxa"/>
            <w:tcMar>
              <w:top w:w="90" w:type="dxa"/>
              <w:left w:w="120" w:type="dxa"/>
              <w:bottom w:w="90" w:type="dxa"/>
              <w:right w:w="120" w:type="dxa"/>
            </w:tcMar>
          </w:tcPr>
          <w:p w14:paraId="78D304E6" w14:textId="77777777" w:rsidR="00377D17" w:rsidRPr="00CE144C" w:rsidRDefault="00377D17" w:rsidP="00CE144C">
            <w:pPr>
              <w:spacing w:after="40" w:line="276" w:lineRule="auto"/>
              <w:jc w:val="both"/>
              <w:rPr>
                <w:rFonts w:ascii="Arial" w:hAnsi="Arial" w:cs="Arial"/>
              </w:rPr>
            </w:pPr>
          </w:p>
          <w:p w14:paraId="526FDA26"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La vista /proveedor solo muestra solicitudes donde el proveedor autenticado es el destinatario.</w:t>
            </w:r>
          </w:p>
          <w:p w14:paraId="2810C18B"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 xml:space="preserve">Cada fila muestra el nombre del cliente, el servicio solicitado, el </w:t>
            </w:r>
            <w:proofErr w:type="spellStart"/>
            <w:r w:rsidRPr="00CE144C">
              <w:rPr>
                <w:rFonts w:ascii="Arial" w:eastAsia="Calibri" w:hAnsi="Arial" w:cs="Arial"/>
              </w:rPr>
              <w:t>pre-presupuesto</w:t>
            </w:r>
            <w:proofErr w:type="spellEnd"/>
            <w:r w:rsidRPr="00CE144C">
              <w:rPr>
                <w:rFonts w:ascii="Arial" w:eastAsia="Calibri" w:hAnsi="Arial" w:cs="Arial"/>
              </w:rPr>
              <w:t xml:space="preserve"> y el estado actual.</w:t>
            </w:r>
          </w:p>
          <w:p w14:paraId="25DDADE4"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Un proveedor no puede ver solicitudes dirigidas a otro proveedor (validado por RLS).</w:t>
            </w:r>
          </w:p>
        </w:tc>
      </w:tr>
    </w:tbl>
    <w:p w14:paraId="6929225D" w14:textId="77777777" w:rsidR="00377D17" w:rsidRDefault="00377D17" w:rsidP="00CE144C">
      <w:pPr>
        <w:spacing w:after="220" w:line="276" w:lineRule="auto"/>
        <w:jc w:val="both"/>
        <w:rPr>
          <w:rFonts w:ascii="Arial" w:hAnsi="Arial" w:cs="Arial"/>
        </w:rPr>
      </w:pPr>
    </w:p>
    <w:p w14:paraId="05F329FE" w14:textId="77777777" w:rsidR="00CE144C" w:rsidRDefault="00CE144C" w:rsidP="00CE144C">
      <w:pPr>
        <w:spacing w:after="220" w:line="276" w:lineRule="auto"/>
        <w:jc w:val="both"/>
        <w:rPr>
          <w:rFonts w:ascii="Arial" w:hAnsi="Arial" w:cs="Arial"/>
        </w:rPr>
      </w:pPr>
    </w:p>
    <w:p w14:paraId="4B04FEB8" w14:textId="77777777" w:rsidR="00CE144C" w:rsidRPr="00CE144C" w:rsidRDefault="00CE144C" w:rsidP="00CE144C">
      <w:pPr>
        <w:spacing w:after="220" w:line="276" w:lineRule="auto"/>
        <w:jc w:val="both"/>
        <w:rPr>
          <w:rFonts w:ascii="Arial" w:hAnsi="Arial" w:cs="Arial"/>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50"/>
      </w:tblGrid>
      <w:tr w:rsidR="00377D17" w:rsidRPr="00CE144C" w14:paraId="400C49E5" w14:textId="77777777">
        <w:tc>
          <w:tcPr>
            <w:tcW w:w="9350" w:type="dxa"/>
            <w:gridSpan w:val="2"/>
            <w:tcMar>
              <w:top w:w="100" w:type="dxa"/>
              <w:left w:w="120" w:type="dxa"/>
              <w:bottom w:w="100" w:type="dxa"/>
              <w:right w:w="120" w:type="dxa"/>
            </w:tcMar>
          </w:tcPr>
          <w:p w14:paraId="6A184497"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sz w:val="22"/>
                <w:szCs w:val="22"/>
              </w:rPr>
              <w:lastRenderedPageBreak/>
              <w:t>Historia de usuario HU-7</w:t>
            </w:r>
          </w:p>
        </w:tc>
      </w:tr>
      <w:tr w:rsidR="00377D17" w:rsidRPr="00CE144C" w14:paraId="4C84C6F1" w14:textId="77777777">
        <w:tc>
          <w:tcPr>
            <w:tcW w:w="9350" w:type="dxa"/>
            <w:gridSpan w:val="2"/>
            <w:tcMar>
              <w:top w:w="60" w:type="dxa"/>
              <w:left w:w="120" w:type="dxa"/>
              <w:bottom w:w="60" w:type="dxa"/>
              <w:right w:w="120" w:type="dxa"/>
            </w:tcMar>
          </w:tcPr>
          <w:p w14:paraId="327BA564" w14:textId="77777777" w:rsidR="00377D17" w:rsidRPr="00CE144C" w:rsidRDefault="00000000" w:rsidP="00CE144C">
            <w:pPr>
              <w:spacing w:line="276" w:lineRule="auto"/>
              <w:jc w:val="both"/>
              <w:rPr>
                <w:rFonts w:ascii="Arial" w:hAnsi="Arial" w:cs="Arial"/>
              </w:rPr>
            </w:pPr>
            <w:r w:rsidRPr="00CE144C">
              <w:rPr>
                <w:rFonts w:ascii="Arial" w:eastAsia="Calibri" w:hAnsi="Arial" w:cs="Arial"/>
                <w:i/>
                <w:iCs/>
                <w:color w:val="555555"/>
              </w:rPr>
              <w:t xml:space="preserve">Rol: Proveedor   ·   Prioridad: Alta   ·   Sprint: Sprint 2/3   ·   Estado: </w:t>
            </w:r>
            <w:r w:rsidRPr="00CE144C">
              <w:rPr>
                <w:rFonts w:ascii="Arial" w:eastAsia="Calibri" w:hAnsi="Arial" w:cs="Arial"/>
                <w:b/>
                <w:bCs/>
                <w:i/>
                <w:iCs/>
                <w:color w:val="2E7D32"/>
              </w:rPr>
              <w:t>Hecho</w:t>
            </w:r>
          </w:p>
        </w:tc>
      </w:tr>
      <w:tr w:rsidR="00377D17" w:rsidRPr="00CE144C" w14:paraId="32EAC6D5" w14:textId="77777777">
        <w:tc>
          <w:tcPr>
            <w:tcW w:w="2200" w:type="dxa"/>
            <w:tcMar>
              <w:top w:w="90" w:type="dxa"/>
              <w:left w:w="120" w:type="dxa"/>
              <w:bottom w:w="90" w:type="dxa"/>
              <w:right w:w="120" w:type="dxa"/>
            </w:tcMar>
          </w:tcPr>
          <w:p w14:paraId="1CD0EEAF"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Como</w:t>
            </w:r>
          </w:p>
        </w:tc>
        <w:tc>
          <w:tcPr>
            <w:tcW w:w="7150" w:type="dxa"/>
            <w:tcMar>
              <w:top w:w="90" w:type="dxa"/>
              <w:left w:w="120" w:type="dxa"/>
              <w:bottom w:w="90" w:type="dxa"/>
              <w:right w:w="120" w:type="dxa"/>
            </w:tcMar>
          </w:tcPr>
          <w:p w14:paraId="16616EF7"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Proveedor,</w:t>
            </w:r>
          </w:p>
        </w:tc>
      </w:tr>
      <w:tr w:rsidR="00377D17" w:rsidRPr="00CE144C" w14:paraId="52B62B0E" w14:textId="77777777">
        <w:tc>
          <w:tcPr>
            <w:tcW w:w="2200" w:type="dxa"/>
            <w:tcMar>
              <w:top w:w="90" w:type="dxa"/>
              <w:left w:w="120" w:type="dxa"/>
              <w:bottom w:w="90" w:type="dxa"/>
              <w:right w:w="120" w:type="dxa"/>
            </w:tcMar>
          </w:tcPr>
          <w:p w14:paraId="73DAAFB2"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Quiero</w:t>
            </w:r>
          </w:p>
        </w:tc>
        <w:tc>
          <w:tcPr>
            <w:tcW w:w="7150" w:type="dxa"/>
            <w:tcMar>
              <w:top w:w="90" w:type="dxa"/>
              <w:left w:w="120" w:type="dxa"/>
              <w:bottom w:w="90" w:type="dxa"/>
              <w:right w:w="120" w:type="dxa"/>
            </w:tcMar>
          </w:tcPr>
          <w:p w14:paraId="27932319"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 xml:space="preserve">revisar el </w:t>
            </w:r>
            <w:proofErr w:type="spellStart"/>
            <w:r w:rsidRPr="00CE144C">
              <w:rPr>
                <w:rFonts w:ascii="Arial" w:eastAsia="Calibri" w:hAnsi="Arial" w:cs="Arial"/>
                <w:color w:val="000000"/>
              </w:rPr>
              <w:t>pre-presupuesto</w:t>
            </w:r>
            <w:proofErr w:type="spellEnd"/>
            <w:r w:rsidRPr="00CE144C">
              <w:rPr>
                <w:rFonts w:ascii="Arial" w:eastAsia="Calibri" w:hAnsi="Arial" w:cs="Arial"/>
                <w:color w:val="000000"/>
              </w:rPr>
              <w:t xml:space="preserve"> calculado automáticamente y editarlo o confirmarlo,</w:t>
            </w:r>
          </w:p>
        </w:tc>
      </w:tr>
      <w:tr w:rsidR="00377D17" w:rsidRPr="00CE144C" w14:paraId="7B070772" w14:textId="77777777">
        <w:tc>
          <w:tcPr>
            <w:tcW w:w="2200" w:type="dxa"/>
            <w:tcMar>
              <w:top w:w="90" w:type="dxa"/>
              <w:left w:w="120" w:type="dxa"/>
              <w:bottom w:w="90" w:type="dxa"/>
              <w:right w:w="120" w:type="dxa"/>
            </w:tcMar>
          </w:tcPr>
          <w:p w14:paraId="319EA209"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Para que</w:t>
            </w:r>
          </w:p>
        </w:tc>
        <w:tc>
          <w:tcPr>
            <w:tcW w:w="7150" w:type="dxa"/>
            <w:tcMar>
              <w:top w:w="90" w:type="dxa"/>
              <w:left w:w="120" w:type="dxa"/>
              <w:bottom w:w="90" w:type="dxa"/>
              <w:right w:w="120" w:type="dxa"/>
            </w:tcMar>
          </w:tcPr>
          <w:p w14:paraId="2DBB06F7"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pueda ajustar casos particulares que la fórmula no contempla, antes de comprometerme con el cliente.</w:t>
            </w:r>
          </w:p>
        </w:tc>
      </w:tr>
      <w:tr w:rsidR="00377D17" w:rsidRPr="00CE144C" w14:paraId="357C2C29" w14:textId="77777777">
        <w:tc>
          <w:tcPr>
            <w:tcW w:w="2200" w:type="dxa"/>
            <w:tcMar>
              <w:top w:w="90" w:type="dxa"/>
              <w:left w:w="120" w:type="dxa"/>
              <w:bottom w:w="90" w:type="dxa"/>
              <w:right w:w="120" w:type="dxa"/>
            </w:tcMar>
          </w:tcPr>
          <w:p w14:paraId="57B598D3"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Criterios de aceptación</w:t>
            </w:r>
          </w:p>
        </w:tc>
        <w:tc>
          <w:tcPr>
            <w:tcW w:w="7150" w:type="dxa"/>
            <w:tcMar>
              <w:top w:w="90" w:type="dxa"/>
              <w:left w:w="120" w:type="dxa"/>
              <w:bottom w:w="90" w:type="dxa"/>
              <w:right w:w="120" w:type="dxa"/>
            </w:tcMar>
          </w:tcPr>
          <w:p w14:paraId="6CB4AC98" w14:textId="77777777" w:rsidR="00377D17" w:rsidRPr="00CE144C" w:rsidRDefault="00377D17" w:rsidP="00CE144C">
            <w:pPr>
              <w:spacing w:after="40" w:line="276" w:lineRule="auto"/>
              <w:jc w:val="both"/>
              <w:rPr>
                <w:rFonts w:ascii="Arial" w:hAnsi="Arial" w:cs="Arial"/>
              </w:rPr>
            </w:pPr>
          </w:p>
          <w:p w14:paraId="6A4E2A2B"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 xml:space="preserve">El proveedor puede modificar el campo </w:t>
            </w:r>
            <w:proofErr w:type="spellStart"/>
            <w:r w:rsidRPr="00CE144C">
              <w:rPr>
                <w:rFonts w:ascii="Arial" w:eastAsia="Calibri" w:hAnsi="Arial" w:cs="Arial"/>
              </w:rPr>
              <w:t>precio_final</w:t>
            </w:r>
            <w:proofErr w:type="spellEnd"/>
            <w:r w:rsidRPr="00CE144C">
              <w:rPr>
                <w:rFonts w:ascii="Arial" w:eastAsia="Calibri" w:hAnsi="Arial" w:cs="Arial"/>
              </w:rPr>
              <w:t xml:space="preserve"> desde la vista de detalle (/proveedor/[id]).</w:t>
            </w:r>
          </w:p>
          <w:p w14:paraId="53B4A3A3"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Al guardar, el estado de la solicitud cambia automáticamente a 'revisado'.</w:t>
            </w:r>
          </w:p>
          <w:p w14:paraId="53F69342"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Un proveedor no puede editar solicitudes que no le pertenecen (validado por RLS y probado con un intento fallido).</w:t>
            </w:r>
          </w:p>
        </w:tc>
      </w:tr>
    </w:tbl>
    <w:p w14:paraId="77B6EAEC" w14:textId="77777777" w:rsidR="00377D17" w:rsidRPr="00CE144C" w:rsidRDefault="00377D17" w:rsidP="00CE144C">
      <w:pPr>
        <w:spacing w:after="220" w:line="276" w:lineRule="auto"/>
        <w:jc w:val="both"/>
        <w:rPr>
          <w:rFonts w:ascii="Arial" w:hAnsi="Arial" w:cs="Arial"/>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50"/>
      </w:tblGrid>
      <w:tr w:rsidR="00377D17" w:rsidRPr="00CE144C" w14:paraId="45D6EFA1" w14:textId="77777777">
        <w:tc>
          <w:tcPr>
            <w:tcW w:w="9350" w:type="dxa"/>
            <w:gridSpan w:val="2"/>
            <w:tcMar>
              <w:top w:w="100" w:type="dxa"/>
              <w:left w:w="120" w:type="dxa"/>
              <w:bottom w:w="100" w:type="dxa"/>
              <w:right w:w="120" w:type="dxa"/>
            </w:tcMar>
          </w:tcPr>
          <w:p w14:paraId="3F5F4B42"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sz w:val="22"/>
                <w:szCs w:val="22"/>
              </w:rPr>
              <w:t>Historia de usuario HU-9</w:t>
            </w:r>
          </w:p>
        </w:tc>
      </w:tr>
      <w:tr w:rsidR="00377D17" w:rsidRPr="00CE144C" w14:paraId="48CD8D37" w14:textId="77777777">
        <w:tc>
          <w:tcPr>
            <w:tcW w:w="9350" w:type="dxa"/>
            <w:gridSpan w:val="2"/>
            <w:tcMar>
              <w:top w:w="60" w:type="dxa"/>
              <w:left w:w="120" w:type="dxa"/>
              <w:bottom w:w="60" w:type="dxa"/>
              <w:right w:w="120" w:type="dxa"/>
            </w:tcMar>
          </w:tcPr>
          <w:p w14:paraId="61B3C65B" w14:textId="77777777" w:rsidR="00377D17" w:rsidRPr="00CE144C" w:rsidRDefault="00000000" w:rsidP="00CE144C">
            <w:pPr>
              <w:spacing w:line="276" w:lineRule="auto"/>
              <w:jc w:val="both"/>
              <w:rPr>
                <w:rFonts w:ascii="Arial" w:hAnsi="Arial" w:cs="Arial"/>
              </w:rPr>
            </w:pPr>
            <w:r w:rsidRPr="00CE144C">
              <w:rPr>
                <w:rFonts w:ascii="Arial" w:eastAsia="Calibri" w:hAnsi="Arial" w:cs="Arial"/>
                <w:i/>
                <w:iCs/>
                <w:color w:val="555555"/>
              </w:rPr>
              <w:t xml:space="preserve">Rol: Proveedor   ·   Prioridad: Media   ·   Sprint: Sprint 3   ·   Estado: </w:t>
            </w:r>
            <w:r w:rsidRPr="00CE144C">
              <w:rPr>
                <w:rFonts w:ascii="Arial" w:eastAsia="Calibri" w:hAnsi="Arial" w:cs="Arial"/>
                <w:b/>
                <w:bCs/>
                <w:i/>
                <w:iCs/>
                <w:color w:val="2E7D32"/>
              </w:rPr>
              <w:t>Hecho</w:t>
            </w:r>
          </w:p>
        </w:tc>
      </w:tr>
      <w:tr w:rsidR="00377D17" w:rsidRPr="00CE144C" w14:paraId="07CD7EF7" w14:textId="77777777">
        <w:tc>
          <w:tcPr>
            <w:tcW w:w="2200" w:type="dxa"/>
            <w:tcMar>
              <w:top w:w="90" w:type="dxa"/>
              <w:left w:w="120" w:type="dxa"/>
              <w:bottom w:w="90" w:type="dxa"/>
              <w:right w:w="120" w:type="dxa"/>
            </w:tcMar>
          </w:tcPr>
          <w:p w14:paraId="10AF5000"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Como</w:t>
            </w:r>
          </w:p>
        </w:tc>
        <w:tc>
          <w:tcPr>
            <w:tcW w:w="7150" w:type="dxa"/>
            <w:tcMar>
              <w:top w:w="90" w:type="dxa"/>
              <w:left w:w="120" w:type="dxa"/>
              <w:bottom w:w="90" w:type="dxa"/>
              <w:right w:w="120" w:type="dxa"/>
            </w:tcMar>
          </w:tcPr>
          <w:p w14:paraId="309CBB62"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Proveedor,</w:t>
            </w:r>
          </w:p>
        </w:tc>
      </w:tr>
      <w:tr w:rsidR="00377D17" w:rsidRPr="00CE144C" w14:paraId="335B1F73" w14:textId="77777777">
        <w:tc>
          <w:tcPr>
            <w:tcW w:w="2200" w:type="dxa"/>
            <w:tcMar>
              <w:top w:w="90" w:type="dxa"/>
              <w:left w:w="120" w:type="dxa"/>
              <w:bottom w:w="90" w:type="dxa"/>
              <w:right w:w="120" w:type="dxa"/>
            </w:tcMar>
          </w:tcPr>
          <w:p w14:paraId="718C6D78"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Quiero</w:t>
            </w:r>
          </w:p>
        </w:tc>
        <w:tc>
          <w:tcPr>
            <w:tcW w:w="7150" w:type="dxa"/>
            <w:tcMar>
              <w:top w:w="90" w:type="dxa"/>
              <w:left w:w="120" w:type="dxa"/>
              <w:bottom w:w="90" w:type="dxa"/>
              <w:right w:w="120" w:type="dxa"/>
            </w:tcMar>
          </w:tcPr>
          <w:p w14:paraId="33508716"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recibir un correo automático cuando llegue una nueva solicitud,</w:t>
            </w:r>
          </w:p>
        </w:tc>
      </w:tr>
      <w:tr w:rsidR="00377D17" w:rsidRPr="00CE144C" w14:paraId="5381E8B8" w14:textId="77777777">
        <w:tc>
          <w:tcPr>
            <w:tcW w:w="2200" w:type="dxa"/>
            <w:tcMar>
              <w:top w:w="90" w:type="dxa"/>
              <w:left w:w="120" w:type="dxa"/>
              <w:bottom w:w="90" w:type="dxa"/>
              <w:right w:w="120" w:type="dxa"/>
            </w:tcMar>
          </w:tcPr>
          <w:p w14:paraId="49D24B0E"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Para que</w:t>
            </w:r>
          </w:p>
        </w:tc>
        <w:tc>
          <w:tcPr>
            <w:tcW w:w="7150" w:type="dxa"/>
            <w:tcMar>
              <w:top w:w="90" w:type="dxa"/>
              <w:left w:w="120" w:type="dxa"/>
              <w:bottom w:w="90" w:type="dxa"/>
              <w:right w:w="120" w:type="dxa"/>
            </w:tcMar>
          </w:tcPr>
          <w:p w14:paraId="23962E7B" w14:textId="77777777" w:rsidR="00377D17" w:rsidRPr="00CE144C" w:rsidRDefault="00000000" w:rsidP="00CE144C">
            <w:pPr>
              <w:spacing w:line="276" w:lineRule="auto"/>
              <w:jc w:val="both"/>
              <w:rPr>
                <w:rFonts w:ascii="Arial" w:hAnsi="Arial" w:cs="Arial"/>
              </w:rPr>
            </w:pPr>
            <w:r w:rsidRPr="00CE144C">
              <w:rPr>
                <w:rFonts w:ascii="Arial" w:eastAsia="Calibri" w:hAnsi="Arial" w:cs="Arial"/>
                <w:color w:val="000000"/>
              </w:rPr>
              <w:t>no tenga que estar revisando la aplicación constantemente para enterarme de nuevos clientes.</w:t>
            </w:r>
          </w:p>
        </w:tc>
      </w:tr>
      <w:tr w:rsidR="00377D17" w:rsidRPr="00CE144C" w14:paraId="3753D7C7" w14:textId="77777777">
        <w:tc>
          <w:tcPr>
            <w:tcW w:w="2200" w:type="dxa"/>
            <w:tcMar>
              <w:top w:w="90" w:type="dxa"/>
              <w:left w:w="120" w:type="dxa"/>
              <w:bottom w:w="90" w:type="dxa"/>
              <w:right w:w="120" w:type="dxa"/>
            </w:tcMar>
          </w:tcPr>
          <w:p w14:paraId="39C9B1FC" w14:textId="77777777" w:rsidR="00377D17" w:rsidRPr="00CE144C" w:rsidRDefault="00000000" w:rsidP="00CE144C">
            <w:pPr>
              <w:spacing w:line="276" w:lineRule="auto"/>
              <w:jc w:val="both"/>
              <w:rPr>
                <w:rFonts w:ascii="Arial" w:hAnsi="Arial" w:cs="Arial"/>
              </w:rPr>
            </w:pPr>
            <w:r w:rsidRPr="00CE144C">
              <w:rPr>
                <w:rFonts w:ascii="Arial" w:eastAsia="Calibri" w:hAnsi="Arial" w:cs="Arial"/>
                <w:b/>
                <w:bCs/>
              </w:rPr>
              <w:t>Criterios de aceptación</w:t>
            </w:r>
          </w:p>
        </w:tc>
        <w:tc>
          <w:tcPr>
            <w:tcW w:w="7150" w:type="dxa"/>
            <w:tcMar>
              <w:top w:w="90" w:type="dxa"/>
              <w:left w:w="120" w:type="dxa"/>
              <w:bottom w:w="90" w:type="dxa"/>
              <w:right w:w="120" w:type="dxa"/>
            </w:tcMar>
          </w:tcPr>
          <w:p w14:paraId="09BDF3E8" w14:textId="77777777" w:rsidR="00377D17" w:rsidRPr="00CE144C" w:rsidRDefault="00377D17" w:rsidP="00CE144C">
            <w:pPr>
              <w:spacing w:after="40" w:line="276" w:lineRule="auto"/>
              <w:jc w:val="both"/>
              <w:rPr>
                <w:rFonts w:ascii="Arial" w:hAnsi="Arial" w:cs="Arial"/>
              </w:rPr>
            </w:pPr>
          </w:p>
          <w:p w14:paraId="5742B936"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 xml:space="preserve">El correo se envía automáticamente al insertarse una nueva fila en </w:t>
            </w:r>
            <w:proofErr w:type="spellStart"/>
            <w:r w:rsidRPr="00CE144C">
              <w:rPr>
                <w:rFonts w:ascii="Arial" w:eastAsia="Calibri" w:hAnsi="Arial" w:cs="Arial"/>
              </w:rPr>
              <w:t>solicitudes_presupuesto</w:t>
            </w:r>
            <w:proofErr w:type="spellEnd"/>
            <w:r w:rsidRPr="00CE144C">
              <w:rPr>
                <w:rFonts w:ascii="Arial" w:eastAsia="Calibri" w:hAnsi="Arial" w:cs="Arial"/>
              </w:rPr>
              <w:t xml:space="preserve"> (vía </w:t>
            </w:r>
            <w:proofErr w:type="spellStart"/>
            <w:r w:rsidRPr="00CE144C">
              <w:rPr>
                <w:rFonts w:ascii="Arial" w:eastAsia="Calibri" w:hAnsi="Arial" w:cs="Arial"/>
              </w:rPr>
              <w:t>webhook</w:t>
            </w:r>
            <w:proofErr w:type="spellEnd"/>
            <w:r w:rsidRPr="00CE144C">
              <w:rPr>
                <w:rFonts w:ascii="Arial" w:eastAsia="Calibri" w:hAnsi="Arial" w:cs="Arial"/>
              </w:rPr>
              <w:t xml:space="preserve"> de </w:t>
            </w:r>
            <w:proofErr w:type="spellStart"/>
            <w:r w:rsidRPr="00CE144C">
              <w:rPr>
                <w:rFonts w:ascii="Arial" w:eastAsia="Calibri" w:hAnsi="Arial" w:cs="Arial"/>
              </w:rPr>
              <w:t>Supabase</w:t>
            </w:r>
            <w:proofErr w:type="spellEnd"/>
            <w:r w:rsidRPr="00CE144C">
              <w:rPr>
                <w:rFonts w:ascii="Arial" w:eastAsia="Calibri" w:hAnsi="Arial" w:cs="Arial"/>
              </w:rPr>
              <w:t xml:space="preserve"> → n8n).</w:t>
            </w:r>
          </w:p>
          <w:p w14:paraId="35C833B8"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El correo incluye al menos el nombre del cliente y el tipo de servicio solicitado.</w:t>
            </w:r>
          </w:p>
          <w:p w14:paraId="5C74F149" w14:textId="77777777" w:rsidR="00377D17" w:rsidRPr="00CE144C" w:rsidRDefault="00000000" w:rsidP="00CE144C">
            <w:pPr>
              <w:pStyle w:val="Prrafodelista"/>
              <w:numPr>
                <w:ilvl w:val="0"/>
                <w:numId w:val="2"/>
              </w:numPr>
              <w:spacing w:after="40" w:line="276" w:lineRule="auto"/>
              <w:jc w:val="both"/>
              <w:rPr>
                <w:rFonts w:ascii="Arial" w:hAnsi="Arial" w:cs="Arial"/>
              </w:rPr>
            </w:pPr>
            <w:r w:rsidRPr="00CE144C">
              <w:rPr>
                <w:rFonts w:ascii="Arial" w:eastAsia="Calibri" w:hAnsi="Arial" w:cs="Arial"/>
              </w:rPr>
              <w:t>Si el envío falla, el registro de la solicitud en la base de datos no se ve afectado (la notificación es asíncrona, no bloqueante).</w:t>
            </w:r>
          </w:p>
          <w:p w14:paraId="0D595663" w14:textId="77777777" w:rsidR="00377D17" w:rsidRPr="00CE144C" w:rsidRDefault="00000000" w:rsidP="00CE144C">
            <w:pPr>
              <w:spacing w:after="40" w:line="276" w:lineRule="auto"/>
              <w:jc w:val="both"/>
              <w:rPr>
                <w:rFonts w:ascii="Arial" w:hAnsi="Arial" w:cs="Arial"/>
              </w:rPr>
            </w:pPr>
            <w:r w:rsidRPr="00CE144C">
              <w:rPr>
                <w:rFonts w:ascii="Arial" w:hAnsi="Arial" w:cs="Arial"/>
                <w:i/>
              </w:rPr>
              <w:t>Verificado también en producción: una solicitud creada en la app desplegada (</w:t>
            </w:r>
            <w:proofErr w:type="spellStart"/>
            <w:r w:rsidRPr="00CE144C">
              <w:rPr>
                <w:rFonts w:ascii="Arial" w:hAnsi="Arial" w:cs="Arial"/>
                <w:i/>
              </w:rPr>
              <w:t>Vercel</w:t>
            </w:r>
            <w:proofErr w:type="spellEnd"/>
            <w:r w:rsidRPr="00CE144C">
              <w:rPr>
                <w:rFonts w:ascii="Arial" w:hAnsi="Arial" w:cs="Arial"/>
                <w:i/>
              </w:rPr>
              <w:t xml:space="preserve"> + </w:t>
            </w:r>
            <w:proofErr w:type="spellStart"/>
            <w:r w:rsidRPr="00CE144C">
              <w:rPr>
                <w:rFonts w:ascii="Arial" w:hAnsi="Arial" w:cs="Arial"/>
                <w:i/>
              </w:rPr>
              <w:t>Supabase</w:t>
            </w:r>
            <w:proofErr w:type="spellEnd"/>
            <w:r w:rsidRPr="00CE144C">
              <w:rPr>
                <w:rFonts w:ascii="Arial" w:hAnsi="Arial" w:cs="Arial"/>
                <w:i/>
              </w:rPr>
              <w:t xml:space="preserve"> Cloud) disparó correctamente el correo vía n8n Cloud.</w:t>
            </w:r>
          </w:p>
        </w:tc>
      </w:tr>
    </w:tbl>
    <w:p w14:paraId="2689AF88" w14:textId="77777777" w:rsidR="00377D17" w:rsidRPr="00CE144C" w:rsidRDefault="00377D17" w:rsidP="00CE144C">
      <w:pPr>
        <w:spacing w:after="220" w:line="276" w:lineRule="auto"/>
        <w:jc w:val="both"/>
        <w:rPr>
          <w:rFonts w:ascii="Arial" w:hAnsi="Arial" w:cs="Arial"/>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50"/>
      </w:tblGrid>
      <w:tr w:rsidR="00377D17" w:rsidRPr="00227E96" w14:paraId="5BBFB502" w14:textId="77777777">
        <w:tc>
          <w:tcPr>
            <w:tcW w:w="9350" w:type="dxa"/>
            <w:gridSpan w:val="2"/>
            <w:tcMar>
              <w:top w:w="100" w:type="dxa"/>
              <w:left w:w="120" w:type="dxa"/>
              <w:bottom w:w="100" w:type="dxa"/>
              <w:right w:w="120" w:type="dxa"/>
            </w:tcMar>
          </w:tcPr>
          <w:p w14:paraId="0B1FBDC4" w14:textId="77777777" w:rsidR="00377D17" w:rsidRPr="00227E96" w:rsidRDefault="00000000" w:rsidP="00CE144C">
            <w:pPr>
              <w:spacing w:line="276" w:lineRule="auto"/>
              <w:jc w:val="both"/>
              <w:rPr>
                <w:rFonts w:ascii="Arial" w:hAnsi="Arial" w:cs="Arial"/>
              </w:rPr>
            </w:pPr>
            <w:r w:rsidRPr="00227E96">
              <w:rPr>
                <w:rFonts w:ascii="Arial" w:eastAsia="Calibri" w:hAnsi="Arial" w:cs="Arial"/>
                <w:b/>
                <w:bCs/>
              </w:rPr>
              <w:t>Historia de usuario HU-10</w:t>
            </w:r>
          </w:p>
        </w:tc>
      </w:tr>
      <w:tr w:rsidR="00377D17" w:rsidRPr="00227E96" w14:paraId="03458E3A" w14:textId="77777777">
        <w:tc>
          <w:tcPr>
            <w:tcW w:w="9350" w:type="dxa"/>
            <w:gridSpan w:val="2"/>
            <w:tcMar>
              <w:top w:w="60" w:type="dxa"/>
              <w:left w:w="120" w:type="dxa"/>
              <w:bottom w:w="60" w:type="dxa"/>
              <w:right w:w="120" w:type="dxa"/>
            </w:tcMar>
          </w:tcPr>
          <w:p w14:paraId="648FFF64" w14:textId="77777777" w:rsidR="00377D17" w:rsidRPr="00227E96" w:rsidRDefault="00000000" w:rsidP="00CE144C">
            <w:pPr>
              <w:spacing w:line="276" w:lineRule="auto"/>
              <w:jc w:val="both"/>
              <w:rPr>
                <w:rFonts w:ascii="Arial" w:hAnsi="Arial" w:cs="Arial"/>
              </w:rPr>
            </w:pPr>
            <w:r w:rsidRPr="00227E96">
              <w:rPr>
                <w:rFonts w:ascii="Arial" w:eastAsia="Calibri" w:hAnsi="Arial" w:cs="Arial"/>
                <w:i/>
                <w:iCs/>
                <w:color w:val="555555"/>
              </w:rPr>
              <w:t xml:space="preserve">Rol: Equipo del proyecto (no es un usuario </w:t>
            </w:r>
            <w:proofErr w:type="gramStart"/>
            <w:r w:rsidRPr="00227E96">
              <w:rPr>
                <w:rFonts w:ascii="Arial" w:eastAsia="Calibri" w:hAnsi="Arial" w:cs="Arial"/>
                <w:i/>
                <w:iCs/>
                <w:color w:val="555555"/>
              </w:rPr>
              <w:t xml:space="preserve">final)   </w:t>
            </w:r>
            <w:proofErr w:type="gramEnd"/>
            <w:r w:rsidRPr="00227E96">
              <w:rPr>
                <w:rFonts w:ascii="Arial" w:eastAsia="Calibri" w:hAnsi="Arial" w:cs="Arial"/>
                <w:i/>
                <w:iCs/>
                <w:color w:val="555555"/>
              </w:rPr>
              <w:t xml:space="preserve">·   Prioridad: Alta   ·   Sprint: Sprint 1   ·   Estado: </w:t>
            </w:r>
            <w:r w:rsidRPr="00227E96">
              <w:rPr>
                <w:rFonts w:ascii="Arial" w:eastAsia="Calibri" w:hAnsi="Arial" w:cs="Arial"/>
                <w:b/>
                <w:bCs/>
                <w:i/>
                <w:iCs/>
                <w:color w:val="2E7D32"/>
              </w:rPr>
              <w:t>Hecho</w:t>
            </w:r>
          </w:p>
        </w:tc>
      </w:tr>
      <w:tr w:rsidR="00377D17" w:rsidRPr="00227E96" w14:paraId="2E67516C" w14:textId="77777777">
        <w:tc>
          <w:tcPr>
            <w:tcW w:w="2200" w:type="dxa"/>
            <w:tcMar>
              <w:top w:w="90" w:type="dxa"/>
              <w:left w:w="120" w:type="dxa"/>
              <w:bottom w:w="90" w:type="dxa"/>
              <w:right w:w="120" w:type="dxa"/>
            </w:tcMar>
          </w:tcPr>
          <w:p w14:paraId="1E6DF3F4" w14:textId="77777777" w:rsidR="00377D17" w:rsidRPr="00227E96" w:rsidRDefault="00000000" w:rsidP="00CE144C">
            <w:pPr>
              <w:spacing w:line="276" w:lineRule="auto"/>
              <w:jc w:val="both"/>
              <w:rPr>
                <w:rFonts w:ascii="Arial" w:hAnsi="Arial" w:cs="Arial"/>
              </w:rPr>
            </w:pPr>
            <w:r w:rsidRPr="00227E96">
              <w:rPr>
                <w:rFonts w:ascii="Arial" w:eastAsia="Calibri" w:hAnsi="Arial" w:cs="Arial"/>
                <w:b/>
                <w:bCs/>
              </w:rPr>
              <w:t>Como</w:t>
            </w:r>
          </w:p>
        </w:tc>
        <w:tc>
          <w:tcPr>
            <w:tcW w:w="7150" w:type="dxa"/>
            <w:tcMar>
              <w:top w:w="90" w:type="dxa"/>
              <w:left w:w="120" w:type="dxa"/>
              <w:bottom w:w="90" w:type="dxa"/>
              <w:right w:w="120" w:type="dxa"/>
            </w:tcMar>
          </w:tcPr>
          <w:p w14:paraId="7B34A9E9" w14:textId="77777777" w:rsidR="00377D17" w:rsidRPr="00227E96" w:rsidRDefault="00000000" w:rsidP="00CE144C">
            <w:pPr>
              <w:spacing w:line="276" w:lineRule="auto"/>
              <w:jc w:val="both"/>
              <w:rPr>
                <w:rFonts w:ascii="Arial" w:hAnsi="Arial" w:cs="Arial"/>
              </w:rPr>
            </w:pPr>
            <w:r w:rsidRPr="00227E96">
              <w:rPr>
                <w:rFonts w:ascii="Arial" w:eastAsia="Calibri" w:hAnsi="Arial" w:cs="Arial"/>
                <w:color w:val="000000"/>
              </w:rPr>
              <w:t>Equipo del proyecto (no es un usuario final),</w:t>
            </w:r>
          </w:p>
        </w:tc>
      </w:tr>
      <w:tr w:rsidR="00377D17" w:rsidRPr="00227E96" w14:paraId="35B0E719" w14:textId="77777777">
        <w:tc>
          <w:tcPr>
            <w:tcW w:w="2200" w:type="dxa"/>
            <w:tcMar>
              <w:top w:w="90" w:type="dxa"/>
              <w:left w:w="120" w:type="dxa"/>
              <w:bottom w:w="90" w:type="dxa"/>
              <w:right w:w="120" w:type="dxa"/>
            </w:tcMar>
          </w:tcPr>
          <w:p w14:paraId="4CAB66CA" w14:textId="77777777" w:rsidR="00377D17" w:rsidRPr="00227E96" w:rsidRDefault="00000000" w:rsidP="00CE144C">
            <w:pPr>
              <w:spacing w:line="276" w:lineRule="auto"/>
              <w:jc w:val="both"/>
              <w:rPr>
                <w:rFonts w:ascii="Arial" w:hAnsi="Arial" w:cs="Arial"/>
              </w:rPr>
            </w:pPr>
            <w:r w:rsidRPr="00227E96">
              <w:rPr>
                <w:rFonts w:ascii="Arial" w:eastAsia="Calibri" w:hAnsi="Arial" w:cs="Arial"/>
                <w:b/>
                <w:bCs/>
              </w:rPr>
              <w:t>Quiero</w:t>
            </w:r>
          </w:p>
        </w:tc>
        <w:tc>
          <w:tcPr>
            <w:tcW w:w="7150" w:type="dxa"/>
            <w:tcMar>
              <w:top w:w="90" w:type="dxa"/>
              <w:left w:w="120" w:type="dxa"/>
              <w:bottom w:w="90" w:type="dxa"/>
              <w:right w:w="120" w:type="dxa"/>
            </w:tcMar>
          </w:tcPr>
          <w:p w14:paraId="669322F4" w14:textId="77777777" w:rsidR="00377D17" w:rsidRPr="00227E96" w:rsidRDefault="00000000" w:rsidP="00CE144C">
            <w:pPr>
              <w:spacing w:line="276" w:lineRule="auto"/>
              <w:jc w:val="both"/>
              <w:rPr>
                <w:rFonts w:ascii="Arial" w:hAnsi="Arial" w:cs="Arial"/>
              </w:rPr>
            </w:pPr>
            <w:r w:rsidRPr="00227E96">
              <w:rPr>
                <w:rFonts w:ascii="Arial" w:eastAsia="Calibri" w:hAnsi="Arial" w:cs="Arial"/>
                <w:color w:val="000000"/>
              </w:rPr>
              <w:t>definir tarifas fijas por tipo de servicio directamente en la base de datos,</w:t>
            </w:r>
          </w:p>
        </w:tc>
      </w:tr>
      <w:tr w:rsidR="00377D17" w:rsidRPr="00227E96" w14:paraId="253AE7AF" w14:textId="77777777">
        <w:tc>
          <w:tcPr>
            <w:tcW w:w="2200" w:type="dxa"/>
            <w:tcMar>
              <w:top w:w="90" w:type="dxa"/>
              <w:left w:w="120" w:type="dxa"/>
              <w:bottom w:w="90" w:type="dxa"/>
              <w:right w:w="120" w:type="dxa"/>
            </w:tcMar>
          </w:tcPr>
          <w:p w14:paraId="5E9E789B" w14:textId="77777777" w:rsidR="00377D17" w:rsidRPr="00227E96" w:rsidRDefault="00000000" w:rsidP="00CE144C">
            <w:pPr>
              <w:spacing w:line="276" w:lineRule="auto"/>
              <w:jc w:val="both"/>
              <w:rPr>
                <w:rFonts w:ascii="Arial" w:hAnsi="Arial" w:cs="Arial"/>
              </w:rPr>
            </w:pPr>
            <w:r w:rsidRPr="00227E96">
              <w:rPr>
                <w:rFonts w:ascii="Arial" w:eastAsia="Calibri" w:hAnsi="Arial" w:cs="Arial"/>
                <w:b/>
                <w:bCs/>
              </w:rPr>
              <w:lastRenderedPageBreak/>
              <w:t>Para que</w:t>
            </w:r>
          </w:p>
        </w:tc>
        <w:tc>
          <w:tcPr>
            <w:tcW w:w="7150" w:type="dxa"/>
            <w:tcMar>
              <w:top w:w="90" w:type="dxa"/>
              <w:left w:w="120" w:type="dxa"/>
              <w:bottom w:w="90" w:type="dxa"/>
              <w:right w:w="120" w:type="dxa"/>
            </w:tcMar>
          </w:tcPr>
          <w:p w14:paraId="0085B9F0" w14:textId="77777777" w:rsidR="00377D17" w:rsidRPr="00227E96" w:rsidRDefault="00000000" w:rsidP="00CE144C">
            <w:pPr>
              <w:spacing w:line="276" w:lineRule="auto"/>
              <w:jc w:val="both"/>
              <w:rPr>
                <w:rFonts w:ascii="Arial" w:hAnsi="Arial" w:cs="Arial"/>
              </w:rPr>
            </w:pPr>
            <w:r w:rsidRPr="00227E96">
              <w:rPr>
                <w:rFonts w:ascii="Arial" w:eastAsia="Calibri" w:hAnsi="Arial" w:cs="Arial"/>
                <w:color w:val="000000"/>
              </w:rPr>
              <w:t>el cálculo automático de presupuestos tenga valores reales desde el primer sprint, sin necesidad de un panel de configuración.</w:t>
            </w:r>
          </w:p>
        </w:tc>
      </w:tr>
      <w:tr w:rsidR="00377D17" w:rsidRPr="00227E96" w14:paraId="79164B69" w14:textId="77777777">
        <w:tc>
          <w:tcPr>
            <w:tcW w:w="2200" w:type="dxa"/>
            <w:tcMar>
              <w:top w:w="90" w:type="dxa"/>
              <w:left w:w="120" w:type="dxa"/>
              <w:bottom w:w="90" w:type="dxa"/>
              <w:right w:w="120" w:type="dxa"/>
            </w:tcMar>
          </w:tcPr>
          <w:p w14:paraId="5FD6E097" w14:textId="77777777" w:rsidR="00377D17" w:rsidRPr="00227E96" w:rsidRDefault="00000000" w:rsidP="00CE144C">
            <w:pPr>
              <w:spacing w:line="276" w:lineRule="auto"/>
              <w:jc w:val="both"/>
              <w:rPr>
                <w:rFonts w:ascii="Arial" w:hAnsi="Arial" w:cs="Arial"/>
              </w:rPr>
            </w:pPr>
            <w:r w:rsidRPr="00227E96">
              <w:rPr>
                <w:rFonts w:ascii="Arial" w:eastAsia="Calibri" w:hAnsi="Arial" w:cs="Arial"/>
                <w:b/>
                <w:bCs/>
              </w:rPr>
              <w:t>Criterios de aceptación</w:t>
            </w:r>
          </w:p>
        </w:tc>
        <w:tc>
          <w:tcPr>
            <w:tcW w:w="7150" w:type="dxa"/>
            <w:tcMar>
              <w:top w:w="90" w:type="dxa"/>
              <w:left w:w="120" w:type="dxa"/>
              <w:bottom w:w="90" w:type="dxa"/>
              <w:right w:w="120" w:type="dxa"/>
            </w:tcMar>
          </w:tcPr>
          <w:p w14:paraId="5172F927" w14:textId="77777777" w:rsidR="00377D17" w:rsidRPr="00227E96" w:rsidRDefault="00377D17" w:rsidP="00CE144C">
            <w:pPr>
              <w:spacing w:after="40" w:line="276" w:lineRule="auto"/>
              <w:jc w:val="both"/>
              <w:rPr>
                <w:rFonts w:ascii="Arial" w:hAnsi="Arial" w:cs="Arial"/>
              </w:rPr>
            </w:pPr>
          </w:p>
          <w:p w14:paraId="42CD2BBA" w14:textId="77777777" w:rsidR="00377D17" w:rsidRPr="00227E96" w:rsidRDefault="00000000" w:rsidP="00CE144C">
            <w:pPr>
              <w:pStyle w:val="Prrafodelista"/>
              <w:numPr>
                <w:ilvl w:val="0"/>
                <w:numId w:val="2"/>
              </w:numPr>
              <w:spacing w:after="40" w:line="276" w:lineRule="auto"/>
              <w:jc w:val="both"/>
              <w:rPr>
                <w:rFonts w:ascii="Arial" w:hAnsi="Arial" w:cs="Arial"/>
              </w:rPr>
            </w:pPr>
            <w:r w:rsidRPr="00227E96">
              <w:rPr>
                <w:rFonts w:ascii="Arial" w:eastAsia="Calibri" w:hAnsi="Arial" w:cs="Arial"/>
              </w:rPr>
              <w:t xml:space="preserve">Las tarifas se cargan automáticamente al reiniciar la base de datos local, mediante </w:t>
            </w:r>
            <w:proofErr w:type="spellStart"/>
            <w:r w:rsidRPr="00227E96">
              <w:rPr>
                <w:rFonts w:ascii="Arial" w:eastAsia="Calibri" w:hAnsi="Arial" w:cs="Arial"/>
              </w:rPr>
              <w:t>seed.sql</w:t>
            </w:r>
            <w:proofErr w:type="spellEnd"/>
            <w:r w:rsidRPr="00227E96">
              <w:rPr>
                <w:rFonts w:ascii="Arial" w:eastAsia="Calibri" w:hAnsi="Arial" w:cs="Arial"/>
              </w:rPr>
              <w:t>.</w:t>
            </w:r>
          </w:p>
          <w:p w14:paraId="54136140" w14:textId="77777777" w:rsidR="00377D17" w:rsidRPr="00227E96" w:rsidRDefault="00000000" w:rsidP="00CE144C">
            <w:pPr>
              <w:pStyle w:val="Prrafodelista"/>
              <w:numPr>
                <w:ilvl w:val="0"/>
                <w:numId w:val="2"/>
              </w:numPr>
              <w:spacing w:after="40" w:line="276" w:lineRule="auto"/>
              <w:jc w:val="both"/>
              <w:rPr>
                <w:rFonts w:ascii="Arial" w:hAnsi="Arial" w:cs="Arial"/>
              </w:rPr>
            </w:pPr>
            <w:r w:rsidRPr="00227E96">
              <w:rPr>
                <w:rFonts w:ascii="Arial" w:eastAsia="Calibri" w:hAnsi="Arial" w:cs="Arial"/>
              </w:rPr>
              <w:t xml:space="preserve">Los valores pueden actualizarse editando la tabla </w:t>
            </w:r>
            <w:proofErr w:type="spellStart"/>
            <w:r w:rsidRPr="00227E96">
              <w:rPr>
                <w:rFonts w:ascii="Arial" w:eastAsia="Calibri" w:hAnsi="Arial" w:cs="Arial"/>
              </w:rPr>
              <w:t>tipos_servicio</w:t>
            </w:r>
            <w:proofErr w:type="spellEnd"/>
            <w:r w:rsidRPr="00227E96">
              <w:rPr>
                <w:rFonts w:ascii="Arial" w:eastAsia="Calibri" w:hAnsi="Arial" w:cs="Arial"/>
              </w:rPr>
              <w:t>, sin modificar el código de la aplicación.</w:t>
            </w:r>
          </w:p>
          <w:p w14:paraId="0686B68F" w14:textId="77777777" w:rsidR="00377D17" w:rsidRPr="00227E96" w:rsidRDefault="00000000" w:rsidP="00CE144C">
            <w:pPr>
              <w:pStyle w:val="Prrafodelista"/>
              <w:numPr>
                <w:ilvl w:val="0"/>
                <w:numId w:val="2"/>
              </w:numPr>
              <w:spacing w:after="40" w:line="276" w:lineRule="auto"/>
              <w:jc w:val="both"/>
              <w:rPr>
                <w:rFonts w:ascii="Arial" w:hAnsi="Arial" w:cs="Arial"/>
              </w:rPr>
            </w:pPr>
            <w:r w:rsidRPr="00227E96">
              <w:rPr>
                <w:rFonts w:ascii="Arial" w:eastAsia="Calibri" w:hAnsi="Arial" w:cs="Arial"/>
              </w:rPr>
              <w:t>No existe una interfaz para que un proveedor modifique estas tarifas (fuera del alcance del MVP).</w:t>
            </w:r>
          </w:p>
        </w:tc>
      </w:tr>
    </w:tbl>
    <w:p w14:paraId="6757F593" w14:textId="77777777" w:rsidR="00377D17" w:rsidRPr="00CE144C" w:rsidRDefault="00377D17" w:rsidP="00CE144C">
      <w:pPr>
        <w:spacing w:after="220" w:line="276" w:lineRule="auto"/>
        <w:jc w:val="both"/>
        <w:rPr>
          <w:rFonts w:ascii="Arial" w:hAnsi="Arial" w:cs="Arial"/>
        </w:rPr>
      </w:pPr>
    </w:p>
    <w:p w14:paraId="3475011D" w14:textId="77777777" w:rsidR="00377D17" w:rsidRPr="00227E96" w:rsidRDefault="00000000" w:rsidP="00CE144C">
      <w:pPr>
        <w:spacing w:before="220" w:after="110" w:line="276" w:lineRule="auto"/>
        <w:jc w:val="both"/>
        <w:rPr>
          <w:rFonts w:ascii="Arial" w:hAnsi="Arial" w:cs="Arial"/>
          <w:sz w:val="22"/>
          <w:szCs w:val="22"/>
        </w:rPr>
      </w:pPr>
      <w:r w:rsidRPr="00227E96">
        <w:rPr>
          <w:rFonts w:ascii="Arial" w:eastAsia="Calibri" w:hAnsi="Arial" w:cs="Arial"/>
          <w:b/>
          <w:bCs/>
          <w:sz w:val="22"/>
          <w:szCs w:val="22"/>
        </w:rPr>
        <w:t>Fuera del alcance del MVP (explícitamente descartado)</w:t>
      </w:r>
    </w:p>
    <w:p w14:paraId="07B880EB" w14:textId="77777777" w:rsidR="00377D17" w:rsidRPr="00227E96" w:rsidRDefault="00000000" w:rsidP="00CE144C">
      <w:pPr>
        <w:pStyle w:val="Prrafodelista"/>
        <w:numPr>
          <w:ilvl w:val="0"/>
          <w:numId w:val="2"/>
        </w:numPr>
        <w:spacing w:after="80" w:line="276" w:lineRule="auto"/>
        <w:jc w:val="both"/>
        <w:rPr>
          <w:rFonts w:ascii="Arial" w:hAnsi="Arial" w:cs="Arial"/>
          <w:sz w:val="22"/>
          <w:szCs w:val="22"/>
        </w:rPr>
      </w:pPr>
      <w:r w:rsidRPr="00227E96">
        <w:rPr>
          <w:rFonts w:ascii="Arial" w:eastAsia="Calibri" w:hAnsi="Arial" w:cs="Arial"/>
          <w:sz w:val="22"/>
          <w:szCs w:val="22"/>
        </w:rPr>
        <w:t>Subida de fotografías como evidencia del estado del espacio.</w:t>
      </w:r>
    </w:p>
    <w:p w14:paraId="4C366082" w14:textId="77777777" w:rsidR="00377D17" w:rsidRPr="00227E96" w:rsidRDefault="00000000" w:rsidP="00CE144C">
      <w:pPr>
        <w:pStyle w:val="Prrafodelista"/>
        <w:numPr>
          <w:ilvl w:val="0"/>
          <w:numId w:val="2"/>
        </w:numPr>
        <w:spacing w:after="80" w:line="276" w:lineRule="auto"/>
        <w:jc w:val="both"/>
        <w:rPr>
          <w:rFonts w:ascii="Arial" w:hAnsi="Arial" w:cs="Arial"/>
          <w:sz w:val="22"/>
          <w:szCs w:val="22"/>
        </w:rPr>
      </w:pPr>
      <w:r w:rsidRPr="00227E96">
        <w:rPr>
          <w:rFonts w:ascii="Arial" w:eastAsia="Calibri" w:hAnsi="Arial" w:cs="Arial"/>
          <w:sz w:val="22"/>
          <w:szCs w:val="22"/>
        </w:rPr>
        <w:t>Sistema de reseñas/calificaciones del proveedor.</w:t>
      </w:r>
    </w:p>
    <w:p w14:paraId="5D212A59" w14:textId="77777777" w:rsidR="00377D17" w:rsidRPr="00227E96" w:rsidRDefault="00000000" w:rsidP="00CE144C">
      <w:pPr>
        <w:pStyle w:val="Prrafodelista"/>
        <w:numPr>
          <w:ilvl w:val="0"/>
          <w:numId w:val="2"/>
        </w:numPr>
        <w:spacing w:after="80" w:line="276" w:lineRule="auto"/>
        <w:jc w:val="both"/>
        <w:rPr>
          <w:rFonts w:ascii="Arial" w:hAnsi="Arial" w:cs="Arial"/>
          <w:sz w:val="22"/>
          <w:szCs w:val="22"/>
        </w:rPr>
      </w:pPr>
      <w:r w:rsidRPr="00227E96">
        <w:rPr>
          <w:rFonts w:ascii="Arial" w:eastAsia="Calibri" w:hAnsi="Arial" w:cs="Arial"/>
          <w:sz w:val="22"/>
          <w:szCs w:val="22"/>
        </w:rPr>
        <w:t xml:space="preserve">Múltiples proveedores compitiendo por la misma solicitud (modelo </w:t>
      </w:r>
      <w:proofErr w:type="spellStart"/>
      <w:r w:rsidRPr="00227E96">
        <w:rPr>
          <w:rFonts w:ascii="Arial" w:eastAsia="Calibri" w:hAnsi="Arial" w:cs="Arial"/>
          <w:sz w:val="22"/>
          <w:szCs w:val="22"/>
        </w:rPr>
        <w:t>marketplace</w:t>
      </w:r>
      <w:proofErr w:type="spellEnd"/>
      <w:r w:rsidRPr="00227E96">
        <w:rPr>
          <w:rFonts w:ascii="Arial" w:eastAsia="Calibri" w:hAnsi="Arial" w:cs="Arial"/>
          <w:sz w:val="22"/>
          <w:szCs w:val="22"/>
        </w:rPr>
        <w:t>).</w:t>
      </w:r>
    </w:p>
    <w:p w14:paraId="5C629157" w14:textId="77777777" w:rsidR="00377D17" w:rsidRPr="00227E96" w:rsidRDefault="00000000" w:rsidP="00CE144C">
      <w:pPr>
        <w:pStyle w:val="Prrafodelista"/>
        <w:numPr>
          <w:ilvl w:val="0"/>
          <w:numId w:val="2"/>
        </w:numPr>
        <w:spacing w:after="80" w:line="276" w:lineRule="auto"/>
        <w:jc w:val="both"/>
        <w:rPr>
          <w:rFonts w:ascii="Arial" w:hAnsi="Arial" w:cs="Arial"/>
          <w:sz w:val="22"/>
          <w:szCs w:val="22"/>
        </w:rPr>
      </w:pPr>
      <w:r w:rsidRPr="00227E96">
        <w:rPr>
          <w:rFonts w:ascii="Arial" w:eastAsia="Calibri" w:hAnsi="Arial" w:cs="Arial"/>
          <w:sz w:val="22"/>
          <w:szCs w:val="22"/>
        </w:rPr>
        <w:t>Calendario interactivo, disponibilidad horaria y gestión de cuadrillas/rotación de personal.</w:t>
      </w:r>
    </w:p>
    <w:p w14:paraId="4C6E9DDB" w14:textId="77777777" w:rsidR="00377D17" w:rsidRPr="00227E96" w:rsidRDefault="00000000" w:rsidP="00CE144C">
      <w:pPr>
        <w:pStyle w:val="Prrafodelista"/>
        <w:numPr>
          <w:ilvl w:val="0"/>
          <w:numId w:val="2"/>
        </w:numPr>
        <w:spacing w:after="80" w:line="276" w:lineRule="auto"/>
        <w:jc w:val="both"/>
        <w:rPr>
          <w:rFonts w:ascii="Arial" w:hAnsi="Arial" w:cs="Arial"/>
          <w:sz w:val="22"/>
          <w:szCs w:val="22"/>
        </w:rPr>
      </w:pPr>
      <w:r w:rsidRPr="00227E96">
        <w:rPr>
          <w:rFonts w:ascii="Arial" w:eastAsia="Calibri" w:hAnsi="Arial" w:cs="Arial"/>
          <w:sz w:val="22"/>
          <w:szCs w:val="22"/>
        </w:rPr>
        <w:t>Panel de configuración de precios por proveedor (tarifario propio).</w:t>
      </w:r>
    </w:p>
    <w:p w14:paraId="4AAABFF0" w14:textId="77777777" w:rsidR="00377D17" w:rsidRPr="00CE144C" w:rsidRDefault="00000000" w:rsidP="00CE144C">
      <w:pPr>
        <w:spacing w:before="340" w:after="140" w:line="276" w:lineRule="auto"/>
        <w:jc w:val="both"/>
        <w:rPr>
          <w:rFonts w:ascii="Arial" w:hAnsi="Arial" w:cs="Arial"/>
        </w:rPr>
      </w:pPr>
      <w:r w:rsidRPr="00CE144C">
        <w:rPr>
          <w:rFonts w:ascii="Arial" w:eastAsia="Calibri" w:hAnsi="Arial" w:cs="Arial"/>
          <w:b/>
          <w:bCs/>
          <w:color w:val="000000"/>
          <w:sz w:val="28"/>
          <w:szCs w:val="28"/>
        </w:rPr>
        <w:t>5. Gestión del control de calidad del software</w:t>
      </w:r>
    </w:p>
    <w:p w14:paraId="13922AD0" w14:textId="77777777" w:rsidR="00377D17" w:rsidRPr="00227E96" w:rsidRDefault="00000000" w:rsidP="00CE144C">
      <w:pPr>
        <w:spacing w:after="160" w:line="276" w:lineRule="auto"/>
        <w:jc w:val="both"/>
        <w:rPr>
          <w:rFonts w:ascii="Arial" w:hAnsi="Arial" w:cs="Arial"/>
        </w:rPr>
      </w:pPr>
      <w:r w:rsidRPr="00227E96">
        <w:rPr>
          <w:rFonts w:ascii="Arial" w:eastAsia="Calibri" w:hAnsi="Arial" w:cs="Arial"/>
          <w:sz w:val="22"/>
          <w:szCs w:val="22"/>
        </w:rPr>
        <w:t xml:space="preserve">El control de calidad del proyecto se apoya en varias capas complementarias, aplicadas de forma continua durante los </w:t>
      </w:r>
      <w:proofErr w:type="spellStart"/>
      <w:r w:rsidRPr="00227E96">
        <w:rPr>
          <w:rFonts w:ascii="Arial" w:eastAsia="Calibri" w:hAnsi="Arial" w:cs="Arial"/>
          <w:sz w:val="22"/>
          <w:szCs w:val="22"/>
        </w:rPr>
        <w:t>sprints</w:t>
      </w:r>
      <w:proofErr w:type="spellEnd"/>
      <w:r w:rsidRPr="00227E96">
        <w:rPr>
          <w:rFonts w:ascii="Arial" w:eastAsia="Calibri" w:hAnsi="Arial" w:cs="Arial"/>
          <w:sz w:val="22"/>
          <w:szCs w:val="22"/>
        </w:rPr>
        <w:t>:</w:t>
      </w:r>
    </w:p>
    <w:p w14:paraId="6981321F" w14:textId="77777777" w:rsidR="00377D17" w:rsidRPr="00227E96" w:rsidRDefault="00000000" w:rsidP="00CE144C">
      <w:pPr>
        <w:pStyle w:val="Prrafodelista"/>
        <w:numPr>
          <w:ilvl w:val="0"/>
          <w:numId w:val="2"/>
        </w:numPr>
        <w:spacing w:after="80" w:line="276" w:lineRule="auto"/>
        <w:jc w:val="both"/>
        <w:rPr>
          <w:rFonts w:ascii="Arial" w:hAnsi="Arial" w:cs="Arial"/>
        </w:rPr>
      </w:pPr>
      <w:r w:rsidRPr="00227E96">
        <w:rPr>
          <w:rFonts w:ascii="Arial" w:eastAsia="Calibri" w:hAnsi="Arial" w:cs="Arial"/>
          <w:b/>
          <w:bCs/>
          <w:sz w:val="22"/>
          <w:szCs w:val="22"/>
        </w:rPr>
        <w:t xml:space="preserve">Pruebas unitarias: </w:t>
      </w:r>
      <w:r w:rsidRPr="00227E96">
        <w:rPr>
          <w:rFonts w:ascii="Arial" w:eastAsia="Calibri" w:hAnsi="Arial" w:cs="Arial"/>
          <w:sz w:val="22"/>
          <w:szCs w:val="22"/>
        </w:rPr>
        <w:t xml:space="preserve">la lógica de cálculo del </w:t>
      </w:r>
      <w:proofErr w:type="spellStart"/>
      <w:r w:rsidRPr="00227E96">
        <w:rPr>
          <w:rFonts w:ascii="Arial" w:eastAsia="Calibri" w:hAnsi="Arial" w:cs="Arial"/>
          <w:sz w:val="22"/>
          <w:szCs w:val="22"/>
        </w:rPr>
        <w:t>pre-presupuesto</w:t>
      </w:r>
      <w:proofErr w:type="spellEnd"/>
      <w:r w:rsidRPr="00227E96">
        <w:rPr>
          <w:rFonts w:ascii="Arial" w:eastAsia="Calibri" w:hAnsi="Arial" w:cs="Arial"/>
          <w:sz w:val="22"/>
          <w:szCs w:val="22"/>
        </w:rPr>
        <w:t xml:space="preserve"> se extrajo a una función pura (</w:t>
      </w:r>
      <w:proofErr w:type="spellStart"/>
      <w:r w:rsidRPr="00227E96">
        <w:rPr>
          <w:rFonts w:ascii="Arial" w:eastAsia="Calibri" w:hAnsi="Arial" w:cs="Arial"/>
          <w:sz w:val="22"/>
          <w:szCs w:val="22"/>
        </w:rPr>
        <w:t>lib</w:t>
      </w:r>
      <w:proofErr w:type="spellEnd"/>
      <w:r w:rsidRPr="00227E96">
        <w:rPr>
          <w:rFonts w:ascii="Arial" w:eastAsia="Calibri" w:hAnsi="Arial" w:cs="Arial"/>
          <w:sz w:val="22"/>
          <w:szCs w:val="22"/>
        </w:rPr>
        <w:t>/</w:t>
      </w:r>
      <w:proofErr w:type="spellStart"/>
      <w:r w:rsidRPr="00227E96">
        <w:rPr>
          <w:rFonts w:ascii="Arial" w:eastAsia="Calibri" w:hAnsi="Arial" w:cs="Arial"/>
          <w:sz w:val="22"/>
          <w:szCs w:val="22"/>
        </w:rPr>
        <w:t>estimacion.ts</w:t>
      </w:r>
      <w:proofErr w:type="spellEnd"/>
      <w:r w:rsidRPr="00227E96">
        <w:rPr>
          <w:rFonts w:ascii="Arial" w:eastAsia="Calibri" w:hAnsi="Arial" w:cs="Arial"/>
          <w:sz w:val="22"/>
          <w:szCs w:val="22"/>
        </w:rPr>
        <w:t xml:space="preserve">) y se cubrió con 6 pruebas automatizadas usando </w:t>
      </w:r>
      <w:proofErr w:type="spellStart"/>
      <w:r w:rsidRPr="00227E96">
        <w:rPr>
          <w:rFonts w:ascii="Arial" w:eastAsia="Calibri" w:hAnsi="Arial" w:cs="Arial"/>
          <w:sz w:val="22"/>
          <w:szCs w:val="22"/>
        </w:rPr>
        <w:t>Vitest</w:t>
      </w:r>
      <w:proofErr w:type="spellEnd"/>
      <w:r w:rsidRPr="00227E96">
        <w:rPr>
          <w:rFonts w:ascii="Arial" w:eastAsia="Calibri" w:hAnsi="Arial" w:cs="Arial"/>
          <w:sz w:val="22"/>
          <w:szCs w:val="22"/>
        </w:rPr>
        <w:t>, incluyendo los 3 multiplicadores por estado del espacio, casos límite (0 m², valores decimales) y manejo explícito de un estado inválido.</w:t>
      </w:r>
    </w:p>
    <w:p w14:paraId="1C6CB0D2" w14:textId="77777777" w:rsidR="00377D17" w:rsidRPr="00227E96" w:rsidRDefault="00000000" w:rsidP="00CE144C">
      <w:pPr>
        <w:pStyle w:val="Prrafodelista"/>
        <w:numPr>
          <w:ilvl w:val="0"/>
          <w:numId w:val="2"/>
        </w:numPr>
        <w:spacing w:after="80" w:line="276" w:lineRule="auto"/>
        <w:jc w:val="both"/>
        <w:rPr>
          <w:rFonts w:ascii="Arial" w:hAnsi="Arial" w:cs="Arial"/>
        </w:rPr>
      </w:pPr>
      <w:r w:rsidRPr="00227E96">
        <w:rPr>
          <w:rFonts w:ascii="Arial" w:eastAsia="Calibri" w:hAnsi="Arial" w:cs="Arial"/>
          <w:b/>
          <w:bCs/>
          <w:sz w:val="22"/>
          <w:szCs w:val="22"/>
        </w:rPr>
        <w:t xml:space="preserve">Pruebas de seguridad a nivel de datos: </w:t>
      </w:r>
      <w:r w:rsidRPr="00227E96">
        <w:rPr>
          <w:rFonts w:ascii="Arial" w:eastAsia="Calibri" w:hAnsi="Arial" w:cs="Arial"/>
          <w:sz w:val="22"/>
          <w:szCs w:val="22"/>
        </w:rPr>
        <w:t>cada política de Row Level Security y cada función RPC (</w:t>
      </w:r>
      <w:proofErr w:type="spellStart"/>
      <w:r w:rsidRPr="00227E96">
        <w:rPr>
          <w:rFonts w:ascii="Arial" w:eastAsia="Calibri" w:hAnsi="Arial" w:cs="Arial"/>
          <w:sz w:val="22"/>
          <w:szCs w:val="22"/>
        </w:rPr>
        <w:t>aprobar_solicitud</w:t>
      </w:r>
      <w:proofErr w:type="spellEnd"/>
      <w:r w:rsidRPr="00227E96">
        <w:rPr>
          <w:rFonts w:ascii="Arial" w:eastAsia="Calibri" w:hAnsi="Arial" w:cs="Arial"/>
          <w:sz w:val="22"/>
          <w:szCs w:val="22"/>
        </w:rPr>
        <w:t xml:space="preserve">, </w:t>
      </w:r>
      <w:proofErr w:type="spellStart"/>
      <w:r w:rsidRPr="00227E96">
        <w:rPr>
          <w:rFonts w:ascii="Arial" w:eastAsia="Calibri" w:hAnsi="Arial" w:cs="Arial"/>
          <w:sz w:val="22"/>
          <w:szCs w:val="22"/>
        </w:rPr>
        <w:t>rechazar_solicitud</w:t>
      </w:r>
      <w:proofErr w:type="spellEnd"/>
      <w:r w:rsidRPr="00227E96">
        <w:rPr>
          <w:rFonts w:ascii="Arial" w:eastAsia="Calibri" w:hAnsi="Arial" w:cs="Arial"/>
          <w:sz w:val="22"/>
          <w:szCs w:val="22"/>
        </w:rPr>
        <w:t>) se validó con casos positivos y negativos directamente contra la API (por ejemplo: un cliente no puede modificar el precio final de su propia solicitud, ni aprobar una solicitud ajena o en estado incorrecto).</w:t>
      </w:r>
    </w:p>
    <w:p w14:paraId="10C82ECD" w14:textId="77777777" w:rsidR="00377D17" w:rsidRPr="00227E96" w:rsidRDefault="00000000" w:rsidP="00CE144C">
      <w:pPr>
        <w:pStyle w:val="Prrafodelista"/>
        <w:numPr>
          <w:ilvl w:val="0"/>
          <w:numId w:val="2"/>
        </w:numPr>
        <w:spacing w:after="80" w:line="276" w:lineRule="auto"/>
        <w:jc w:val="both"/>
        <w:rPr>
          <w:rFonts w:ascii="Arial" w:hAnsi="Arial" w:cs="Arial"/>
        </w:rPr>
      </w:pPr>
      <w:r w:rsidRPr="00227E96">
        <w:rPr>
          <w:rFonts w:ascii="Arial" w:eastAsia="Calibri" w:hAnsi="Arial" w:cs="Arial"/>
          <w:b/>
          <w:bCs/>
          <w:sz w:val="22"/>
          <w:szCs w:val="22"/>
        </w:rPr>
        <w:t xml:space="preserve">Pruebas de integración manuales: </w:t>
      </w:r>
      <w:r w:rsidRPr="00227E96">
        <w:rPr>
          <w:rFonts w:ascii="Arial" w:eastAsia="Calibri" w:hAnsi="Arial" w:cs="Arial"/>
          <w:sz w:val="22"/>
          <w:szCs w:val="22"/>
        </w:rPr>
        <w:t>el flujo completo (registro → solicitud → revisión del proveedor → aprobación del cliente) se probó manualmente de extremo a extremo en el navegador antes de dar cada sprint por cerrado.</w:t>
      </w:r>
    </w:p>
    <w:p w14:paraId="6AB81F06" w14:textId="77777777" w:rsidR="00377D17" w:rsidRPr="00227E96" w:rsidRDefault="00000000" w:rsidP="00CE144C">
      <w:pPr>
        <w:pStyle w:val="Prrafodelista"/>
        <w:numPr>
          <w:ilvl w:val="0"/>
          <w:numId w:val="2"/>
        </w:numPr>
        <w:spacing w:after="80" w:line="276" w:lineRule="auto"/>
        <w:jc w:val="both"/>
        <w:rPr>
          <w:rFonts w:ascii="Arial" w:hAnsi="Arial" w:cs="Arial"/>
        </w:rPr>
      </w:pPr>
      <w:r w:rsidRPr="00227E96">
        <w:rPr>
          <w:rFonts w:ascii="Arial" w:eastAsia="Calibri" w:hAnsi="Arial" w:cs="Arial"/>
          <w:b/>
          <w:bCs/>
          <w:sz w:val="22"/>
          <w:szCs w:val="22"/>
        </w:rPr>
        <w:t xml:space="preserve">Control estático de código: </w:t>
      </w:r>
      <w:proofErr w:type="spellStart"/>
      <w:r w:rsidRPr="00227E96">
        <w:rPr>
          <w:rFonts w:ascii="Arial" w:eastAsia="Calibri" w:hAnsi="Arial" w:cs="Arial"/>
          <w:sz w:val="22"/>
          <w:szCs w:val="22"/>
        </w:rPr>
        <w:t>ESLint</w:t>
      </w:r>
      <w:proofErr w:type="spellEnd"/>
      <w:r w:rsidRPr="00227E96">
        <w:rPr>
          <w:rFonts w:ascii="Arial" w:eastAsia="Calibri" w:hAnsi="Arial" w:cs="Arial"/>
          <w:sz w:val="22"/>
          <w:szCs w:val="22"/>
        </w:rPr>
        <w:t xml:space="preserve"> y el proceso de </w:t>
      </w:r>
      <w:proofErr w:type="spellStart"/>
      <w:r w:rsidRPr="00227E96">
        <w:rPr>
          <w:rFonts w:ascii="Arial" w:eastAsia="Calibri" w:hAnsi="Arial" w:cs="Arial"/>
          <w:sz w:val="22"/>
          <w:szCs w:val="22"/>
        </w:rPr>
        <w:t>build</w:t>
      </w:r>
      <w:proofErr w:type="spellEnd"/>
      <w:r w:rsidRPr="00227E96">
        <w:rPr>
          <w:rFonts w:ascii="Arial" w:eastAsia="Calibri" w:hAnsi="Arial" w:cs="Arial"/>
          <w:sz w:val="22"/>
          <w:szCs w:val="22"/>
        </w:rPr>
        <w:t xml:space="preserve"> de Next.js se ejecutan antes de aceptar cualquier cambio, detectando errores de tipado o de sintaxis tempranamente.</w:t>
      </w:r>
    </w:p>
    <w:p w14:paraId="348B1DFE" w14:textId="77777777" w:rsidR="00377D17" w:rsidRPr="00227E96" w:rsidRDefault="00000000" w:rsidP="00CE144C">
      <w:pPr>
        <w:pStyle w:val="Prrafodelista"/>
        <w:numPr>
          <w:ilvl w:val="0"/>
          <w:numId w:val="2"/>
        </w:numPr>
        <w:spacing w:after="80" w:line="276" w:lineRule="auto"/>
        <w:jc w:val="both"/>
        <w:rPr>
          <w:rFonts w:ascii="Arial" w:hAnsi="Arial" w:cs="Arial"/>
        </w:rPr>
      </w:pPr>
      <w:r w:rsidRPr="00227E96">
        <w:rPr>
          <w:rFonts w:ascii="Arial" w:eastAsia="Calibri" w:hAnsi="Arial" w:cs="Arial"/>
          <w:b/>
          <w:bCs/>
          <w:sz w:val="22"/>
          <w:szCs w:val="22"/>
        </w:rPr>
        <w:t xml:space="preserve">Control de versiones: </w:t>
      </w:r>
      <w:r w:rsidRPr="00227E96">
        <w:rPr>
          <w:rFonts w:ascii="Arial" w:eastAsia="Calibri" w:hAnsi="Arial" w:cs="Arial"/>
          <w:sz w:val="22"/>
          <w:szCs w:val="22"/>
        </w:rPr>
        <w:t xml:space="preserve">todo el trabajo se registra en Git con </w:t>
      </w:r>
      <w:proofErr w:type="spellStart"/>
      <w:r w:rsidRPr="00227E96">
        <w:rPr>
          <w:rFonts w:ascii="Arial" w:eastAsia="Calibri" w:hAnsi="Arial" w:cs="Arial"/>
          <w:sz w:val="22"/>
          <w:szCs w:val="22"/>
        </w:rPr>
        <w:t>commits</w:t>
      </w:r>
      <w:proofErr w:type="spellEnd"/>
      <w:r w:rsidRPr="00227E96">
        <w:rPr>
          <w:rFonts w:ascii="Arial" w:eastAsia="Calibri" w:hAnsi="Arial" w:cs="Arial"/>
          <w:sz w:val="22"/>
          <w:szCs w:val="22"/>
        </w:rPr>
        <w:t xml:space="preserve"> descriptivos por tarea completada, permitiendo trazabilidad y reversión de cambios si algo falla.</w:t>
      </w:r>
    </w:p>
    <w:p w14:paraId="580A79EE" w14:textId="77777777" w:rsidR="00377D17" w:rsidRPr="00227E96" w:rsidRDefault="00000000" w:rsidP="00CE144C">
      <w:pPr>
        <w:pStyle w:val="Prrafodelista"/>
        <w:numPr>
          <w:ilvl w:val="0"/>
          <w:numId w:val="2"/>
        </w:numPr>
        <w:spacing w:after="80" w:line="276" w:lineRule="auto"/>
        <w:jc w:val="both"/>
        <w:rPr>
          <w:rFonts w:ascii="Arial" w:hAnsi="Arial" w:cs="Arial"/>
        </w:rPr>
      </w:pPr>
      <w:r w:rsidRPr="00227E96">
        <w:rPr>
          <w:rFonts w:ascii="Arial" w:eastAsia="Calibri" w:hAnsi="Arial" w:cs="Arial"/>
          <w:b/>
          <w:bCs/>
          <w:sz w:val="22"/>
          <w:szCs w:val="22"/>
        </w:rPr>
        <w:t xml:space="preserve">Delimitación de alcance como control de calidad: </w:t>
      </w:r>
      <w:r w:rsidRPr="00227E96">
        <w:rPr>
          <w:rFonts w:ascii="Arial" w:eastAsia="Calibri" w:hAnsi="Arial" w:cs="Arial"/>
          <w:sz w:val="22"/>
          <w:szCs w:val="22"/>
        </w:rPr>
        <w:t>el archivo AGENTS.md documenta explícitamente qué está y qué no está en el alcance del MVP, evitando que el desarrollo (asistido por IA) introduzca funcionalidades no planeadas ni deuda técnica innecesaria.</w:t>
      </w:r>
    </w:p>
    <w:p w14:paraId="24F48571" w14:textId="77777777" w:rsidR="00377D17" w:rsidRPr="00CE144C" w:rsidRDefault="00000000" w:rsidP="00CE144C">
      <w:pPr>
        <w:spacing w:before="340" w:after="140" w:line="276" w:lineRule="auto"/>
        <w:jc w:val="both"/>
        <w:rPr>
          <w:rFonts w:ascii="Arial" w:hAnsi="Arial" w:cs="Arial"/>
        </w:rPr>
      </w:pPr>
      <w:r w:rsidRPr="00CE144C">
        <w:rPr>
          <w:rFonts w:ascii="Arial" w:eastAsia="Calibri" w:hAnsi="Arial" w:cs="Arial"/>
          <w:b/>
          <w:bCs/>
          <w:color w:val="000000"/>
          <w:sz w:val="28"/>
          <w:szCs w:val="28"/>
        </w:rPr>
        <w:lastRenderedPageBreak/>
        <w:t>6. Diagrama de casos de uso</w:t>
      </w:r>
    </w:p>
    <w:p w14:paraId="53AFFBB1" w14:textId="77777777" w:rsidR="00377D17" w:rsidRPr="00227E96" w:rsidRDefault="00000000" w:rsidP="00CE144C">
      <w:pPr>
        <w:spacing w:after="160" w:line="276" w:lineRule="auto"/>
        <w:jc w:val="both"/>
        <w:rPr>
          <w:rFonts w:ascii="Arial" w:hAnsi="Arial" w:cs="Arial"/>
        </w:rPr>
      </w:pPr>
      <w:r w:rsidRPr="00227E96">
        <w:rPr>
          <w:rFonts w:ascii="Arial" w:eastAsia="Calibri" w:hAnsi="Arial" w:cs="Arial"/>
          <w:sz w:val="22"/>
          <w:szCs w:val="22"/>
        </w:rPr>
        <w:t>El siguiente diagrama resume las interacciones principales de los dos actores del sistema (Cliente y Proveedor) con las funcionalidades del MVP:</w:t>
      </w:r>
    </w:p>
    <w:p w14:paraId="2157A59F" w14:textId="77777777" w:rsidR="00377D17" w:rsidRDefault="00000000" w:rsidP="00CE144C">
      <w:pPr>
        <w:spacing w:before="120" w:after="60" w:line="276" w:lineRule="auto"/>
        <w:jc w:val="center"/>
      </w:pPr>
      <w:r>
        <w:rPr>
          <w:noProof/>
        </w:rPr>
        <w:drawing>
          <wp:inline distT="0" distB="0" distL="0" distR="0" wp14:anchorId="568EBDFF" wp14:editId="482B2F18">
            <wp:extent cx="4611370" cy="5996158"/>
            <wp:effectExtent l="0" t="0" r="0" b="508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t="1714" b="1838"/>
                    <a:stretch>
                      <a:fillRect/>
                    </a:stretch>
                  </pic:blipFill>
                  <pic:spPr bwMode="auto">
                    <a:xfrm>
                      <a:off x="0" y="0"/>
                      <a:ext cx="4619858" cy="6007195"/>
                    </a:xfrm>
                    <a:prstGeom prst="rect">
                      <a:avLst/>
                    </a:prstGeom>
                    <a:ln>
                      <a:noFill/>
                    </a:ln>
                    <a:extLst>
                      <a:ext uri="{53640926-AAD7-44D8-BBD7-CCE9431645EC}">
                        <a14:shadowObscured xmlns:a14="http://schemas.microsoft.com/office/drawing/2010/main"/>
                      </a:ext>
                    </a:extLst>
                  </pic:spPr>
                </pic:pic>
              </a:graphicData>
            </a:graphic>
          </wp:inline>
        </w:drawing>
      </w:r>
    </w:p>
    <w:p w14:paraId="3A7982F4" w14:textId="77777777" w:rsidR="00377D17" w:rsidRDefault="00000000" w:rsidP="00CE144C">
      <w:pPr>
        <w:spacing w:after="220" w:line="276" w:lineRule="auto"/>
        <w:jc w:val="center"/>
      </w:pPr>
      <w:r>
        <w:rPr>
          <w:rFonts w:ascii="Calibri" w:eastAsia="Calibri" w:hAnsi="Calibri" w:cs="Calibri"/>
          <w:i/>
          <w:iCs/>
          <w:color w:val="555555"/>
          <w:sz w:val="19"/>
          <w:szCs w:val="19"/>
        </w:rPr>
        <w:t>Figura 1. Diagrama de casos de uso del MVP.</w:t>
      </w:r>
    </w:p>
    <w:p w14:paraId="6CD12421" w14:textId="63AF4F52" w:rsidR="00377D17" w:rsidRPr="00CE144C" w:rsidRDefault="00000000" w:rsidP="00CE144C">
      <w:pPr>
        <w:spacing w:line="276" w:lineRule="auto"/>
      </w:pPr>
      <w:r>
        <w:br w:type="page"/>
      </w:r>
      <w:r w:rsidRPr="00CE144C">
        <w:rPr>
          <w:rFonts w:ascii="Arial" w:eastAsia="Calibri" w:hAnsi="Arial" w:cs="Arial"/>
          <w:b/>
          <w:bCs/>
          <w:color w:val="000000"/>
          <w:sz w:val="28"/>
          <w:szCs w:val="28"/>
        </w:rPr>
        <w:lastRenderedPageBreak/>
        <w:t>7. Uso de Inteligencia Artificial</w:t>
      </w:r>
    </w:p>
    <w:p w14:paraId="2E6409CA" w14:textId="77777777" w:rsidR="00377D17" w:rsidRPr="00227E96" w:rsidRDefault="00000000" w:rsidP="00CE144C">
      <w:pPr>
        <w:spacing w:before="220" w:after="110" w:line="276" w:lineRule="auto"/>
        <w:rPr>
          <w:rFonts w:ascii="Arial" w:hAnsi="Arial" w:cs="Arial"/>
          <w:sz w:val="18"/>
          <w:szCs w:val="18"/>
        </w:rPr>
      </w:pPr>
      <w:r w:rsidRPr="00227E96">
        <w:rPr>
          <w:rFonts w:ascii="Arial" w:eastAsia="Calibri" w:hAnsi="Arial" w:cs="Arial"/>
          <w:b/>
          <w:bCs/>
          <w:sz w:val="22"/>
          <w:szCs w:val="22"/>
        </w:rPr>
        <w:t>7.1 División de trabajo entre el equipo y la IA</w:t>
      </w:r>
    </w:p>
    <w:p w14:paraId="4ED85157" w14:textId="77777777" w:rsidR="00377D17" w:rsidRPr="00227E96" w:rsidRDefault="00000000" w:rsidP="00CE144C">
      <w:pPr>
        <w:spacing w:after="160" w:line="276" w:lineRule="auto"/>
        <w:jc w:val="both"/>
        <w:rPr>
          <w:rFonts w:ascii="Arial" w:hAnsi="Arial" w:cs="Arial"/>
        </w:rPr>
      </w:pPr>
      <w:r w:rsidRPr="00227E96">
        <w:rPr>
          <w:rFonts w:ascii="Arial" w:eastAsia="Calibri" w:hAnsi="Arial" w:cs="Arial"/>
          <w:sz w:val="22"/>
          <w:szCs w:val="22"/>
        </w:rPr>
        <w:t>Es importante distinguir qué partes del proyecto fueron decididas y ejecutadas por el estudiante, y cuáles fueron delegadas a herramientas de IA. La siguiente tabla resume esa división: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900"/>
        <w:gridCol w:w="4050"/>
      </w:tblGrid>
      <w:tr w:rsidR="00377D17" w:rsidRPr="00227E96" w14:paraId="049D0F40" w14:textId="77777777">
        <w:tc>
          <w:tcPr>
            <w:tcW w:w="3400" w:type="dxa"/>
            <w:tcMar>
              <w:top w:w="100" w:type="dxa"/>
              <w:left w:w="120" w:type="dxa"/>
              <w:bottom w:w="100" w:type="dxa"/>
              <w:right w:w="120" w:type="dxa"/>
            </w:tcMar>
          </w:tcPr>
          <w:p w14:paraId="5BB550F8"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b/>
                <w:bCs/>
                <w:color w:val="000000"/>
                <w:sz w:val="22"/>
                <w:szCs w:val="22"/>
              </w:rPr>
              <w:t>Actividad</w:t>
            </w:r>
          </w:p>
        </w:tc>
        <w:tc>
          <w:tcPr>
            <w:tcW w:w="1900" w:type="dxa"/>
            <w:tcMar>
              <w:top w:w="100" w:type="dxa"/>
              <w:left w:w="120" w:type="dxa"/>
              <w:bottom w:w="100" w:type="dxa"/>
              <w:right w:w="120" w:type="dxa"/>
            </w:tcMar>
          </w:tcPr>
          <w:p w14:paraId="55F0162E"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b/>
                <w:bCs/>
                <w:color w:val="000000"/>
                <w:sz w:val="22"/>
                <w:szCs w:val="22"/>
              </w:rPr>
              <w:t>Responsable principal</w:t>
            </w:r>
          </w:p>
        </w:tc>
        <w:tc>
          <w:tcPr>
            <w:tcW w:w="4050" w:type="dxa"/>
            <w:tcMar>
              <w:top w:w="100" w:type="dxa"/>
              <w:left w:w="120" w:type="dxa"/>
              <w:bottom w:w="100" w:type="dxa"/>
              <w:right w:w="120" w:type="dxa"/>
            </w:tcMar>
          </w:tcPr>
          <w:p w14:paraId="768FC59D"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b/>
                <w:bCs/>
                <w:color w:val="000000"/>
                <w:sz w:val="22"/>
                <w:szCs w:val="22"/>
              </w:rPr>
              <w:t>Rol de la IA / observaciones</w:t>
            </w:r>
          </w:p>
        </w:tc>
      </w:tr>
      <w:tr w:rsidR="00377D17" w:rsidRPr="00227E96" w14:paraId="5F5CFF6C" w14:textId="77777777">
        <w:tc>
          <w:tcPr>
            <w:tcW w:w="3400" w:type="dxa"/>
            <w:tcMar>
              <w:top w:w="100" w:type="dxa"/>
              <w:left w:w="120" w:type="dxa"/>
              <w:bottom w:w="100" w:type="dxa"/>
              <w:right w:w="120" w:type="dxa"/>
            </w:tcMar>
          </w:tcPr>
          <w:p w14:paraId="185EBD6E"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Definir el problema del sector y la restricción de 4 semanas</w:t>
            </w:r>
          </w:p>
        </w:tc>
        <w:tc>
          <w:tcPr>
            <w:tcW w:w="1900" w:type="dxa"/>
            <w:tcMar>
              <w:top w:w="100" w:type="dxa"/>
              <w:left w:w="120" w:type="dxa"/>
              <w:bottom w:w="100" w:type="dxa"/>
              <w:right w:w="120" w:type="dxa"/>
            </w:tcMar>
          </w:tcPr>
          <w:p w14:paraId="0595DAC3" w14:textId="0C97A788" w:rsidR="00377D17" w:rsidRPr="00227E96" w:rsidRDefault="00227E96" w:rsidP="00CE144C">
            <w:pPr>
              <w:spacing w:line="276" w:lineRule="auto"/>
              <w:rPr>
                <w:rFonts w:ascii="Arial" w:hAnsi="Arial" w:cs="Arial"/>
                <w:sz w:val="22"/>
                <w:szCs w:val="22"/>
              </w:rPr>
            </w:pPr>
            <w:r w:rsidRPr="00227E96">
              <w:rPr>
                <w:rFonts w:ascii="Arial" w:eastAsia="Calibri" w:hAnsi="Arial" w:cs="Arial"/>
                <w:sz w:val="22"/>
                <w:szCs w:val="22"/>
              </w:rPr>
              <w:t>estudiante</w:t>
            </w:r>
          </w:p>
        </w:tc>
        <w:tc>
          <w:tcPr>
            <w:tcW w:w="4050" w:type="dxa"/>
            <w:tcMar>
              <w:top w:w="100" w:type="dxa"/>
              <w:left w:w="120" w:type="dxa"/>
              <w:bottom w:w="100" w:type="dxa"/>
              <w:right w:w="120" w:type="dxa"/>
            </w:tcMar>
          </w:tcPr>
          <w:p w14:paraId="60F62E59"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No participó</w:t>
            </w:r>
          </w:p>
        </w:tc>
      </w:tr>
      <w:tr w:rsidR="00377D17" w:rsidRPr="00227E96" w14:paraId="11036FF9" w14:textId="77777777">
        <w:tc>
          <w:tcPr>
            <w:tcW w:w="3400" w:type="dxa"/>
            <w:tcMar>
              <w:top w:w="100" w:type="dxa"/>
              <w:left w:w="120" w:type="dxa"/>
              <w:bottom w:w="100" w:type="dxa"/>
              <w:right w:w="120" w:type="dxa"/>
            </w:tcMar>
          </w:tcPr>
          <w:p w14:paraId="0DBFAC14"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Diseñar el modelo de datos inicial completo (12 tablas, DBML)</w:t>
            </w:r>
          </w:p>
        </w:tc>
        <w:tc>
          <w:tcPr>
            <w:tcW w:w="1900" w:type="dxa"/>
            <w:tcMar>
              <w:top w:w="100" w:type="dxa"/>
              <w:left w:w="120" w:type="dxa"/>
              <w:bottom w:w="100" w:type="dxa"/>
              <w:right w:w="120" w:type="dxa"/>
            </w:tcMar>
          </w:tcPr>
          <w:p w14:paraId="0D392694" w14:textId="1C3089CA" w:rsidR="00377D17" w:rsidRPr="00227E96" w:rsidRDefault="00227E96" w:rsidP="00CE144C">
            <w:pPr>
              <w:spacing w:line="276" w:lineRule="auto"/>
              <w:rPr>
                <w:rFonts w:ascii="Arial" w:hAnsi="Arial" w:cs="Arial"/>
                <w:sz w:val="22"/>
                <w:szCs w:val="22"/>
              </w:rPr>
            </w:pPr>
            <w:r w:rsidRPr="00227E96">
              <w:rPr>
                <w:rFonts w:ascii="Arial" w:eastAsia="Calibri" w:hAnsi="Arial" w:cs="Arial"/>
                <w:sz w:val="22"/>
                <w:szCs w:val="22"/>
              </w:rPr>
              <w:t>estudiante</w:t>
            </w:r>
          </w:p>
        </w:tc>
        <w:tc>
          <w:tcPr>
            <w:tcW w:w="4050" w:type="dxa"/>
            <w:tcMar>
              <w:top w:w="100" w:type="dxa"/>
              <w:left w:w="120" w:type="dxa"/>
              <w:bottom w:w="100" w:type="dxa"/>
              <w:right w:w="120" w:type="dxa"/>
            </w:tcMar>
          </w:tcPr>
          <w:p w14:paraId="6489AECA"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No participó — el diseño fue elaborado y entregado por el equipo</w:t>
            </w:r>
          </w:p>
        </w:tc>
      </w:tr>
      <w:tr w:rsidR="00377D17" w:rsidRPr="00227E96" w14:paraId="354327F7" w14:textId="77777777">
        <w:tc>
          <w:tcPr>
            <w:tcW w:w="3400" w:type="dxa"/>
            <w:tcMar>
              <w:top w:w="100" w:type="dxa"/>
              <w:left w:w="120" w:type="dxa"/>
              <w:bottom w:w="100" w:type="dxa"/>
              <w:right w:w="120" w:type="dxa"/>
            </w:tcMar>
          </w:tcPr>
          <w:p w14:paraId="4BEB6F36"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Revisar el modelo de datos contra el alcance de 4 semanas</w:t>
            </w:r>
          </w:p>
        </w:tc>
        <w:tc>
          <w:tcPr>
            <w:tcW w:w="1900" w:type="dxa"/>
            <w:tcMar>
              <w:top w:w="100" w:type="dxa"/>
              <w:left w:w="120" w:type="dxa"/>
              <w:bottom w:w="100" w:type="dxa"/>
              <w:right w:w="120" w:type="dxa"/>
            </w:tcMar>
          </w:tcPr>
          <w:p w14:paraId="22163699"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IA (Claude)</w:t>
            </w:r>
          </w:p>
        </w:tc>
        <w:tc>
          <w:tcPr>
            <w:tcW w:w="4050" w:type="dxa"/>
            <w:tcMar>
              <w:top w:w="100" w:type="dxa"/>
              <w:left w:w="120" w:type="dxa"/>
              <w:bottom w:w="100" w:type="dxa"/>
              <w:right w:w="120" w:type="dxa"/>
            </w:tcMar>
          </w:tcPr>
          <w:p w14:paraId="4939461A"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 xml:space="preserve">Identificó 5 puntos concretos donde el diseño excedía el MVP acordado (fotos, </w:t>
            </w:r>
            <w:proofErr w:type="spellStart"/>
            <w:r w:rsidRPr="00227E96">
              <w:rPr>
                <w:rFonts w:ascii="Arial" w:eastAsia="Calibri" w:hAnsi="Arial" w:cs="Arial"/>
                <w:sz w:val="22"/>
                <w:szCs w:val="22"/>
              </w:rPr>
              <w:t>marketplace</w:t>
            </w:r>
            <w:proofErr w:type="spellEnd"/>
            <w:r w:rsidRPr="00227E96">
              <w:rPr>
                <w:rFonts w:ascii="Arial" w:eastAsia="Calibri" w:hAnsi="Arial" w:cs="Arial"/>
                <w:sz w:val="22"/>
                <w:szCs w:val="22"/>
              </w:rPr>
              <w:t>, cuadrillas, reseñas, tarifario por proveedor) y explicó por qué</w:t>
            </w:r>
          </w:p>
        </w:tc>
      </w:tr>
      <w:tr w:rsidR="00377D17" w:rsidRPr="00227E96" w14:paraId="726EAAD6" w14:textId="77777777">
        <w:tc>
          <w:tcPr>
            <w:tcW w:w="3400" w:type="dxa"/>
            <w:tcMar>
              <w:top w:w="100" w:type="dxa"/>
              <w:left w:w="120" w:type="dxa"/>
              <w:bottom w:w="100" w:type="dxa"/>
              <w:right w:w="120" w:type="dxa"/>
            </w:tcMar>
          </w:tcPr>
          <w:p w14:paraId="6C61045F"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Decidir qué recortar y qué tarifas/multiplicadores usar</w:t>
            </w:r>
          </w:p>
        </w:tc>
        <w:tc>
          <w:tcPr>
            <w:tcW w:w="1900" w:type="dxa"/>
            <w:tcMar>
              <w:top w:w="100" w:type="dxa"/>
              <w:left w:w="120" w:type="dxa"/>
              <w:bottom w:w="100" w:type="dxa"/>
              <w:right w:w="120" w:type="dxa"/>
            </w:tcMar>
          </w:tcPr>
          <w:p w14:paraId="60F1A1F4" w14:textId="5AEAF2C4" w:rsidR="00377D17" w:rsidRPr="00227E96" w:rsidRDefault="00227E96" w:rsidP="00CE144C">
            <w:pPr>
              <w:spacing w:line="276" w:lineRule="auto"/>
              <w:rPr>
                <w:rFonts w:ascii="Arial" w:hAnsi="Arial" w:cs="Arial"/>
                <w:sz w:val="22"/>
                <w:szCs w:val="22"/>
              </w:rPr>
            </w:pPr>
            <w:r w:rsidRPr="00227E96">
              <w:rPr>
                <w:rFonts w:ascii="Arial" w:eastAsia="Calibri" w:hAnsi="Arial" w:cs="Arial"/>
                <w:sz w:val="22"/>
                <w:szCs w:val="22"/>
              </w:rPr>
              <w:t>estudiante</w:t>
            </w:r>
          </w:p>
        </w:tc>
        <w:tc>
          <w:tcPr>
            <w:tcW w:w="4050" w:type="dxa"/>
            <w:tcMar>
              <w:top w:w="100" w:type="dxa"/>
              <w:left w:w="120" w:type="dxa"/>
              <w:bottom w:w="100" w:type="dxa"/>
              <w:right w:w="120" w:type="dxa"/>
            </w:tcMar>
          </w:tcPr>
          <w:p w14:paraId="30DEE7C8" w14:textId="5B10FF84"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 xml:space="preserve">La IA propuso alternativas; la decisión final y los valores de negocio los definió el </w:t>
            </w:r>
            <w:r w:rsidR="00227E96" w:rsidRPr="00227E96">
              <w:rPr>
                <w:rFonts w:ascii="Arial" w:eastAsia="Calibri" w:hAnsi="Arial" w:cs="Arial"/>
                <w:sz w:val="22"/>
                <w:szCs w:val="22"/>
              </w:rPr>
              <w:t>estudiante</w:t>
            </w:r>
          </w:p>
        </w:tc>
      </w:tr>
      <w:tr w:rsidR="00377D17" w:rsidRPr="00227E96" w14:paraId="6E300B64" w14:textId="77777777">
        <w:tc>
          <w:tcPr>
            <w:tcW w:w="3400" w:type="dxa"/>
            <w:tcMar>
              <w:top w:w="100" w:type="dxa"/>
              <w:left w:w="120" w:type="dxa"/>
              <w:bottom w:w="100" w:type="dxa"/>
              <w:right w:w="120" w:type="dxa"/>
            </w:tcMar>
          </w:tcPr>
          <w:p w14:paraId="1A9CC303"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Escribir el SQL de migraciones, políticas RLS y funciones RPC</w:t>
            </w:r>
          </w:p>
        </w:tc>
        <w:tc>
          <w:tcPr>
            <w:tcW w:w="1900" w:type="dxa"/>
            <w:tcMar>
              <w:top w:w="100" w:type="dxa"/>
              <w:left w:w="120" w:type="dxa"/>
              <w:bottom w:w="100" w:type="dxa"/>
              <w:right w:w="120" w:type="dxa"/>
            </w:tcMar>
          </w:tcPr>
          <w:p w14:paraId="0AF219E4"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IA (</w:t>
            </w:r>
            <w:proofErr w:type="spellStart"/>
            <w:r w:rsidRPr="00227E96">
              <w:rPr>
                <w:rFonts w:ascii="Arial" w:eastAsia="Calibri" w:hAnsi="Arial" w:cs="Arial"/>
                <w:sz w:val="22"/>
                <w:szCs w:val="22"/>
              </w:rPr>
              <w:t>opencode</w:t>
            </w:r>
            <w:proofErr w:type="spellEnd"/>
            <w:r w:rsidRPr="00227E96">
              <w:rPr>
                <w:rFonts w:ascii="Arial" w:eastAsia="Calibri" w:hAnsi="Arial" w:cs="Arial"/>
                <w:sz w:val="22"/>
                <w:szCs w:val="22"/>
              </w:rPr>
              <w:t>)</w:t>
            </w:r>
          </w:p>
        </w:tc>
        <w:tc>
          <w:tcPr>
            <w:tcW w:w="4050" w:type="dxa"/>
            <w:tcMar>
              <w:top w:w="100" w:type="dxa"/>
              <w:left w:w="120" w:type="dxa"/>
              <w:bottom w:w="100" w:type="dxa"/>
              <w:right w:w="120" w:type="dxa"/>
            </w:tcMar>
          </w:tcPr>
          <w:p w14:paraId="04D80477"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Generó el código a partir de instrucciones explícitas y acotadas del equipo</w:t>
            </w:r>
          </w:p>
        </w:tc>
      </w:tr>
      <w:tr w:rsidR="00377D17" w:rsidRPr="00227E96" w14:paraId="3D002993" w14:textId="77777777">
        <w:tc>
          <w:tcPr>
            <w:tcW w:w="3400" w:type="dxa"/>
            <w:tcMar>
              <w:top w:w="100" w:type="dxa"/>
              <w:left w:w="120" w:type="dxa"/>
              <w:bottom w:w="100" w:type="dxa"/>
              <w:right w:w="120" w:type="dxa"/>
            </w:tcMar>
          </w:tcPr>
          <w:p w14:paraId="4431E414"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Verificar que las políticas de seguridad funcionan</w:t>
            </w:r>
          </w:p>
        </w:tc>
        <w:tc>
          <w:tcPr>
            <w:tcW w:w="1900" w:type="dxa"/>
            <w:tcMar>
              <w:top w:w="100" w:type="dxa"/>
              <w:left w:w="120" w:type="dxa"/>
              <w:bottom w:w="100" w:type="dxa"/>
              <w:right w:w="120" w:type="dxa"/>
            </w:tcMar>
          </w:tcPr>
          <w:p w14:paraId="4907AAB5" w14:textId="201CCCC2" w:rsidR="00377D17" w:rsidRPr="00227E96" w:rsidRDefault="00227E96" w:rsidP="00CE144C">
            <w:pPr>
              <w:spacing w:line="276" w:lineRule="auto"/>
              <w:rPr>
                <w:rFonts w:ascii="Arial" w:hAnsi="Arial" w:cs="Arial"/>
                <w:sz w:val="22"/>
                <w:szCs w:val="22"/>
              </w:rPr>
            </w:pPr>
            <w:r w:rsidRPr="00227E96">
              <w:rPr>
                <w:rFonts w:ascii="Arial" w:eastAsia="Calibri" w:hAnsi="Arial" w:cs="Arial"/>
                <w:sz w:val="22"/>
                <w:szCs w:val="22"/>
              </w:rPr>
              <w:t>estudiante</w:t>
            </w:r>
            <w:r w:rsidR="00000000" w:rsidRPr="00227E96">
              <w:rPr>
                <w:rFonts w:ascii="Arial" w:eastAsia="Calibri" w:hAnsi="Arial" w:cs="Arial"/>
                <w:sz w:val="22"/>
                <w:szCs w:val="22"/>
              </w:rPr>
              <w:t xml:space="preserve"> + IA</w:t>
            </w:r>
          </w:p>
        </w:tc>
        <w:tc>
          <w:tcPr>
            <w:tcW w:w="4050" w:type="dxa"/>
            <w:tcMar>
              <w:top w:w="100" w:type="dxa"/>
              <w:left w:w="120" w:type="dxa"/>
              <w:bottom w:w="100" w:type="dxa"/>
              <w:right w:w="120" w:type="dxa"/>
            </w:tcMar>
          </w:tcPr>
          <w:p w14:paraId="462CBA9E" w14:textId="3870DBB6"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 xml:space="preserve">La IA corrió pruebas automatizadas contra la API; el </w:t>
            </w:r>
            <w:r w:rsidR="00227E96" w:rsidRPr="00227E96">
              <w:rPr>
                <w:rFonts w:ascii="Arial" w:eastAsia="Calibri" w:hAnsi="Arial" w:cs="Arial"/>
                <w:sz w:val="22"/>
                <w:szCs w:val="22"/>
              </w:rPr>
              <w:t>estudiante</w:t>
            </w:r>
            <w:r w:rsidRPr="00227E96">
              <w:rPr>
                <w:rFonts w:ascii="Arial" w:eastAsia="Calibri" w:hAnsi="Arial" w:cs="Arial"/>
                <w:sz w:val="22"/>
                <w:szCs w:val="22"/>
              </w:rPr>
              <w:t xml:space="preserve"> las repitió manualmente en el navegador antes de aceptar el resultado</w:t>
            </w:r>
          </w:p>
        </w:tc>
      </w:tr>
      <w:tr w:rsidR="00377D17" w:rsidRPr="00227E96" w14:paraId="1AA7DAF1" w14:textId="77777777">
        <w:tc>
          <w:tcPr>
            <w:tcW w:w="3400" w:type="dxa"/>
            <w:tcMar>
              <w:top w:w="100" w:type="dxa"/>
              <w:left w:w="120" w:type="dxa"/>
              <w:bottom w:w="100" w:type="dxa"/>
              <w:right w:w="120" w:type="dxa"/>
            </w:tcMar>
          </w:tcPr>
          <w:p w14:paraId="4A47AEA3"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Diagnosticar el bug de "solicitud asignada a otro proveedor"</w:t>
            </w:r>
          </w:p>
        </w:tc>
        <w:tc>
          <w:tcPr>
            <w:tcW w:w="1900" w:type="dxa"/>
            <w:tcMar>
              <w:top w:w="100" w:type="dxa"/>
              <w:left w:w="120" w:type="dxa"/>
              <w:bottom w:w="100" w:type="dxa"/>
              <w:right w:w="120" w:type="dxa"/>
            </w:tcMar>
          </w:tcPr>
          <w:p w14:paraId="3B0392EF" w14:textId="28060E62" w:rsidR="00377D17" w:rsidRPr="00227E96" w:rsidRDefault="00227E96" w:rsidP="00CE144C">
            <w:pPr>
              <w:spacing w:line="276" w:lineRule="auto"/>
              <w:rPr>
                <w:rFonts w:ascii="Arial" w:hAnsi="Arial" w:cs="Arial"/>
                <w:sz w:val="22"/>
                <w:szCs w:val="22"/>
              </w:rPr>
            </w:pPr>
            <w:r w:rsidRPr="00227E96">
              <w:rPr>
                <w:rFonts w:ascii="Arial" w:hAnsi="Arial" w:cs="Arial"/>
                <w:sz w:val="22"/>
                <w:szCs w:val="22"/>
              </w:rPr>
              <w:t>Estudiante</w:t>
            </w:r>
          </w:p>
        </w:tc>
        <w:tc>
          <w:tcPr>
            <w:tcW w:w="4050" w:type="dxa"/>
            <w:tcMar>
              <w:top w:w="100" w:type="dxa"/>
              <w:left w:w="120" w:type="dxa"/>
              <w:bottom w:w="100" w:type="dxa"/>
              <w:right w:w="120" w:type="dxa"/>
            </w:tcMar>
          </w:tcPr>
          <w:p w14:paraId="1328ADFF" w14:textId="71FA2804"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El e</w:t>
            </w:r>
            <w:r w:rsidR="00227E96" w:rsidRPr="00227E96">
              <w:rPr>
                <w:rFonts w:ascii="Arial" w:eastAsia="Calibri" w:hAnsi="Arial" w:cs="Arial"/>
                <w:sz w:val="22"/>
                <w:szCs w:val="22"/>
              </w:rPr>
              <w:t>studiante</w:t>
            </w:r>
            <w:r w:rsidRPr="00227E96">
              <w:rPr>
                <w:rFonts w:ascii="Arial" w:eastAsia="Calibri" w:hAnsi="Arial" w:cs="Arial"/>
                <w:sz w:val="22"/>
                <w:szCs w:val="22"/>
              </w:rPr>
              <w:t xml:space="preserve"> comparó manualmente los UID de usuario en </w:t>
            </w:r>
            <w:proofErr w:type="spellStart"/>
            <w:r w:rsidRPr="00227E96">
              <w:rPr>
                <w:rFonts w:ascii="Arial" w:eastAsia="Calibri" w:hAnsi="Arial" w:cs="Arial"/>
                <w:sz w:val="22"/>
                <w:szCs w:val="22"/>
              </w:rPr>
              <w:t>Supabase</w:t>
            </w:r>
            <w:proofErr w:type="spellEnd"/>
            <w:r w:rsidRPr="00227E96">
              <w:rPr>
                <w:rFonts w:ascii="Arial" w:eastAsia="Calibri" w:hAnsi="Arial" w:cs="Arial"/>
                <w:sz w:val="22"/>
                <w:szCs w:val="22"/>
              </w:rPr>
              <w:t xml:space="preserve"> Studio; la IA solo indicó qué comparar</w:t>
            </w:r>
          </w:p>
        </w:tc>
      </w:tr>
      <w:tr w:rsidR="00377D17" w:rsidRPr="00227E96" w14:paraId="48B6CBB7" w14:textId="77777777">
        <w:tc>
          <w:tcPr>
            <w:tcW w:w="3400" w:type="dxa"/>
            <w:tcMar>
              <w:top w:w="100" w:type="dxa"/>
              <w:left w:w="120" w:type="dxa"/>
              <w:bottom w:w="100" w:type="dxa"/>
              <w:right w:w="120" w:type="dxa"/>
            </w:tcMar>
          </w:tcPr>
          <w:p w14:paraId="34871815"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Redactar el informe técnico y los diagramas</w:t>
            </w:r>
          </w:p>
        </w:tc>
        <w:tc>
          <w:tcPr>
            <w:tcW w:w="1900" w:type="dxa"/>
            <w:tcMar>
              <w:top w:w="100" w:type="dxa"/>
              <w:left w:w="120" w:type="dxa"/>
              <w:bottom w:w="100" w:type="dxa"/>
              <w:right w:w="120" w:type="dxa"/>
            </w:tcMar>
          </w:tcPr>
          <w:p w14:paraId="3DB3B0E0" w14:textId="2C47984D"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 xml:space="preserve">IA (Claude), con revisión del </w:t>
            </w:r>
            <w:r w:rsidR="00227E96" w:rsidRPr="00227E96">
              <w:rPr>
                <w:rFonts w:ascii="Arial" w:eastAsia="Calibri" w:hAnsi="Arial" w:cs="Arial"/>
                <w:sz w:val="22"/>
                <w:szCs w:val="22"/>
              </w:rPr>
              <w:t>Estudiante</w:t>
            </w:r>
          </w:p>
        </w:tc>
        <w:tc>
          <w:tcPr>
            <w:tcW w:w="4050" w:type="dxa"/>
            <w:tcMar>
              <w:top w:w="100" w:type="dxa"/>
              <w:left w:w="120" w:type="dxa"/>
              <w:bottom w:w="100" w:type="dxa"/>
              <w:right w:w="120" w:type="dxa"/>
            </w:tcMar>
          </w:tcPr>
          <w:p w14:paraId="319553A6" w14:textId="0581BD34"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 xml:space="preserve">Generó una primera versión; el </w:t>
            </w:r>
            <w:r w:rsidR="00227E96" w:rsidRPr="00227E96">
              <w:rPr>
                <w:rFonts w:ascii="Arial" w:eastAsia="Calibri" w:hAnsi="Arial" w:cs="Arial"/>
                <w:sz w:val="22"/>
                <w:szCs w:val="22"/>
              </w:rPr>
              <w:t xml:space="preserve">estudiante </w:t>
            </w:r>
            <w:r w:rsidRPr="00227E96">
              <w:rPr>
                <w:rFonts w:ascii="Arial" w:eastAsia="Calibri" w:hAnsi="Arial" w:cs="Arial"/>
                <w:sz w:val="22"/>
                <w:szCs w:val="22"/>
              </w:rPr>
              <w:t>pidió correcciones y mayor profundidad (esta misma sección es resultado de esa corrección)</w:t>
            </w:r>
          </w:p>
        </w:tc>
      </w:tr>
    </w:tbl>
    <w:p w14:paraId="27B1FF1A" w14:textId="77777777" w:rsidR="00377D17" w:rsidRPr="00CE144C" w:rsidRDefault="00377D17" w:rsidP="00CE144C">
      <w:pPr>
        <w:spacing w:after="160" w:line="276" w:lineRule="auto"/>
        <w:rPr>
          <w:rFonts w:ascii="Arial" w:hAnsi="Arial" w:cs="Arial"/>
        </w:rPr>
      </w:pPr>
    </w:p>
    <w:p w14:paraId="78C003EE" w14:textId="77777777" w:rsidR="00227E96" w:rsidRDefault="00227E96" w:rsidP="00CE144C">
      <w:pPr>
        <w:spacing w:before="160" w:after="90" w:line="276" w:lineRule="auto"/>
        <w:rPr>
          <w:rFonts w:ascii="Arial" w:eastAsia="Calibri" w:hAnsi="Arial" w:cs="Arial"/>
          <w:b/>
          <w:bCs/>
          <w:i/>
          <w:iCs/>
          <w:sz w:val="22"/>
          <w:szCs w:val="22"/>
        </w:rPr>
      </w:pPr>
    </w:p>
    <w:p w14:paraId="72945731" w14:textId="73254B20" w:rsidR="00377D17" w:rsidRPr="00227E96" w:rsidRDefault="00000000" w:rsidP="00CE144C">
      <w:pPr>
        <w:spacing w:before="160" w:after="90" w:line="276" w:lineRule="auto"/>
        <w:rPr>
          <w:rFonts w:ascii="Arial" w:hAnsi="Arial" w:cs="Arial"/>
          <w:sz w:val="22"/>
          <w:szCs w:val="22"/>
        </w:rPr>
      </w:pPr>
      <w:r w:rsidRPr="00227E96">
        <w:rPr>
          <w:rFonts w:ascii="Arial" w:eastAsia="Calibri" w:hAnsi="Arial" w:cs="Arial"/>
          <w:b/>
          <w:bCs/>
          <w:i/>
          <w:iCs/>
          <w:sz w:val="22"/>
          <w:szCs w:val="22"/>
        </w:rPr>
        <w:lastRenderedPageBreak/>
        <w:t xml:space="preserve">Caso destacado 1: </w:t>
      </w:r>
      <w:r w:rsidR="00227E96" w:rsidRPr="00227E96">
        <w:rPr>
          <w:rFonts w:ascii="Arial" w:eastAsia="Calibri" w:hAnsi="Arial" w:cs="Arial"/>
          <w:b/>
          <w:bCs/>
          <w:i/>
          <w:iCs/>
          <w:sz w:val="22"/>
          <w:szCs w:val="22"/>
        </w:rPr>
        <w:t xml:space="preserve">El estudiante </w:t>
      </w:r>
      <w:r w:rsidRPr="00227E96">
        <w:rPr>
          <w:rFonts w:ascii="Arial" w:eastAsia="Calibri" w:hAnsi="Arial" w:cs="Arial"/>
          <w:b/>
          <w:bCs/>
          <w:i/>
          <w:iCs/>
          <w:sz w:val="22"/>
          <w:szCs w:val="22"/>
        </w:rPr>
        <w:t>decidió el alcance</w:t>
      </w:r>
    </w:p>
    <w:p w14:paraId="3FE1EF55" w14:textId="6D68510B" w:rsidR="00377D17" w:rsidRPr="00227E96" w:rsidRDefault="00227E96" w:rsidP="00CE144C">
      <w:pPr>
        <w:spacing w:after="160" w:line="276" w:lineRule="auto"/>
        <w:jc w:val="both"/>
        <w:rPr>
          <w:rFonts w:ascii="Arial" w:hAnsi="Arial" w:cs="Arial"/>
          <w:sz w:val="22"/>
          <w:szCs w:val="22"/>
        </w:rPr>
      </w:pPr>
      <w:r w:rsidRPr="00227E96">
        <w:rPr>
          <w:rFonts w:ascii="Arial" w:eastAsia="Calibri" w:hAnsi="Arial" w:cs="Arial"/>
          <w:sz w:val="22"/>
          <w:szCs w:val="22"/>
        </w:rPr>
        <w:t>El estudiante</w:t>
      </w:r>
      <w:r w:rsidR="00000000" w:rsidRPr="00227E96">
        <w:rPr>
          <w:rFonts w:ascii="Arial" w:eastAsia="Calibri" w:hAnsi="Arial" w:cs="Arial"/>
          <w:sz w:val="22"/>
          <w:szCs w:val="22"/>
        </w:rPr>
        <w:t xml:space="preserve"> diseñó inicialmente un modelo de datos completo de 12 tablas (con evidencia fotográfica, reseñas, múltiples proveedores compitiendo por una solicitud y gestión de cuadrillas). Al revisarlo, la IA señaló 5 puntos concretos donde ese diseño excedía el alcance de 4 semanas ya acordado, explicando el porqué de cada uno. La IA no decidió qué tablas quitar: propuso una versión recortada como sugerencia, y fue el equipo quien la evaluó, la aprobó y corrigió un error de sintaxis DBML detectado al probar el archivo en dbdiagram.io, antes de pasarla a implementación.</w:t>
      </w:r>
    </w:p>
    <w:p w14:paraId="59A76585" w14:textId="77777777" w:rsidR="00377D17" w:rsidRPr="00227E96" w:rsidRDefault="00000000" w:rsidP="00CE144C">
      <w:pPr>
        <w:spacing w:before="160" w:after="90" w:line="276" w:lineRule="auto"/>
        <w:rPr>
          <w:rFonts w:ascii="Arial" w:hAnsi="Arial" w:cs="Arial"/>
          <w:sz w:val="22"/>
          <w:szCs w:val="22"/>
        </w:rPr>
      </w:pPr>
      <w:r w:rsidRPr="00227E96">
        <w:rPr>
          <w:rFonts w:ascii="Arial" w:eastAsia="Calibri" w:hAnsi="Arial" w:cs="Arial"/>
          <w:b/>
          <w:bCs/>
          <w:i/>
          <w:iCs/>
          <w:sz w:val="22"/>
          <w:szCs w:val="22"/>
        </w:rPr>
        <w:t>Caso destacado 2: depuración manual de un error, no asistida por IA</w:t>
      </w:r>
    </w:p>
    <w:p w14:paraId="05EE90C3" w14:textId="77777777" w:rsidR="00377D17" w:rsidRPr="00227E96" w:rsidRDefault="00000000" w:rsidP="00CE144C">
      <w:pPr>
        <w:spacing w:after="160" w:line="276" w:lineRule="auto"/>
        <w:jc w:val="both"/>
        <w:rPr>
          <w:rFonts w:ascii="Arial" w:hAnsi="Arial" w:cs="Arial"/>
          <w:sz w:val="22"/>
          <w:szCs w:val="22"/>
        </w:rPr>
      </w:pPr>
      <w:r w:rsidRPr="00227E96">
        <w:rPr>
          <w:rFonts w:ascii="Arial" w:eastAsia="Calibri" w:hAnsi="Arial" w:cs="Arial"/>
          <w:sz w:val="22"/>
          <w:szCs w:val="22"/>
        </w:rPr>
        <w:t xml:space="preserve">Durante las pruebas manuales del Sprint 2, el panel del proveedor no mostraba una solicitud recién creada. El equipo diagnosticó la causa por sí mismo: comparó directamente en </w:t>
      </w:r>
      <w:proofErr w:type="spellStart"/>
      <w:r w:rsidRPr="00227E96">
        <w:rPr>
          <w:rFonts w:ascii="Arial" w:eastAsia="Calibri" w:hAnsi="Arial" w:cs="Arial"/>
          <w:sz w:val="22"/>
          <w:szCs w:val="22"/>
        </w:rPr>
        <w:t>Supabase</w:t>
      </w:r>
      <w:proofErr w:type="spellEnd"/>
      <w:r w:rsidRPr="00227E96">
        <w:rPr>
          <w:rFonts w:ascii="Arial" w:eastAsia="Calibri" w:hAnsi="Arial" w:cs="Arial"/>
          <w:sz w:val="22"/>
          <w:szCs w:val="22"/>
        </w:rPr>
        <w:t xml:space="preserve"> Studio el </w:t>
      </w:r>
      <w:proofErr w:type="spellStart"/>
      <w:r w:rsidRPr="00227E96">
        <w:rPr>
          <w:rFonts w:ascii="Arial" w:eastAsia="Calibri" w:hAnsi="Arial" w:cs="Arial"/>
          <w:sz w:val="22"/>
          <w:szCs w:val="22"/>
        </w:rPr>
        <w:t>id_proveedor</w:t>
      </w:r>
      <w:proofErr w:type="spellEnd"/>
      <w:r w:rsidRPr="00227E96">
        <w:rPr>
          <w:rFonts w:ascii="Arial" w:eastAsia="Calibri" w:hAnsi="Arial" w:cs="Arial"/>
          <w:sz w:val="22"/>
          <w:szCs w:val="22"/>
        </w:rPr>
        <w:t xml:space="preserve"> guardado en la solicitud contra el UID del usuario con sesión iniciada, encontrando que no coincidían debido a cuentas de prueba duplicadas dejadas por corridas anteriores del agente de IA. La corrección (reiniciar la base de datos y repetir la prueba con una sola cuenta de cada rol) fue una decisión y ejecución enteramente humana.</w:t>
      </w:r>
    </w:p>
    <w:p w14:paraId="2C343C78" w14:textId="77777777" w:rsidR="00377D17" w:rsidRPr="00227E96" w:rsidRDefault="00000000" w:rsidP="00CE144C">
      <w:pPr>
        <w:spacing w:before="220" w:after="110" w:line="276" w:lineRule="auto"/>
        <w:rPr>
          <w:rFonts w:ascii="Arial" w:hAnsi="Arial" w:cs="Arial"/>
          <w:sz w:val="22"/>
          <w:szCs w:val="22"/>
        </w:rPr>
      </w:pPr>
      <w:r w:rsidRPr="00227E96">
        <w:rPr>
          <w:rFonts w:ascii="Arial" w:eastAsia="Calibri" w:hAnsi="Arial" w:cs="Arial"/>
          <w:b/>
          <w:bCs/>
          <w:sz w:val="22"/>
          <w:szCs w:val="22"/>
        </w:rPr>
        <w:t>7.2 Herramientas de IA utilizadas y para qué</w:t>
      </w:r>
    </w:p>
    <w:p w14:paraId="6B0080D6" w14:textId="77777777" w:rsidR="00377D17" w:rsidRPr="00227E96" w:rsidRDefault="00000000" w:rsidP="00CE144C">
      <w:pPr>
        <w:pStyle w:val="Prrafodelista"/>
        <w:numPr>
          <w:ilvl w:val="0"/>
          <w:numId w:val="2"/>
        </w:numPr>
        <w:spacing w:after="80" w:line="276" w:lineRule="auto"/>
        <w:rPr>
          <w:rFonts w:ascii="Arial" w:hAnsi="Arial" w:cs="Arial"/>
          <w:sz w:val="22"/>
          <w:szCs w:val="22"/>
        </w:rPr>
      </w:pPr>
      <w:r w:rsidRPr="00227E96">
        <w:rPr>
          <w:rFonts w:ascii="Arial" w:eastAsia="Calibri" w:hAnsi="Arial" w:cs="Arial"/>
          <w:b/>
          <w:bCs/>
          <w:sz w:val="22"/>
          <w:szCs w:val="22"/>
        </w:rPr>
        <w:t>Claude (</w:t>
      </w:r>
      <w:proofErr w:type="spellStart"/>
      <w:r w:rsidRPr="00227E96">
        <w:rPr>
          <w:rFonts w:ascii="Arial" w:eastAsia="Calibri" w:hAnsi="Arial" w:cs="Arial"/>
          <w:b/>
          <w:bCs/>
          <w:sz w:val="22"/>
          <w:szCs w:val="22"/>
        </w:rPr>
        <w:t>Anthropic</w:t>
      </w:r>
      <w:proofErr w:type="spellEnd"/>
      <w:r w:rsidRPr="00227E96">
        <w:rPr>
          <w:rFonts w:ascii="Arial" w:eastAsia="Calibri" w:hAnsi="Arial" w:cs="Arial"/>
          <w:b/>
          <w:bCs/>
          <w:sz w:val="22"/>
          <w:szCs w:val="22"/>
        </w:rPr>
        <w:t xml:space="preserve">), en el chat: </w:t>
      </w:r>
      <w:r w:rsidRPr="00227E96">
        <w:rPr>
          <w:rFonts w:ascii="Arial" w:eastAsia="Calibri" w:hAnsi="Arial" w:cs="Arial"/>
          <w:sz w:val="22"/>
          <w:szCs w:val="22"/>
        </w:rPr>
        <w:t xml:space="preserve">usado para la planificación del proyecto, la revisión crítica del alcance (identificar qué recortar para cumplir 4 semanas), el diseño y depuración del modelo de datos (DBML), la generación de los </w:t>
      </w:r>
      <w:proofErr w:type="spellStart"/>
      <w:r w:rsidRPr="00227E96">
        <w:rPr>
          <w:rFonts w:ascii="Arial" w:eastAsia="Calibri" w:hAnsi="Arial" w:cs="Arial"/>
          <w:sz w:val="22"/>
          <w:szCs w:val="22"/>
        </w:rPr>
        <w:t>prompts</w:t>
      </w:r>
      <w:proofErr w:type="spellEnd"/>
      <w:r w:rsidRPr="00227E96">
        <w:rPr>
          <w:rFonts w:ascii="Arial" w:eastAsia="Calibri" w:hAnsi="Arial" w:cs="Arial"/>
          <w:sz w:val="22"/>
          <w:szCs w:val="22"/>
        </w:rPr>
        <w:t xml:space="preserve"> que se le entregaron al agente de código, la redacción de documentación (informe original, backlog, AGENTS.md) y la generación de los diagramas de este informe.</w:t>
      </w:r>
    </w:p>
    <w:p w14:paraId="0D5B8942" w14:textId="77777777" w:rsidR="00377D17" w:rsidRPr="00227E96" w:rsidRDefault="00000000" w:rsidP="00CE144C">
      <w:pPr>
        <w:pStyle w:val="Prrafodelista"/>
        <w:numPr>
          <w:ilvl w:val="0"/>
          <w:numId w:val="2"/>
        </w:numPr>
        <w:spacing w:after="80" w:line="276" w:lineRule="auto"/>
        <w:rPr>
          <w:rFonts w:ascii="Arial" w:hAnsi="Arial" w:cs="Arial"/>
          <w:sz w:val="22"/>
          <w:szCs w:val="22"/>
        </w:rPr>
      </w:pPr>
      <w:proofErr w:type="spellStart"/>
      <w:r w:rsidRPr="00227E96">
        <w:rPr>
          <w:rFonts w:ascii="Arial" w:eastAsia="Calibri" w:hAnsi="Arial" w:cs="Arial"/>
          <w:b/>
          <w:bCs/>
          <w:sz w:val="22"/>
          <w:szCs w:val="22"/>
        </w:rPr>
        <w:t>opencode</w:t>
      </w:r>
      <w:proofErr w:type="spellEnd"/>
      <w:r w:rsidRPr="00227E96">
        <w:rPr>
          <w:rFonts w:ascii="Arial" w:eastAsia="Calibri" w:hAnsi="Arial" w:cs="Arial"/>
          <w:b/>
          <w:bCs/>
          <w:sz w:val="22"/>
          <w:szCs w:val="22"/>
        </w:rPr>
        <w:t xml:space="preserve"> (agente de código en terminal): </w:t>
      </w:r>
      <w:r w:rsidRPr="00227E96">
        <w:rPr>
          <w:rFonts w:ascii="Arial" w:eastAsia="Calibri" w:hAnsi="Arial" w:cs="Arial"/>
          <w:sz w:val="22"/>
          <w:szCs w:val="22"/>
        </w:rPr>
        <w:t xml:space="preserve">usado para ejecutar directamente las tareas de implementación: escribir y aplicar migraciones SQL, configurar políticas de RLS, crear funciones RPC, conectar el </w:t>
      </w:r>
      <w:proofErr w:type="spellStart"/>
      <w:r w:rsidRPr="00227E96">
        <w:rPr>
          <w:rFonts w:ascii="Arial" w:eastAsia="Calibri" w:hAnsi="Arial" w:cs="Arial"/>
          <w:sz w:val="22"/>
          <w:szCs w:val="22"/>
        </w:rPr>
        <w:t>frontend</w:t>
      </w:r>
      <w:proofErr w:type="spellEnd"/>
      <w:r w:rsidRPr="00227E96">
        <w:rPr>
          <w:rFonts w:ascii="Arial" w:eastAsia="Calibri" w:hAnsi="Arial" w:cs="Arial"/>
          <w:sz w:val="22"/>
          <w:szCs w:val="22"/>
        </w:rPr>
        <w:t xml:space="preserve"> a </w:t>
      </w:r>
      <w:proofErr w:type="spellStart"/>
      <w:r w:rsidRPr="00227E96">
        <w:rPr>
          <w:rFonts w:ascii="Arial" w:eastAsia="Calibri" w:hAnsi="Arial" w:cs="Arial"/>
          <w:sz w:val="22"/>
          <w:szCs w:val="22"/>
        </w:rPr>
        <w:t>Supabase</w:t>
      </w:r>
      <w:proofErr w:type="spellEnd"/>
      <w:r w:rsidRPr="00227E96">
        <w:rPr>
          <w:rFonts w:ascii="Arial" w:eastAsia="Calibri" w:hAnsi="Arial" w:cs="Arial"/>
          <w:sz w:val="22"/>
          <w:szCs w:val="22"/>
        </w:rPr>
        <w:t>, y escribir pruebas unitarias.</w:t>
      </w:r>
    </w:p>
    <w:p w14:paraId="0BAD51AB" w14:textId="77777777" w:rsidR="00377D17" w:rsidRPr="00227E96" w:rsidRDefault="00000000" w:rsidP="00CE144C">
      <w:pPr>
        <w:spacing w:before="160" w:after="90" w:line="276" w:lineRule="auto"/>
        <w:rPr>
          <w:rFonts w:ascii="Arial" w:hAnsi="Arial" w:cs="Arial"/>
          <w:sz w:val="22"/>
          <w:szCs w:val="22"/>
        </w:rPr>
      </w:pPr>
      <w:proofErr w:type="spellStart"/>
      <w:r w:rsidRPr="00227E96">
        <w:rPr>
          <w:rFonts w:ascii="Arial" w:eastAsia="Calibri" w:hAnsi="Arial" w:cs="Arial"/>
          <w:b/>
          <w:bCs/>
          <w:i/>
          <w:iCs/>
          <w:sz w:val="22"/>
          <w:szCs w:val="22"/>
        </w:rPr>
        <w:t>Skills</w:t>
      </w:r>
      <w:proofErr w:type="spellEnd"/>
      <w:r w:rsidRPr="00227E96">
        <w:rPr>
          <w:rFonts w:ascii="Arial" w:eastAsia="Calibri" w:hAnsi="Arial" w:cs="Arial"/>
          <w:b/>
          <w:bCs/>
          <w:i/>
          <w:iCs/>
          <w:sz w:val="22"/>
          <w:szCs w:val="22"/>
        </w:rPr>
        <w:t xml:space="preserve"> / contexto persistente</w:t>
      </w:r>
    </w:p>
    <w:p w14:paraId="1322B270" w14:textId="77777777" w:rsidR="00377D17" w:rsidRPr="00227E96" w:rsidRDefault="00000000" w:rsidP="00CE144C">
      <w:pPr>
        <w:spacing w:after="160" w:line="276" w:lineRule="auto"/>
        <w:jc w:val="both"/>
        <w:rPr>
          <w:rFonts w:ascii="Arial" w:hAnsi="Arial" w:cs="Arial"/>
          <w:sz w:val="22"/>
          <w:szCs w:val="22"/>
        </w:rPr>
      </w:pPr>
      <w:r w:rsidRPr="00227E96">
        <w:rPr>
          <w:rFonts w:ascii="Arial" w:eastAsia="Calibri" w:hAnsi="Arial" w:cs="Arial"/>
          <w:sz w:val="22"/>
          <w:szCs w:val="22"/>
        </w:rPr>
        <w:t xml:space="preserve">Para que </w:t>
      </w:r>
      <w:proofErr w:type="spellStart"/>
      <w:r w:rsidRPr="00227E96">
        <w:rPr>
          <w:rFonts w:ascii="Arial" w:eastAsia="Calibri" w:hAnsi="Arial" w:cs="Arial"/>
          <w:sz w:val="22"/>
          <w:szCs w:val="22"/>
        </w:rPr>
        <w:t>opencode</w:t>
      </w:r>
      <w:proofErr w:type="spellEnd"/>
      <w:r w:rsidRPr="00227E96">
        <w:rPr>
          <w:rFonts w:ascii="Arial" w:eastAsia="Calibri" w:hAnsi="Arial" w:cs="Arial"/>
          <w:sz w:val="22"/>
          <w:szCs w:val="22"/>
        </w:rPr>
        <w:t xml:space="preserve"> mantuviera coherencia con el alcance del MVP a lo largo de múltiples sesiones, se creó un archivo AGENTS.md en la raíz del repositorio con: la descripción del proyecto, el alcance explícito del MVP y lo explícitamente descartado, el </w:t>
      </w:r>
      <w:proofErr w:type="spellStart"/>
      <w:r w:rsidRPr="00227E96">
        <w:rPr>
          <w:rFonts w:ascii="Arial" w:eastAsia="Calibri" w:hAnsi="Arial" w:cs="Arial"/>
          <w:sz w:val="22"/>
          <w:szCs w:val="22"/>
        </w:rPr>
        <w:t>stack</w:t>
      </w:r>
      <w:proofErr w:type="spellEnd"/>
      <w:r w:rsidRPr="00227E96">
        <w:rPr>
          <w:rFonts w:ascii="Arial" w:eastAsia="Calibri" w:hAnsi="Arial" w:cs="Arial"/>
          <w:sz w:val="22"/>
          <w:szCs w:val="22"/>
        </w:rPr>
        <w:t xml:space="preserve"> tecnológico, la ubicación del esquema de datos (</w:t>
      </w:r>
      <w:proofErr w:type="spellStart"/>
      <w:r w:rsidRPr="00227E96">
        <w:rPr>
          <w:rFonts w:ascii="Arial" w:eastAsia="Calibri" w:hAnsi="Arial" w:cs="Arial"/>
          <w:sz w:val="22"/>
          <w:szCs w:val="22"/>
        </w:rPr>
        <w:t>schema_mvp.dbml</w:t>
      </w:r>
      <w:proofErr w:type="spellEnd"/>
      <w:r w:rsidRPr="00227E96">
        <w:rPr>
          <w:rFonts w:ascii="Arial" w:eastAsia="Calibri" w:hAnsi="Arial" w:cs="Arial"/>
          <w:sz w:val="22"/>
          <w:szCs w:val="22"/>
        </w:rPr>
        <w:t xml:space="preserve">) y una regla explícita de no expandir el alcance sin confirmar primero. Este archivo es leído automáticamente por el agente al iniciar cada sesión, evitando repetir el contexto en cada </w:t>
      </w:r>
      <w:proofErr w:type="spellStart"/>
      <w:r w:rsidRPr="00227E96">
        <w:rPr>
          <w:rFonts w:ascii="Arial" w:eastAsia="Calibri" w:hAnsi="Arial" w:cs="Arial"/>
          <w:sz w:val="22"/>
          <w:szCs w:val="22"/>
        </w:rPr>
        <w:t>prompt</w:t>
      </w:r>
      <w:proofErr w:type="spellEnd"/>
      <w:r w:rsidRPr="00227E96">
        <w:rPr>
          <w:rFonts w:ascii="Arial" w:eastAsia="Calibri" w:hAnsi="Arial" w:cs="Arial"/>
          <w:sz w:val="22"/>
          <w:szCs w:val="22"/>
        </w:rPr>
        <w:t>.</w:t>
      </w:r>
    </w:p>
    <w:p w14:paraId="352437B3" w14:textId="77777777" w:rsidR="00377D17" w:rsidRPr="00227E96" w:rsidRDefault="00000000" w:rsidP="00CE144C">
      <w:pPr>
        <w:spacing w:before="220" w:after="110" w:line="276" w:lineRule="auto"/>
        <w:rPr>
          <w:rFonts w:ascii="Arial" w:hAnsi="Arial" w:cs="Arial"/>
          <w:sz w:val="22"/>
          <w:szCs w:val="22"/>
        </w:rPr>
      </w:pPr>
      <w:r w:rsidRPr="00227E96">
        <w:rPr>
          <w:rFonts w:ascii="Arial" w:eastAsia="Calibri" w:hAnsi="Arial" w:cs="Arial"/>
          <w:b/>
          <w:bCs/>
          <w:sz w:val="22"/>
          <w:szCs w:val="22"/>
        </w:rPr>
        <w:t>7.3 Consideraciones para el uso de la IA</w:t>
      </w:r>
    </w:p>
    <w:p w14:paraId="49798CAB" w14:textId="77777777" w:rsidR="00377D17" w:rsidRPr="00227E96" w:rsidRDefault="00000000" w:rsidP="00CE144C">
      <w:pPr>
        <w:pStyle w:val="Prrafodelista"/>
        <w:numPr>
          <w:ilvl w:val="0"/>
          <w:numId w:val="2"/>
        </w:numPr>
        <w:spacing w:after="80" w:line="276" w:lineRule="auto"/>
        <w:rPr>
          <w:rFonts w:ascii="Arial" w:hAnsi="Arial" w:cs="Arial"/>
          <w:sz w:val="22"/>
          <w:szCs w:val="22"/>
        </w:rPr>
      </w:pPr>
      <w:r w:rsidRPr="00227E96">
        <w:rPr>
          <w:rFonts w:ascii="Arial" w:eastAsia="Calibri" w:hAnsi="Arial" w:cs="Arial"/>
          <w:sz w:val="22"/>
          <w:szCs w:val="22"/>
        </w:rPr>
        <w:t>Ninguna decisión de negocio (tarifas, alcance, reglas de aprobación) fue tomada por la IA de forma autónoma: siempre se propuso, se discutió y se confirmó con el equipo antes de implementar.</w:t>
      </w:r>
    </w:p>
    <w:p w14:paraId="57165044" w14:textId="77777777" w:rsidR="00377D17" w:rsidRPr="00227E96" w:rsidRDefault="00000000" w:rsidP="00CE144C">
      <w:pPr>
        <w:pStyle w:val="Prrafodelista"/>
        <w:numPr>
          <w:ilvl w:val="0"/>
          <w:numId w:val="2"/>
        </w:numPr>
        <w:spacing w:after="80" w:line="276" w:lineRule="auto"/>
        <w:rPr>
          <w:rFonts w:ascii="Arial" w:hAnsi="Arial" w:cs="Arial"/>
          <w:sz w:val="22"/>
          <w:szCs w:val="22"/>
        </w:rPr>
      </w:pPr>
      <w:r w:rsidRPr="00227E96">
        <w:rPr>
          <w:rFonts w:ascii="Arial" w:eastAsia="Calibri" w:hAnsi="Arial" w:cs="Arial"/>
          <w:sz w:val="22"/>
          <w:szCs w:val="22"/>
        </w:rPr>
        <w:t>Todo el SQL y las políticas de seguridad generadas por el agente se revisaron manualmente (y se verificaron con pruebas contra la API) antes de darlas por buenas, en particular las relacionadas con permisos de acceso a datos.</w:t>
      </w:r>
    </w:p>
    <w:p w14:paraId="0E1219DF" w14:textId="77777777" w:rsidR="00377D17" w:rsidRPr="00227E96" w:rsidRDefault="00000000" w:rsidP="00CE144C">
      <w:pPr>
        <w:pStyle w:val="Prrafodelista"/>
        <w:numPr>
          <w:ilvl w:val="0"/>
          <w:numId w:val="2"/>
        </w:numPr>
        <w:spacing w:after="80" w:line="276" w:lineRule="auto"/>
        <w:rPr>
          <w:rFonts w:ascii="Arial" w:hAnsi="Arial" w:cs="Arial"/>
          <w:sz w:val="22"/>
          <w:szCs w:val="22"/>
        </w:rPr>
      </w:pPr>
      <w:r w:rsidRPr="00227E96">
        <w:rPr>
          <w:rFonts w:ascii="Arial" w:eastAsia="Calibri" w:hAnsi="Arial" w:cs="Arial"/>
          <w:sz w:val="22"/>
          <w:szCs w:val="22"/>
        </w:rPr>
        <w:lastRenderedPageBreak/>
        <w:t xml:space="preserve">Las credenciales usadas durante el desarrollo corresponden únicamente al entorno local de </w:t>
      </w:r>
      <w:proofErr w:type="spellStart"/>
      <w:r w:rsidRPr="00227E96">
        <w:rPr>
          <w:rFonts w:ascii="Arial" w:eastAsia="Calibri" w:hAnsi="Arial" w:cs="Arial"/>
          <w:sz w:val="22"/>
          <w:szCs w:val="22"/>
        </w:rPr>
        <w:t>Supabase</w:t>
      </w:r>
      <w:proofErr w:type="spellEnd"/>
      <w:r w:rsidRPr="00227E96">
        <w:rPr>
          <w:rFonts w:ascii="Arial" w:eastAsia="Calibri" w:hAnsi="Arial" w:cs="Arial"/>
          <w:sz w:val="22"/>
          <w:szCs w:val="22"/>
        </w:rPr>
        <w:t xml:space="preserve"> (accesible solo en 127.0.0.1), por lo que no representan un riesgo de exposición de datos reales.</w:t>
      </w:r>
    </w:p>
    <w:p w14:paraId="67773954" w14:textId="77777777" w:rsidR="00377D17" w:rsidRPr="00227E96" w:rsidRDefault="00000000" w:rsidP="00CE144C">
      <w:pPr>
        <w:pStyle w:val="Prrafodelista"/>
        <w:numPr>
          <w:ilvl w:val="0"/>
          <w:numId w:val="2"/>
        </w:numPr>
        <w:spacing w:after="80" w:line="276" w:lineRule="auto"/>
        <w:rPr>
          <w:rFonts w:ascii="Arial" w:hAnsi="Arial" w:cs="Arial"/>
          <w:sz w:val="22"/>
          <w:szCs w:val="22"/>
        </w:rPr>
      </w:pPr>
      <w:r w:rsidRPr="00227E96">
        <w:rPr>
          <w:rFonts w:ascii="Arial" w:eastAsia="Calibri" w:hAnsi="Arial" w:cs="Arial"/>
          <w:sz w:val="22"/>
          <w:szCs w:val="22"/>
        </w:rPr>
        <w:t>Se delimitó explícitamente el alcance (AGENTS.md) para evitar que el agente de código introdujera funcionalidades fuera del MVP definido, un riesgo común al usar agentes autónomos de codificación.</w:t>
      </w:r>
    </w:p>
    <w:p w14:paraId="63DF49FE" w14:textId="77777777" w:rsidR="00377D17" w:rsidRPr="00227E96" w:rsidRDefault="00000000" w:rsidP="00CE144C">
      <w:pPr>
        <w:pStyle w:val="Prrafodelista"/>
        <w:numPr>
          <w:ilvl w:val="0"/>
          <w:numId w:val="2"/>
        </w:numPr>
        <w:spacing w:after="80" w:line="276" w:lineRule="auto"/>
        <w:rPr>
          <w:rFonts w:ascii="Arial" w:hAnsi="Arial" w:cs="Arial"/>
          <w:sz w:val="22"/>
          <w:szCs w:val="22"/>
        </w:rPr>
      </w:pPr>
      <w:r w:rsidRPr="00227E96">
        <w:rPr>
          <w:rFonts w:ascii="Arial" w:eastAsia="Calibri" w:hAnsi="Arial" w:cs="Arial"/>
          <w:sz w:val="22"/>
          <w:szCs w:val="22"/>
        </w:rPr>
        <w:t>Cuando el agente identificó una limitación técnica no prevista (por ejemplo, que RLS no puede restringir columnas específicas), se le pidió explícitamente que explicara el problema y propusiera alternativas, en vez de aceptar una solución parcial.</w:t>
      </w:r>
    </w:p>
    <w:p w14:paraId="0826867E" w14:textId="77777777" w:rsidR="00377D17" w:rsidRPr="00227E96" w:rsidRDefault="00000000" w:rsidP="00CE144C">
      <w:pPr>
        <w:spacing w:before="220" w:after="110" w:line="276" w:lineRule="auto"/>
        <w:rPr>
          <w:rFonts w:ascii="Arial" w:hAnsi="Arial" w:cs="Arial"/>
          <w:sz w:val="22"/>
          <w:szCs w:val="22"/>
        </w:rPr>
      </w:pPr>
      <w:r w:rsidRPr="00227E96">
        <w:rPr>
          <w:rFonts w:ascii="Arial" w:eastAsia="Calibri" w:hAnsi="Arial" w:cs="Arial"/>
          <w:b/>
          <w:bCs/>
          <w:sz w:val="22"/>
          <w:szCs w:val="22"/>
        </w:rPr>
        <w:t>7.4 Proceso paso a paso (con capturas)</w:t>
      </w:r>
    </w:p>
    <w:p w14:paraId="490254DB" w14:textId="6E8F5418" w:rsidR="00377D17" w:rsidRPr="00227E96" w:rsidRDefault="00000000" w:rsidP="00CE144C">
      <w:pPr>
        <w:spacing w:after="160" w:line="276" w:lineRule="auto"/>
        <w:jc w:val="both"/>
        <w:rPr>
          <w:rFonts w:ascii="Arial" w:hAnsi="Arial" w:cs="Arial"/>
          <w:sz w:val="22"/>
          <w:szCs w:val="22"/>
        </w:rPr>
      </w:pPr>
      <w:r w:rsidRPr="00227E96">
        <w:rPr>
          <w:rFonts w:ascii="Arial" w:eastAsia="Calibri" w:hAnsi="Arial" w:cs="Arial"/>
          <w:sz w:val="22"/>
          <w:szCs w:val="22"/>
        </w:rPr>
        <w:t xml:space="preserve">A </w:t>
      </w:r>
      <w:r w:rsidR="00227E96" w:rsidRPr="00227E96">
        <w:rPr>
          <w:rFonts w:ascii="Arial" w:eastAsia="Calibri" w:hAnsi="Arial" w:cs="Arial"/>
          <w:sz w:val="22"/>
          <w:szCs w:val="22"/>
        </w:rPr>
        <w:t>continuación,</w:t>
      </w:r>
      <w:r w:rsidRPr="00227E96">
        <w:rPr>
          <w:rFonts w:ascii="Arial" w:eastAsia="Calibri" w:hAnsi="Arial" w:cs="Arial"/>
          <w:sz w:val="22"/>
          <w:szCs w:val="22"/>
        </w:rPr>
        <w:t xml:space="preserve"> se documenta, con capturas de pantalla, el proceso de configuración del entorno y desarrollo asistido por IA:</w:t>
      </w:r>
    </w:p>
    <w:p w14:paraId="797E4187" w14:textId="77777777" w:rsidR="00377D17" w:rsidRPr="00227E96" w:rsidRDefault="00000000" w:rsidP="00CE144C">
      <w:pPr>
        <w:spacing w:before="120" w:after="60" w:line="276" w:lineRule="auto"/>
        <w:jc w:val="center"/>
        <w:rPr>
          <w:sz w:val="22"/>
          <w:szCs w:val="22"/>
        </w:rPr>
      </w:pPr>
      <w:r w:rsidRPr="00227E96">
        <w:rPr>
          <w:noProof/>
          <w:sz w:val="22"/>
          <w:szCs w:val="22"/>
        </w:rPr>
        <w:drawing>
          <wp:inline distT="0" distB="0" distL="0" distR="0" wp14:anchorId="6D2E3D67" wp14:editId="21F680CC">
            <wp:extent cx="4572000" cy="2590800"/>
            <wp:effectExtent l="0" t="0" r="0" b="0"/>
            <wp:docPr id="1147541017" name="Imagen 114754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590800"/>
                    </a:xfrm>
                    <a:prstGeom prst="rect">
                      <a:avLst/>
                    </a:prstGeom>
                  </pic:spPr>
                </pic:pic>
              </a:graphicData>
            </a:graphic>
          </wp:inline>
        </w:drawing>
      </w:r>
    </w:p>
    <w:p w14:paraId="7BA4CE6D" w14:textId="77777777" w:rsidR="00377D17" w:rsidRPr="00227E96" w:rsidRDefault="00000000" w:rsidP="00CE144C">
      <w:pPr>
        <w:spacing w:after="220" w:line="276" w:lineRule="auto"/>
        <w:jc w:val="center"/>
        <w:rPr>
          <w:rFonts w:ascii="Arial" w:hAnsi="Arial" w:cs="Arial"/>
          <w:sz w:val="22"/>
          <w:szCs w:val="22"/>
        </w:rPr>
      </w:pPr>
      <w:r w:rsidRPr="00227E96">
        <w:rPr>
          <w:rFonts w:ascii="Arial" w:eastAsia="Calibri" w:hAnsi="Arial" w:cs="Arial"/>
          <w:i/>
          <w:iCs/>
          <w:color w:val="555555"/>
          <w:sz w:val="22"/>
          <w:szCs w:val="22"/>
        </w:rPr>
        <w:t>Figura 2. Diagnóstico de un error de virtualización durante la instalación de Docker Desktop, resuelto habilitando la virtualización en BIOS/Windows.</w:t>
      </w:r>
    </w:p>
    <w:p w14:paraId="7C902B7F" w14:textId="77777777" w:rsidR="00377D17" w:rsidRPr="00227E96" w:rsidRDefault="00000000" w:rsidP="00CE144C">
      <w:pPr>
        <w:spacing w:before="120" w:after="60" w:line="276" w:lineRule="auto"/>
        <w:jc w:val="center"/>
        <w:rPr>
          <w:rFonts w:ascii="Arial" w:hAnsi="Arial" w:cs="Arial"/>
          <w:sz w:val="22"/>
          <w:szCs w:val="22"/>
        </w:rPr>
      </w:pPr>
      <w:r w:rsidRPr="00227E96">
        <w:rPr>
          <w:rFonts w:ascii="Arial" w:hAnsi="Arial" w:cs="Arial"/>
          <w:noProof/>
          <w:sz w:val="22"/>
          <w:szCs w:val="22"/>
        </w:rPr>
        <w:lastRenderedPageBreak/>
        <w:drawing>
          <wp:inline distT="0" distB="0" distL="0" distR="0" wp14:anchorId="08B7C6A3" wp14:editId="0D4C1B5B">
            <wp:extent cx="4953000" cy="2628900"/>
            <wp:effectExtent l="0" t="0" r="0" b="0"/>
            <wp:docPr id="1241053330" name="Imagen 1241053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628900"/>
                    </a:xfrm>
                    <a:prstGeom prst="rect">
                      <a:avLst/>
                    </a:prstGeom>
                  </pic:spPr>
                </pic:pic>
              </a:graphicData>
            </a:graphic>
          </wp:inline>
        </w:drawing>
      </w:r>
    </w:p>
    <w:p w14:paraId="41E1A9BD" w14:textId="77777777" w:rsidR="00377D17" w:rsidRPr="00227E96" w:rsidRDefault="00000000" w:rsidP="00CE144C">
      <w:pPr>
        <w:spacing w:after="220" w:line="276" w:lineRule="auto"/>
        <w:jc w:val="center"/>
        <w:rPr>
          <w:rFonts w:ascii="Arial" w:hAnsi="Arial" w:cs="Arial"/>
          <w:sz w:val="22"/>
          <w:szCs w:val="22"/>
        </w:rPr>
      </w:pPr>
      <w:r w:rsidRPr="00227E96">
        <w:rPr>
          <w:rFonts w:ascii="Arial" w:eastAsia="Calibri" w:hAnsi="Arial" w:cs="Arial"/>
          <w:i/>
          <w:iCs/>
          <w:color w:val="555555"/>
          <w:sz w:val="22"/>
          <w:szCs w:val="22"/>
        </w:rPr>
        <w:t>Figura 3. Salida de '</w:t>
      </w:r>
      <w:proofErr w:type="spellStart"/>
      <w:r w:rsidRPr="00227E96">
        <w:rPr>
          <w:rFonts w:ascii="Arial" w:eastAsia="Calibri" w:hAnsi="Arial" w:cs="Arial"/>
          <w:i/>
          <w:iCs/>
          <w:color w:val="555555"/>
          <w:sz w:val="22"/>
          <w:szCs w:val="22"/>
        </w:rPr>
        <w:t>supabase</w:t>
      </w:r>
      <w:proofErr w:type="spellEnd"/>
      <w:r w:rsidRPr="00227E96">
        <w:rPr>
          <w:rFonts w:ascii="Arial" w:eastAsia="Calibri" w:hAnsi="Arial" w:cs="Arial"/>
          <w:i/>
          <w:iCs/>
          <w:color w:val="555555"/>
          <w:sz w:val="22"/>
          <w:szCs w:val="22"/>
        </w:rPr>
        <w:t xml:space="preserve"> </w:t>
      </w:r>
      <w:proofErr w:type="spellStart"/>
      <w:r w:rsidRPr="00227E96">
        <w:rPr>
          <w:rFonts w:ascii="Arial" w:eastAsia="Calibri" w:hAnsi="Arial" w:cs="Arial"/>
          <w:i/>
          <w:iCs/>
          <w:color w:val="555555"/>
          <w:sz w:val="22"/>
          <w:szCs w:val="22"/>
        </w:rPr>
        <w:t>start</w:t>
      </w:r>
      <w:proofErr w:type="spellEnd"/>
      <w:r w:rsidRPr="00227E96">
        <w:rPr>
          <w:rFonts w:ascii="Arial" w:eastAsia="Calibri" w:hAnsi="Arial" w:cs="Arial"/>
          <w:i/>
          <w:iCs/>
          <w:color w:val="555555"/>
          <w:sz w:val="22"/>
          <w:szCs w:val="22"/>
        </w:rPr>
        <w:t>' confirmando que el entorno local (API, base de datos, Auth, Storage) quedó operativo.</w:t>
      </w:r>
    </w:p>
    <w:p w14:paraId="09398238" w14:textId="77777777" w:rsidR="00377D17" w:rsidRPr="00227E96" w:rsidRDefault="00000000" w:rsidP="00CE144C">
      <w:pPr>
        <w:spacing w:before="120" w:after="60" w:line="276" w:lineRule="auto"/>
        <w:jc w:val="center"/>
        <w:rPr>
          <w:rFonts w:ascii="Arial" w:hAnsi="Arial" w:cs="Arial"/>
          <w:sz w:val="22"/>
          <w:szCs w:val="22"/>
        </w:rPr>
      </w:pPr>
      <w:r w:rsidRPr="00227E96">
        <w:rPr>
          <w:rFonts w:ascii="Arial" w:hAnsi="Arial" w:cs="Arial"/>
          <w:noProof/>
          <w:sz w:val="22"/>
          <w:szCs w:val="22"/>
        </w:rPr>
        <w:drawing>
          <wp:inline distT="0" distB="0" distL="0" distR="0" wp14:anchorId="3BC2381E" wp14:editId="24EFAA5F">
            <wp:extent cx="2476500" cy="2162175"/>
            <wp:effectExtent l="0" t="0" r="0" b="0"/>
            <wp:docPr id="510396870" name="Imagen 510396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2162175"/>
                    </a:xfrm>
                    <a:prstGeom prst="rect">
                      <a:avLst/>
                    </a:prstGeom>
                  </pic:spPr>
                </pic:pic>
              </a:graphicData>
            </a:graphic>
          </wp:inline>
        </w:drawing>
      </w:r>
    </w:p>
    <w:p w14:paraId="7E45478D" w14:textId="77777777" w:rsidR="00377D17" w:rsidRPr="00227E96" w:rsidRDefault="00000000" w:rsidP="00CE144C">
      <w:pPr>
        <w:spacing w:after="220" w:line="276" w:lineRule="auto"/>
        <w:jc w:val="center"/>
        <w:rPr>
          <w:rFonts w:ascii="Arial" w:eastAsia="Calibri" w:hAnsi="Arial" w:cs="Arial"/>
          <w:i/>
          <w:iCs/>
          <w:color w:val="555555"/>
          <w:sz w:val="22"/>
          <w:szCs w:val="22"/>
        </w:rPr>
      </w:pPr>
      <w:r w:rsidRPr="00227E96">
        <w:rPr>
          <w:rFonts w:ascii="Arial" w:eastAsia="Calibri" w:hAnsi="Arial" w:cs="Arial"/>
          <w:i/>
          <w:iCs/>
          <w:color w:val="555555"/>
          <w:sz w:val="22"/>
          <w:szCs w:val="22"/>
        </w:rPr>
        <w:t xml:space="preserve">Figura 4. Lista de tareas (todo </w:t>
      </w:r>
      <w:proofErr w:type="spellStart"/>
      <w:r w:rsidRPr="00227E96">
        <w:rPr>
          <w:rFonts w:ascii="Arial" w:eastAsia="Calibri" w:hAnsi="Arial" w:cs="Arial"/>
          <w:i/>
          <w:iCs/>
          <w:color w:val="555555"/>
          <w:sz w:val="22"/>
          <w:szCs w:val="22"/>
        </w:rPr>
        <w:t>list</w:t>
      </w:r>
      <w:proofErr w:type="spellEnd"/>
      <w:r w:rsidRPr="00227E96">
        <w:rPr>
          <w:rFonts w:ascii="Arial" w:eastAsia="Calibri" w:hAnsi="Arial" w:cs="Arial"/>
          <w:i/>
          <w:iCs/>
          <w:color w:val="555555"/>
          <w:sz w:val="22"/>
          <w:szCs w:val="22"/>
        </w:rPr>
        <w:t xml:space="preserve">) generada automáticamente por el agente </w:t>
      </w:r>
      <w:proofErr w:type="spellStart"/>
      <w:r w:rsidRPr="00227E96">
        <w:rPr>
          <w:rFonts w:ascii="Arial" w:eastAsia="Calibri" w:hAnsi="Arial" w:cs="Arial"/>
          <w:i/>
          <w:iCs/>
          <w:color w:val="555555"/>
          <w:sz w:val="22"/>
          <w:szCs w:val="22"/>
        </w:rPr>
        <w:t>opencode</w:t>
      </w:r>
      <w:proofErr w:type="spellEnd"/>
      <w:r w:rsidRPr="00227E96">
        <w:rPr>
          <w:rFonts w:ascii="Arial" w:eastAsia="Calibri" w:hAnsi="Arial" w:cs="Arial"/>
          <w:i/>
          <w:iCs/>
          <w:color w:val="555555"/>
          <w:sz w:val="22"/>
          <w:szCs w:val="22"/>
        </w:rPr>
        <w:t xml:space="preserve"> al recibir el </w:t>
      </w:r>
      <w:proofErr w:type="spellStart"/>
      <w:r w:rsidRPr="00227E96">
        <w:rPr>
          <w:rFonts w:ascii="Arial" w:eastAsia="Calibri" w:hAnsi="Arial" w:cs="Arial"/>
          <w:i/>
          <w:iCs/>
          <w:color w:val="555555"/>
          <w:sz w:val="22"/>
          <w:szCs w:val="22"/>
        </w:rPr>
        <w:t>prompt</w:t>
      </w:r>
      <w:proofErr w:type="spellEnd"/>
      <w:r w:rsidRPr="00227E96">
        <w:rPr>
          <w:rFonts w:ascii="Arial" w:eastAsia="Calibri" w:hAnsi="Arial" w:cs="Arial"/>
          <w:i/>
          <w:iCs/>
          <w:color w:val="555555"/>
          <w:sz w:val="22"/>
          <w:szCs w:val="22"/>
        </w:rPr>
        <w:t xml:space="preserve"> de migración de base de datos.</w:t>
      </w:r>
    </w:p>
    <w:p w14:paraId="0CB305D9" w14:textId="77777777" w:rsidR="00227E96" w:rsidRPr="00227E96" w:rsidRDefault="00227E96" w:rsidP="00CE144C">
      <w:pPr>
        <w:spacing w:after="220" w:line="276" w:lineRule="auto"/>
        <w:jc w:val="center"/>
        <w:rPr>
          <w:rFonts w:ascii="Arial" w:hAnsi="Arial" w:cs="Arial"/>
          <w:sz w:val="22"/>
          <w:szCs w:val="22"/>
        </w:rPr>
      </w:pPr>
    </w:p>
    <w:p w14:paraId="42D6E8AE" w14:textId="77777777" w:rsidR="00377D17" w:rsidRPr="00227E96" w:rsidRDefault="00000000" w:rsidP="00CE144C">
      <w:pPr>
        <w:spacing w:before="120" w:after="60" w:line="276" w:lineRule="auto"/>
        <w:jc w:val="center"/>
        <w:rPr>
          <w:rFonts w:ascii="Arial" w:hAnsi="Arial" w:cs="Arial"/>
          <w:sz w:val="22"/>
          <w:szCs w:val="22"/>
        </w:rPr>
      </w:pPr>
      <w:r w:rsidRPr="00227E96">
        <w:rPr>
          <w:rFonts w:ascii="Arial" w:hAnsi="Arial" w:cs="Arial"/>
          <w:noProof/>
          <w:sz w:val="22"/>
          <w:szCs w:val="22"/>
        </w:rPr>
        <w:lastRenderedPageBreak/>
        <w:drawing>
          <wp:inline distT="0" distB="0" distL="0" distR="0" wp14:anchorId="1967BF54" wp14:editId="3F057F3F">
            <wp:extent cx="4953000" cy="2263140"/>
            <wp:effectExtent l="0" t="0" r="0" b="3810"/>
            <wp:docPr id="765568878" name="Imagen 765568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t="13913"/>
                    <a:stretch>
                      <a:fillRect/>
                    </a:stretch>
                  </pic:blipFill>
                  <pic:spPr bwMode="auto">
                    <a:xfrm>
                      <a:off x="0" y="0"/>
                      <a:ext cx="4953000" cy="2263140"/>
                    </a:xfrm>
                    <a:prstGeom prst="rect">
                      <a:avLst/>
                    </a:prstGeom>
                    <a:ln>
                      <a:noFill/>
                    </a:ln>
                    <a:extLst>
                      <a:ext uri="{53640926-AAD7-44D8-BBD7-CCE9431645EC}">
                        <a14:shadowObscured xmlns:a14="http://schemas.microsoft.com/office/drawing/2010/main"/>
                      </a:ext>
                    </a:extLst>
                  </pic:spPr>
                </pic:pic>
              </a:graphicData>
            </a:graphic>
          </wp:inline>
        </w:drawing>
      </w:r>
    </w:p>
    <w:p w14:paraId="49A929CF" w14:textId="77777777" w:rsidR="00377D17" w:rsidRPr="00227E96" w:rsidRDefault="00000000" w:rsidP="00CE144C">
      <w:pPr>
        <w:spacing w:after="220" w:line="276" w:lineRule="auto"/>
        <w:jc w:val="center"/>
        <w:rPr>
          <w:rFonts w:ascii="Arial" w:hAnsi="Arial" w:cs="Arial"/>
          <w:sz w:val="22"/>
          <w:szCs w:val="22"/>
        </w:rPr>
      </w:pPr>
      <w:r w:rsidRPr="00227E96">
        <w:rPr>
          <w:rFonts w:ascii="Arial" w:eastAsia="Calibri" w:hAnsi="Arial" w:cs="Arial"/>
          <w:i/>
          <w:iCs/>
          <w:color w:val="555555"/>
          <w:sz w:val="22"/>
          <w:szCs w:val="22"/>
        </w:rPr>
        <w:t>Figura 5. Verificación del proyecto Next.js corriendo correctamente en localhost:3000, primer hito del entorno de desarrollo.</w:t>
      </w:r>
    </w:p>
    <w:p w14:paraId="79B5D8CA" w14:textId="77777777" w:rsidR="00377D17" w:rsidRPr="00227E96" w:rsidRDefault="00000000" w:rsidP="00CE144C">
      <w:pPr>
        <w:spacing w:before="220" w:after="110" w:line="276" w:lineRule="auto"/>
        <w:rPr>
          <w:rFonts w:ascii="Arial" w:hAnsi="Arial" w:cs="Arial"/>
          <w:sz w:val="22"/>
          <w:szCs w:val="22"/>
        </w:rPr>
      </w:pPr>
      <w:r w:rsidRPr="00227E96">
        <w:rPr>
          <w:rFonts w:ascii="Arial" w:eastAsia="Calibri" w:hAnsi="Arial" w:cs="Arial"/>
          <w:b/>
          <w:bCs/>
          <w:sz w:val="22"/>
          <w:szCs w:val="22"/>
        </w:rPr>
        <w:t xml:space="preserve">7.5 </w:t>
      </w:r>
      <w:proofErr w:type="spellStart"/>
      <w:r w:rsidRPr="00227E96">
        <w:rPr>
          <w:rFonts w:ascii="Arial" w:eastAsia="Calibri" w:hAnsi="Arial" w:cs="Arial"/>
          <w:b/>
          <w:bCs/>
          <w:sz w:val="22"/>
          <w:szCs w:val="22"/>
        </w:rPr>
        <w:t>Prompts</w:t>
      </w:r>
      <w:proofErr w:type="spellEnd"/>
      <w:r w:rsidRPr="00227E96">
        <w:rPr>
          <w:rFonts w:ascii="Arial" w:eastAsia="Calibri" w:hAnsi="Arial" w:cs="Arial"/>
          <w:b/>
          <w:bCs/>
          <w:sz w:val="22"/>
          <w:szCs w:val="22"/>
        </w:rPr>
        <w:t xml:space="preserve"> utilizados (selección representativa)</w:t>
      </w:r>
    </w:p>
    <w:p w14:paraId="504AC17B" w14:textId="77777777" w:rsidR="00377D17" w:rsidRPr="00227E96" w:rsidRDefault="00000000" w:rsidP="00CE144C">
      <w:pPr>
        <w:spacing w:after="160" w:line="276" w:lineRule="auto"/>
        <w:jc w:val="both"/>
        <w:rPr>
          <w:rFonts w:ascii="Arial" w:hAnsi="Arial" w:cs="Arial"/>
          <w:sz w:val="22"/>
          <w:szCs w:val="22"/>
        </w:rPr>
      </w:pPr>
      <w:r w:rsidRPr="00227E96">
        <w:rPr>
          <w:rFonts w:ascii="Arial" w:eastAsia="Calibri" w:hAnsi="Arial" w:cs="Arial"/>
          <w:sz w:val="22"/>
          <w:szCs w:val="22"/>
        </w:rPr>
        <w:t xml:space="preserve">El desarrollo se realizó mediante una serie de </w:t>
      </w:r>
      <w:proofErr w:type="spellStart"/>
      <w:r w:rsidRPr="00227E96">
        <w:rPr>
          <w:rFonts w:ascii="Arial" w:eastAsia="Calibri" w:hAnsi="Arial" w:cs="Arial"/>
          <w:sz w:val="22"/>
          <w:szCs w:val="22"/>
        </w:rPr>
        <w:t>prompts</w:t>
      </w:r>
      <w:proofErr w:type="spellEnd"/>
      <w:r w:rsidRPr="00227E96">
        <w:rPr>
          <w:rFonts w:ascii="Arial" w:eastAsia="Calibri" w:hAnsi="Arial" w:cs="Arial"/>
          <w:sz w:val="22"/>
          <w:szCs w:val="22"/>
        </w:rPr>
        <w:t xml:space="preserve"> dirigidos al agente de código, cada uno acotado a una tarea concreta del sprint correspondiente. A </w:t>
      </w:r>
      <w:proofErr w:type="gramStart"/>
      <w:r w:rsidRPr="00227E96">
        <w:rPr>
          <w:rFonts w:ascii="Arial" w:eastAsia="Calibri" w:hAnsi="Arial" w:cs="Arial"/>
          <w:sz w:val="22"/>
          <w:szCs w:val="22"/>
        </w:rPr>
        <w:t>continuación</w:t>
      </w:r>
      <w:proofErr w:type="gramEnd"/>
      <w:r w:rsidRPr="00227E96">
        <w:rPr>
          <w:rFonts w:ascii="Arial" w:eastAsia="Calibri" w:hAnsi="Arial" w:cs="Arial"/>
          <w:sz w:val="22"/>
          <w:szCs w:val="22"/>
        </w:rPr>
        <w:t xml:space="preserve"> un resumen de los </w:t>
      </w:r>
      <w:proofErr w:type="spellStart"/>
      <w:r w:rsidRPr="00227E96">
        <w:rPr>
          <w:rFonts w:ascii="Arial" w:eastAsia="Calibri" w:hAnsi="Arial" w:cs="Arial"/>
          <w:sz w:val="22"/>
          <w:szCs w:val="22"/>
        </w:rPr>
        <w:t>prompts</w:t>
      </w:r>
      <w:proofErr w:type="spellEnd"/>
      <w:r w:rsidRPr="00227E96">
        <w:rPr>
          <w:rFonts w:ascii="Arial" w:eastAsia="Calibri" w:hAnsi="Arial" w:cs="Arial"/>
          <w:sz w:val="22"/>
          <w:szCs w:val="22"/>
        </w:rPr>
        <w:t xml:space="preserve"> más relevantes (ver historial de conversación completo para el detalle exacto):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100"/>
        <w:gridCol w:w="4850"/>
      </w:tblGrid>
      <w:tr w:rsidR="00377D17" w:rsidRPr="00227E96" w14:paraId="29587F8D" w14:textId="77777777">
        <w:tc>
          <w:tcPr>
            <w:tcW w:w="2400" w:type="dxa"/>
            <w:tcMar>
              <w:top w:w="100" w:type="dxa"/>
              <w:left w:w="120" w:type="dxa"/>
              <w:bottom w:w="100" w:type="dxa"/>
              <w:right w:w="120" w:type="dxa"/>
            </w:tcMar>
          </w:tcPr>
          <w:p w14:paraId="5EED6E83"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b/>
                <w:bCs/>
                <w:color w:val="000000"/>
                <w:sz w:val="22"/>
                <w:szCs w:val="22"/>
              </w:rPr>
              <w:t>Decisión/hallazgo humano previo</w:t>
            </w:r>
          </w:p>
        </w:tc>
        <w:tc>
          <w:tcPr>
            <w:tcW w:w="2100" w:type="dxa"/>
            <w:tcMar>
              <w:top w:w="100" w:type="dxa"/>
              <w:left w:w="120" w:type="dxa"/>
              <w:bottom w:w="100" w:type="dxa"/>
              <w:right w:w="120" w:type="dxa"/>
            </w:tcMar>
          </w:tcPr>
          <w:p w14:paraId="55B587D5"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b/>
                <w:bCs/>
                <w:color w:val="000000"/>
                <w:sz w:val="22"/>
                <w:szCs w:val="22"/>
              </w:rPr>
              <w:t>Tarea delegada a la IA</w:t>
            </w:r>
          </w:p>
        </w:tc>
        <w:tc>
          <w:tcPr>
            <w:tcW w:w="4850" w:type="dxa"/>
            <w:tcMar>
              <w:top w:w="100" w:type="dxa"/>
              <w:left w:w="120" w:type="dxa"/>
              <w:bottom w:w="100" w:type="dxa"/>
              <w:right w:w="120" w:type="dxa"/>
            </w:tcMar>
          </w:tcPr>
          <w:p w14:paraId="3028D3F7" w14:textId="77777777" w:rsidR="00377D17" w:rsidRPr="00227E96" w:rsidRDefault="00000000" w:rsidP="00CE144C">
            <w:pPr>
              <w:spacing w:line="276" w:lineRule="auto"/>
              <w:rPr>
                <w:rFonts w:ascii="Arial" w:hAnsi="Arial" w:cs="Arial"/>
                <w:sz w:val="22"/>
                <w:szCs w:val="22"/>
              </w:rPr>
            </w:pPr>
            <w:proofErr w:type="spellStart"/>
            <w:r w:rsidRPr="00227E96">
              <w:rPr>
                <w:rFonts w:ascii="Arial" w:eastAsia="Calibri" w:hAnsi="Arial" w:cs="Arial"/>
                <w:b/>
                <w:bCs/>
                <w:color w:val="000000"/>
                <w:sz w:val="22"/>
                <w:szCs w:val="22"/>
              </w:rPr>
              <w:t>Prompt</w:t>
            </w:r>
            <w:proofErr w:type="spellEnd"/>
            <w:r w:rsidRPr="00227E96">
              <w:rPr>
                <w:rFonts w:ascii="Arial" w:eastAsia="Calibri" w:hAnsi="Arial" w:cs="Arial"/>
                <w:b/>
                <w:bCs/>
                <w:color w:val="000000"/>
                <w:sz w:val="22"/>
                <w:szCs w:val="22"/>
              </w:rPr>
              <w:t xml:space="preserve"> utilizado (resumido)</w:t>
            </w:r>
          </w:p>
        </w:tc>
      </w:tr>
      <w:tr w:rsidR="00377D17" w:rsidRPr="00227E96" w14:paraId="4E16EA2B" w14:textId="77777777">
        <w:tc>
          <w:tcPr>
            <w:tcW w:w="2400" w:type="dxa"/>
            <w:tcMar>
              <w:top w:w="100" w:type="dxa"/>
              <w:left w:w="120" w:type="dxa"/>
              <w:bottom w:w="100" w:type="dxa"/>
              <w:right w:w="120" w:type="dxa"/>
            </w:tcMar>
          </w:tcPr>
          <w:p w14:paraId="43220F60"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El estudiante diseñó y validó el esquema DBML recortado (Sección 10)</w:t>
            </w:r>
          </w:p>
        </w:tc>
        <w:tc>
          <w:tcPr>
            <w:tcW w:w="2100" w:type="dxa"/>
            <w:tcMar>
              <w:top w:w="100" w:type="dxa"/>
              <w:left w:w="120" w:type="dxa"/>
              <w:bottom w:w="100" w:type="dxa"/>
              <w:right w:w="120" w:type="dxa"/>
            </w:tcMar>
          </w:tcPr>
          <w:p w14:paraId="0CB4B6D6"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Generar migración inicial de base de datos</w:t>
            </w:r>
          </w:p>
        </w:tc>
        <w:tc>
          <w:tcPr>
            <w:tcW w:w="4850" w:type="dxa"/>
            <w:tcMar>
              <w:top w:w="100" w:type="dxa"/>
              <w:left w:w="120" w:type="dxa"/>
              <w:bottom w:w="100" w:type="dxa"/>
              <w:right w:w="120" w:type="dxa"/>
            </w:tcMar>
          </w:tcPr>
          <w:p w14:paraId="0BD6E4DF"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"Lee AGENTS.md ... convierte el DBML a SQL válido para PostgreSQL/</w:t>
            </w:r>
            <w:proofErr w:type="spellStart"/>
            <w:r w:rsidRPr="00227E96">
              <w:rPr>
                <w:rFonts w:ascii="Arial" w:eastAsia="Calibri" w:hAnsi="Arial" w:cs="Arial"/>
                <w:sz w:val="22"/>
                <w:szCs w:val="22"/>
              </w:rPr>
              <w:t>Supabase</w:t>
            </w:r>
            <w:proofErr w:type="spellEnd"/>
            <w:r w:rsidRPr="00227E96">
              <w:rPr>
                <w:rFonts w:ascii="Arial" w:eastAsia="Calibri" w:hAnsi="Arial" w:cs="Arial"/>
                <w:sz w:val="22"/>
                <w:szCs w:val="22"/>
              </w:rPr>
              <w:t xml:space="preserve">, crea la migración con </w:t>
            </w:r>
            <w:proofErr w:type="spellStart"/>
            <w:r w:rsidRPr="00227E96">
              <w:rPr>
                <w:rFonts w:ascii="Arial" w:eastAsia="Calibri" w:hAnsi="Arial" w:cs="Arial"/>
                <w:sz w:val="22"/>
                <w:szCs w:val="22"/>
              </w:rPr>
              <w:t>supabase</w:t>
            </w:r>
            <w:proofErr w:type="spellEnd"/>
            <w:r w:rsidRPr="00227E96">
              <w:rPr>
                <w:rFonts w:ascii="Arial" w:eastAsia="Calibri" w:hAnsi="Arial" w:cs="Arial"/>
                <w:sz w:val="22"/>
                <w:szCs w:val="22"/>
              </w:rPr>
              <w:t xml:space="preserve"> </w:t>
            </w:r>
            <w:proofErr w:type="spellStart"/>
            <w:r w:rsidRPr="00227E96">
              <w:rPr>
                <w:rFonts w:ascii="Arial" w:eastAsia="Calibri" w:hAnsi="Arial" w:cs="Arial"/>
                <w:sz w:val="22"/>
                <w:szCs w:val="22"/>
              </w:rPr>
              <w:t>migration</w:t>
            </w:r>
            <w:proofErr w:type="spellEnd"/>
            <w:r w:rsidRPr="00227E96">
              <w:rPr>
                <w:rFonts w:ascii="Arial" w:eastAsia="Calibri" w:hAnsi="Arial" w:cs="Arial"/>
                <w:sz w:val="22"/>
                <w:szCs w:val="22"/>
              </w:rPr>
              <w:t xml:space="preserve"> new </w:t>
            </w:r>
            <w:proofErr w:type="spellStart"/>
            <w:r w:rsidRPr="00227E96">
              <w:rPr>
                <w:rFonts w:ascii="Arial" w:eastAsia="Calibri" w:hAnsi="Arial" w:cs="Arial"/>
                <w:sz w:val="22"/>
                <w:szCs w:val="22"/>
              </w:rPr>
              <w:t>init_schema</w:t>
            </w:r>
            <w:proofErr w:type="spellEnd"/>
            <w:r w:rsidRPr="00227E96">
              <w:rPr>
                <w:rFonts w:ascii="Arial" w:eastAsia="Calibri" w:hAnsi="Arial" w:cs="Arial"/>
                <w:sz w:val="22"/>
                <w:szCs w:val="22"/>
              </w:rPr>
              <w:t>... No agregues tablas ni columnas que no estén en el DBML."</w:t>
            </w:r>
          </w:p>
        </w:tc>
      </w:tr>
      <w:tr w:rsidR="00377D17" w:rsidRPr="00227E96" w14:paraId="03032FCB" w14:textId="77777777">
        <w:tc>
          <w:tcPr>
            <w:tcW w:w="2400" w:type="dxa"/>
            <w:tcMar>
              <w:top w:w="100" w:type="dxa"/>
              <w:left w:w="120" w:type="dxa"/>
              <w:bottom w:w="100" w:type="dxa"/>
              <w:right w:w="120" w:type="dxa"/>
            </w:tcMar>
          </w:tcPr>
          <w:p w14:paraId="6022656F"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El estudiante notó que el registro funcionó sin restricciones, señal de que RLS no estaba activo</w:t>
            </w:r>
          </w:p>
        </w:tc>
        <w:tc>
          <w:tcPr>
            <w:tcW w:w="2100" w:type="dxa"/>
            <w:tcMar>
              <w:top w:w="100" w:type="dxa"/>
              <w:left w:w="120" w:type="dxa"/>
              <w:bottom w:w="100" w:type="dxa"/>
              <w:right w:w="120" w:type="dxa"/>
            </w:tcMar>
          </w:tcPr>
          <w:p w14:paraId="229A5028"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Configurar políticas de seguridad (RLS)</w:t>
            </w:r>
          </w:p>
        </w:tc>
        <w:tc>
          <w:tcPr>
            <w:tcW w:w="4850" w:type="dxa"/>
            <w:tcMar>
              <w:top w:w="100" w:type="dxa"/>
              <w:left w:w="120" w:type="dxa"/>
              <w:bottom w:w="100" w:type="dxa"/>
              <w:right w:w="120" w:type="dxa"/>
            </w:tcMar>
          </w:tcPr>
          <w:p w14:paraId="1501D98A"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 xml:space="preserve">"Configura las </w:t>
            </w:r>
            <w:proofErr w:type="spellStart"/>
            <w:r w:rsidRPr="00227E96">
              <w:rPr>
                <w:rFonts w:ascii="Arial" w:eastAsia="Calibri" w:hAnsi="Arial" w:cs="Arial"/>
                <w:sz w:val="22"/>
                <w:szCs w:val="22"/>
              </w:rPr>
              <w:t>policies</w:t>
            </w:r>
            <w:proofErr w:type="spellEnd"/>
            <w:r w:rsidRPr="00227E96">
              <w:rPr>
                <w:rFonts w:ascii="Arial" w:eastAsia="Calibri" w:hAnsi="Arial" w:cs="Arial"/>
                <w:sz w:val="22"/>
                <w:szCs w:val="22"/>
              </w:rPr>
              <w:t xml:space="preserve"> de RLS para las 4 tablas... Activa RLS... un usuario puede leer/actualizar solo su propia fila... Crea la migración, aplícala, y prueba."</w:t>
            </w:r>
          </w:p>
        </w:tc>
      </w:tr>
      <w:tr w:rsidR="00377D17" w:rsidRPr="00227E96" w14:paraId="4AB291C6" w14:textId="77777777">
        <w:tc>
          <w:tcPr>
            <w:tcW w:w="2400" w:type="dxa"/>
            <w:tcMar>
              <w:top w:w="100" w:type="dxa"/>
              <w:left w:w="120" w:type="dxa"/>
              <w:bottom w:w="100" w:type="dxa"/>
              <w:right w:w="120" w:type="dxa"/>
            </w:tcMar>
          </w:tcPr>
          <w:p w14:paraId="2C4D3C1D"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El estudiante identificó que la Historia de usuario #5 (aprobar/rechazar) quedó sin cubrir tras el recorte de RLS</w:t>
            </w:r>
          </w:p>
        </w:tc>
        <w:tc>
          <w:tcPr>
            <w:tcW w:w="2100" w:type="dxa"/>
            <w:tcMar>
              <w:top w:w="100" w:type="dxa"/>
              <w:left w:w="120" w:type="dxa"/>
              <w:bottom w:w="100" w:type="dxa"/>
              <w:right w:w="120" w:type="dxa"/>
            </w:tcMar>
          </w:tcPr>
          <w:p w14:paraId="2A07F550"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Permitir aprobar/rechazar sin exponer otras columnas</w:t>
            </w:r>
          </w:p>
        </w:tc>
        <w:tc>
          <w:tcPr>
            <w:tcW w:w="4850" w:type="dxa"/>
            <w:tcMar>
              <w:top w:w="100" w:type="dxa"/>
              <w:left w:w="120" w:type="dxa"/>
              <w:bottom w:w="100" w:type="dxa"/>
              <w:right w:w="120" w:type="dxa"/>
            </w:tcMar>
          </w:tcPr>
          <w:p w14:paraId="0E5AC134"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 xml:space="preserve">"Necesito agregar una </w:t>
            </w:r>
            <w:proofErr w:type="spellStart"/>
            <w:r w:rsidRPr="00227E96">
              <w:rPr>
                <w:rFonts w:ascii="Arial" w:eastAsia="Calibri" w:hAnsi="Arial" w:cs="Arial"/>
                <w:sz w:val="22"/>
                <w:szCs w:val="22"/>
              </w:rPr>
              <w:t>policy</w:t>
            </w:r>
            <w:proofErr w:type="spellEnd"/>
            <w:r w:rsidRPr="00227E96">
              <w:rPr>
                <w:rFonts w:ascii="Arial" w:eastAsia="Calibri" w:hAnsi="Arial" w:cs="Arial"/>
                <w:sz w:val="22"/>
                <w:szCs w:val="22"/>
              </w:rPr>
              <w:t xml:space="preserve"> adicional... o si RLS no lo permite a nivel de columna, propone la mejor alternativa (RPC)."</w:t>
            </w:r>
          </w:p>
        </w:tc>
      </w:tr>
      <w:tr w:rsidR="00377D17" w:rsidRPr="00227E96" w14:paraId="12FC4936" w14:textId="77777777">
        <w:tc>
          <w:tcPr>
            <w:tcW w:w="2400" w:type="dxa"/>
            <w:tcMar>
              <w:top w:w="100" w:type="dxa"/>
              <w:left w:w="120" w:type="dxa"/>
              <w:bottom w:w="100" w:type="dxa"/>
              <w:right w:w="120" w:type="dxa"/>
            </w:tcMar>
          </w:tcPr>
          <w:p w14:paraId="3F8F4760"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lastRenderedPageBreak/>
              <w:t>Entorno local (Docker/</w:t>
            </w:r>
            <w:proofErr w:type="spellStart"/>
            <w:r w:rsidRPr="00227E96">
              <w:rPr>
                <w:rFonts w:ascii="Arial" w:eastAsia="Calibri" w:hAnsi="Arial" w:cs="Arial"/>
                <w:sz w:val="22"/>
                <w:szCs w:val="22"/>
              </w:rPr>
              <w:t>Supabase</w:t>
            </w:r>
            <w:proofErr w:type="spellEnd"/>
            <w:r w:rsidRPr="00227E96">
              <w:rPr>
                <w:rFonts w:ascii="Arial" w:eastAsia="Calibri" w:hAnsi="Arial" w:cs="Arial"/>
                <w:sz w:val="22"/>
                <w:szCs w:val="22"/>
              </w:rPr>
              <w:t>) ya verificado por el estudiante</w:t>
            </w:r>
          </w:p>
        </w:tc>
        <w:tc>
          <w:tcPr>
            <w:tcW w:w="2100" w:type="dxa"/>
            <w:tcMar>
              <w:top w:w="100" w:type="dxa"/>
              <w:left w:w="120" w:type="dxa"/>
              <w:bottom w:w="100" w:type="dxa"/>
              <w:right w:w="120" w:type="dxa"/>
            </w:tcMar>
          </w:tcPr>
          <w:p w14:paraId="76B1FDAC"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Conectar autenticación real</w:t>
            </w:r>
          </w:p>
        </w:tc>
        <w:tc>
          <w:tcPr>
            <w:tcW w:w="4850" w:type="dxa"/>
            <w:tcMar>
              <w:top w:w="100" w:type="dxa"/>
              <w:left w:w="120" w:type="dxa"/>
              <w:bottom w:w="100" w:type="dxa"/>
              <w:right w:w="120" w:type="dxa"/>
            </w:tcMar>
          </w:tcPr>
          <w:p w14:paraId="255D9A7C"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 xml:space="preserve">"Instala @supabase/supabase-js... crea /registro con </w:t>
            </w:r>
            <w:proofErr w:type="spellStart"/>
            <w:proofErr w:type="gramStart"/>
            <w:r w:rsidRPr="00227E96">
              <w:rPr>
                <w:rFonts w:ascii="Arial" w:eastAsia="Calibri" w:hAnsi="Arial" w:cs="Arial"/>
                <w:sz w:val="22"/>
                <w:szCs w:val="22"/>
              </w:rPr>
              <w:t>signUp</w:t>
            </w:r>
            <w:proofErr w:type="spellEnd"/>
            <w:r w:rsidRPr="00227E96">
              <w:rPr>
                <w:rFonts w:ascii="Arial" w:eastAsia="Calibri" w:hAnsi="Arial" w:cs="Arial"/>
                <w:sz w:val="22"/>
                <w:szCs w:val="22"/>
              </w:rPr>
              <w:t>(</w:t>
            </w:r>
            <w:proofErr w:type="gramEnd"/>
            <w:r w:rsidRPr="00227E96">
              <w:rPr>
                <w:rFonts w:ascii="Arial" w:eastAsia="Calibri" w:hAnsi="Arial" w:cs="Arial"/>
                <w:sz w:val="22"/>
                <w:szCs w:val="22"/>
              </w:rPr>
              <w:t xml:space="preserve">) e </w:t>
            </w:r>
            <w:proofErr w:type="spellStart"/>
            <w:r w:rsidRPr="00227E96">
              <w:rPr>
                <w:rFonts w:ascii="Arial" w:eastAsia="Calibri" w:hAnsi="Arial" w:cs="Arial"/>
                <w:sz w:val="22"/>
                <w:szCs w:val="22"/>
              </w:rPr>
              <w:t>insert</w:t>
            </w:r>
            <w:proofErr w:type="spellEnd"/>
            <w:r w:rsidRPr="00227E96">
              <w:rPr>
                <w:rFonts w:ascii="Arial" w:eastAsia="Calibri" w:hAnsi="Arial" w:cs="Arial"/>
                <w:sz w:val="22"/>
                <w:szCs w:val="22"/>
              </w:rPr>
              <w:t xml:space="preserve"> en perfiles... crea /login con </w:t>
            </w:r>
            <w:proofErr w:type="spellStart"/>
            <w:proofErr w:type="gramStart"/>
            <w:r w:rsidRPr="00227E96">
              <w:rPr>
                <w:rFonts w:ascii="Arial" w:eastAsia="Calibri" w:hAnsi="Arial" w:cs="Arial"/>
                <w:sz w:val="22"/>
                <w:szCs w:val="22"/>
              </w:rPr>
              <w:t>signInWithPassword</w:t>
            </w:r>
            <w:proofErr w:type="spellEnd"/>
            <w:r w:rsidRPr="00227E96">
              <w:rPr>
                <w:rFonts w:ascii="Arial" w:eastAsia="Calibri" w:hAnsi="Arial" w:cs="Arial"/>
                <w:sz w:val="22"/>
                <w:szCs w:val="22"/>
              </w:rPr>
              <w:t>(</w:t>
            </w:r>
            <w:proofErr w:type="gramEnd"/>
            <w:r w:rsidRPr="00227E96">
              <w:rPr>
                <w:rFonts w:ascii="Arial" w:eastAsia="Calibri" w:hAnsi="Arial" w:cs="Arial"/>
                <w:sz w:val="22"/>
                <w:szCs w:val="22"/>
              </w:rPr>
              <w:t>) y redirección según rol."</w:t>
            </w:r>
          </w:p>
        </w:tc>
      </w:tr>
      <w:tr w:rsidR="00377D17" w:rsidRPr="00227E96" w14:paraId="52B3C44A" w14:textId="77777777">
        <w:tc>
          <w:tcPr>
            <w:tcW w:w="2400" w:type="dxa"/>
            <w:tcMar>
              <w:top w:w="100" w:type="dxa"/>
              <w:left w:w="120" w:type="dxa"/>
              <w:bottom w:w="100" w:type="dxa"/>
              <w:right w:w="120" w:type="dxa"/>
            </w:tcMar>
          </w:tcPr>
          <w:p w14:paraId="73915F00"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Autenticación probada manualmente por el estudiante antes de continuar</w:t>
            </w:r>
          </w:p>
        </w:tc>
        <w:tc>
          <w:tcPr>
            <w:tcW w:w="2100" w:type="dxa"/>
            <w:tcMar>
              <w:top w:w="100" w:type="dxa"/>
              <w:left w:w="120" w:type="dxa"/>
              <w:bottom w:w="100" w:type="dxa"/>
              <w:right w:w="120" w:type="dxa"/>
            </w:tcMar>
          </w:tcPr>
          <w:p w14:paraId="2AF680A8"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Conectar el CRUD real a las pantallas</w:t>
            </w:r>
          </w:p>
        </w:tc>
        <w:tc>
          <w:tcPr>
            <w:tcW w:w="4850" w:type="dxa"/>
            <w:tcMar>
              <w:top w:w="100" w:type="dxa"/>
              <w:left w:w="120" w:type="dxa"/>
              <w:bottom w:w="100" w:type="dxa"/>
              <w:right w:w="120" w:type="dxa"/>
            </w:tcMar>
          </w:tcPr>
          <w:p w14:paraId="4DB27809"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 xml:space="preserve">"Conecta /solicitar para insertar en </w:t>
            </w:r>
            <w:proofErr w:type="spellStart"/>
            <w:r w:rsidRPr="00227E96">
              <w:rPr>
                <w:rFonts w:ascii="Arial" w:eastAsia="Calibri" w:hAnsi="Arial" w:cs="Arial"/>
                <w:sz w:val="22"/>
                <w:szCs w:val="22"/>
              </w:rPr>
              <w:t>solicitudes_presupuesto</w:t>
            </w:r>
            <w:proofErr w:type="spellEnd"/>
            <w:r w:rsidRPr="00227E96">
              <w:rPr>
                <w:rFonts w:ascii="Arial" w:eastAsia="Calibri" w:hAnsi="Arial" w:cs="Arial"/>
                <w:sz w:val="22"/>
                <w:szCs w:val="22"/>
              </w:rPr>
              <w:t xml:space="preserve"> con el </w:t>
            </w:r>
            <w:proofErr w:type="spellStart"/>
            <w:r w:rsidRPr="00227E96">
              <w:rPr>
                <w:rFonts w:ascii="Arial" w:eastAsia="Calibri" w:hAnsi="Arial" w:cs="Arial"/>
                <w:sz w:val="22"/>
                <w:szCs w:val="22"/>
              </w:rPr>
              <w:t>pre-presupuesto</w:t>
            </w:r>
            <w:proofErr w:type="spellEnd"/>
            <w:r w:rsidRPr="00227E96">
              <w:rPr>
                <w:rFonts w:ascii="Arial" w:eastAsia="Calibri" w:hAnsi="Arial" w:cs="Arial"/>
                <w:sz w:val="22"/>
                <w:szCs w:val="22"/>
              </w:rPr>
              <w:t xml:space="preserve"> calculado... conecta /proveedor con datos reales... crea /mis-solicitudes con botones Aprobar/Rechazar vía RPC."</w:t>
            </w:r>
          </w:p>
        </w:tc>
      </w:tr>
      <w:tr w:rsidR="00377D17" w:rsidRPr="00227E96" w14:paraId="3228D5FB" w14:textId="77777777">
        <w:tc>
          <w:tcPr>
            <w:tcW w:w="2400" w:type="dxa"/>
            <w:tcMar>
              <w:top w:w="100" w:type="dxa"/>
              <w:left w:w="120" w:type="dxa"/>
              <w:bottom w:w="100" w:type="dxa"/>
              <w:right w:w="120" w:type="dxa"/>
            </w:tcMar>
          </w:tcPr>
          <w:p w14:paraId="557E2E9D"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Tarea pendiente identificada por el estudiante al revisar el informe original (Sección 6.3)</w:t>
            </w:r>
          </w:p>
        </w:tc>
        <w:tc>
          <w:tcPr>
            <w:tcW w:w="2100" w:type="dxa"/>
            <w:tcMar>
              <w:top w:w="100" w:type="dxa"/>
              <w:left w:w="120" w:type="dxa"/>
              <w:bottom w:w="100" w:type="dxa"/>
              <w:right w:w="120" w:type="dxa"/>
            </w:tcMar>
          </w:tcPr>
          <w:p w14:paraId="64CF0DCE"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Extraer y probar la lógica de estimación</w:t>
            </w:r>
          </w:p>
        </w:tc>
        <w:tc>
          <w:tcPr>
            <w:tcW w:w="4850" w:type="dxa"/>
            <w:tcMar>
              <w:top w:w="100" w:type="dxa"/>
              <w:left w:w="120" w:type="dxa"/>
              <w:bottom w:w="100" w:type="dxa"/>
              <w:right w:w="120" w:type="dxa"/>
            </w:tcMar>
          </w:tcPr>
          <w:p w14:paraId="765190B1" w14:textId="77777777" w:rsidR="00377D17" w:rsidRPr="00227E96" w:rsidRDefault="00000000" w:rsidP="00CE144C">
            <w:pPr>
              <w:spacing w:line="276" w:lineRule="auto"/>
              <w:rPr>
                <w:rFonts w:ascii="Arial" w:hAnsi="Arial" w:cs="Arial"/>
                <w:sz w:val="22"/>
                <w:szCs w:val="22"/>
              </w:rPr>
            </w:pPr>
            <w:r w:rsidRPr="00227E96">
              <w:rPr>
                <w:rFonts w:ascii="Arial" w:eastAsia="Calibri" w:hAnsi="Arial" w:cs="Arial"/>
                <w:sz w:val="22"/>
                <w:szCs w:val="22"/>
              </w:rPr>
              <w:t xml:space="preserve">"Extrae la lógica a una función pura en </w:t>
            </w:r>
            <w:proofErr w:type="spellStart"/>
            <w:r w:rsidRPr="00227E96">
              <w:rPr>
                <w:rFonts w:ascii="Arial" w:eastAsia="Calibri" w:hAnsi="Arial" w:cs="Arial"/>
                <w:sz w:val="22"/>
                <w:szCs w:val="22"/>
              </w:rPr>
              <w:t>lib</w:t>
            </w:r>
            <w:proofErr w:type="spellEnd"/>
            <w:r w:rsidRPr="00227E96">
              <w:rPr>
                <w:rFonts w:ascii="Arial" w:eastAsia="Calibri" w:hAnsi="Arial" w:cs="Arial"/>
                <w:sz w:val="22"/>
                <w:szCs w:val="22"/>
              </w:rPr>
              <w:t>/</w:t>
            </w:r>
            <w:proofErr w:type="spellStart"/>
            <w:r w:rsidRPr="00227E96">
              <w:rPr>
                <w:rFonts w:ascii="Arial" w:eastAsia="Calibri" w:hAnsi="Arial" w:cs="Arial"/>
                <w:sz w:val="22"/>
                <w:szCs w:val="22"/>
              </w:rPr>
              <w:t>estimacion.ts</w:t>
            </w:r>
            <w:proofErr w:type="spellEnd"/>
            <w:r w:rsidRPr="00227E96">
              <w:rPr>
                <w:rFonts w:ascii="Arial" w:eastAsia="Calibri" w:hAnsi="Arial" w:cs="Arial"/>
                <w:sz w:val="22"/>
                <w:szCs w:val="22"/>
              </w:rPr>
              <w:t xml:space="preserve">... configura </w:t>
            </w:r>
            <w:proofErr w:type="spellStart"/>
            <w:r w:rsidRPr="00227E96">
              <w:rPr>
                <w:rFonts w:ascii="Arial" w:eastAsia="Calibri" w:hAnsi="Arial" w:cs="Arial"/>
                <w:sz w:val="22"/>
                <w:szCs w:val="22"/>
              </w:rPr>
              <w:t>Vitest</w:t>
            </w:r>
            <w:proofErr w:type="spellEnd"/>
            <w:r w:rsidRPr="00227E96">
              <w:rPr>
                <w:rFonts w:ascii="Arial" w:eastAsia="Calibri" w:hAnsi="Arial" w:cs="Arial"/>
                <w:sz w:val="22"/>
                <w:szCs w:val="22"/>
              </w:rPr>
              <w:t>... escribe pruebas cubriendo los 3 multiplicadores, 0 m², decimales y un estado inválido."</w:t>
            </w:r>
          </w:p>
        </w:tc>
      </w:tr>
    </w:tbl>
    <w:p w14:paraId="485DA95F" w14:textId="77777777" w:rsidR="00CE144C" w:rsidRDefault="00CE144C" w:rsidP="00CE144C">
      <w:pPr>
        <w:spacing w:line="276" w:lineRule="auto"/>
        <w:rPr>
          <w:rFonts w:ascii="Arial" w:hAnsi="Arial" w:cs="Arial"/>
        </w:rPr>
      </w:pPr>
    </w:p>
    <w:p w14:paraId="69944FEC" w14:textId="404C40C5" w:rsidR="00377D17" w:rsidRPr="00CE144C" w:rsidRDefault="00000000" w:rsidP="00CE144C">
      <w:pPr>
        <w:spacing w:line="276" w:lineRule="auto"/>
        <w:rPr>
          <w:rFonts w:ascii="Arial" w:hAnsi="Arial" w:cs="Arial"/>
        </w:rPr>
      </w:pPr>
      <w:r w:rsidRPr="00CE144C">
        <w:rPr>
          <w:rFonts w:ascii="Arial" w:eastAsia="Calibri" w:hAnsi="Arial" w:cs="Arial"/>
          <w:b/>
          <w:bCs/>
          <w:color w:val="000000"/>
          <w:sz w:val="28"/>
          <w:szCs w:val="28"/>
        </w:rPr>
        <w:t>8. Prototipo UI / UX</w:t>
      </w:r>
    </w:p>
    <w:p w14:paraId="79CB02B2" w14:textId="77777777" w:rsidR="00377D17" w:rsidRPr="00227E96" w:rsidRDefault="00000000" w:rsidP="00CE144C">
      <w:pPr>
        <w:spacing w:after="160" w:line="276" w:lineRule="auto"/>
        <w:jc w:val="both"/>
        <w:rPr>
          <w:rFonts w:ascii="Arial" w:hAnsi="Arial" w:cs="Arial"/>
        </w:rPr>
      </w:pPr>
      <w:r w:rsidRPr="00227E96">
        <w:rPr>
          <w:rFonts w:ascii="Arial" w:eastAsia="Calibri" w:hAnsi="Arial" w:cs="Arial"/>
          <w:sz w:val="22"/>
          <w:szCs w:val="22"/>
        </w:rPr>
        <w:t xml:space="preserve">Los </w:t>
      </w:r>
      <w:proofErr w:type="spellStart"/>
      <w:r w:rsidRPr="00227E96">
        <w:rPr>
          <w:rFonts w:ascii="Arial" w:eastAsia="Calibri" w:hAnsi="Arial" w:cs="Arial"/>
          <w:sz w:val="22"/>
          <w:szCs w:val="22"/>
        </w:rPr>
        <w:t>wireframes</w:t>
      </w:r>
      <w:proofErr w:type="spellEnd"/>
      <w:r w:rsidRPr="00227E96">
        <w:rPr>
          <w:rFonts w:ascii="Arial" w:eastAsia="Calibri" w:hAnsi="Arial" w:cs="Arial"/>
          <w:sz w:val="22"/>
          <w:szCs w:val="22"/>
        </w:rPr>
        <w:t xml:space="preserve"> funcionales se construyeron directamente en código (Next.js + </w:t>
      </w:r>
      <w:proofErr w:type="spellStart"/>
      <w:r w:rsidRPr="00227E96">
        <w:rPr>
          <w:rFonts w:ascii="Arial" w:eastAsia="Calibri" w:hAnsi="Arial" w:cs="Arial"/>
          <w:sz w:val="22"/>
          <w:szCs w:val="22"/>
        </w:rPr>
        <w:t>Tailwind</w:t>
      </w:r>
      <w:proofErr w:type="spellEnd"/>
      <w:r w:rsidRPr="00227E96">
        <w:rPr>
          <w:rFonts w:ascii="Arial" w:eastAsia="Calibri" w:hAnsi="Arial" w:cs="Arial"/>
          <w:sz w:val="22"/>
          <w:szCs w:val="22"/>
        </w:rPr>
        <w:t>) en lugar de una herramienta de diseño externa, priorizando velocidad de iteración dentro del plazo de 4 semanas. A continuación, las dos pantallas clave del MVP:</w:t>
      </w:r>
    </w:p>
    <w:p w14:paraId="7C33716E" w14:textId="77777777" w:rsidR="00377D17" w:rsidRPr="00CE144C" w:rsidRDefault="00000000" w:rsidP="00CE144C">
      <w:pPr>
        <w:spacing w:before="120" w:after="60" w:line="276" w:lineRule="auto"/>
        <w:jc w:val="center"/>
        <w:rPr>
          <w:rFonts w:ascii="Arial" w:hAnsi="Arial" w:cs="Arial"/>
        </w:rPr>
      </w:pPr>
      <w:r w:rsidRPr="00CE144C">
        <w:rPr>
          <w:rFonts w:ascii="Arial" w:hAnsi="Arial" w:cs="Arial"/>
          <w:noProof/>
        </w:rPr>
        <w:drawing>
          <wp:inline distT="0" distB="0" distL="0" distR="0" wp14:anchorId="405FB60F" wp14:editId="32D821A3">
            <wp:extent cx="5524500" cy="3105150"/>
            <wp:effectExtent l="0" t="0" r="0" b="0"/>
            <wp:docPr id="1127528624" name="Imagen 1127528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3105150"/>
                    </a:xfrm>
                    <a:prstGeom prst="rect">
                      <a:avLst/>
                    </a:prstGeom>
                  </pic:spPr>
                </pic:pic>
              </a:graphicData>
            </a:graphic>
          </wp:inline>
        </w:drawing>
      </w:r>
    </w:p>
    <w:p w14:paraId="5C937215" w14:textId="77777777" w:rsidR="00377D17" w:rsidRPr="00227E96" w:rsidRDefault="00000000" w:rsidP="00CE144C">
      <w:pPr>
        <w:spacing w:after="220" w:line="276" w:lineRule="auto"/>
        <w:jc w:val="center"/>
        <w:rPr>
          <w:rFonts w:ascii="Arial" w:hAnsi="Arial" w:cs="Arial"/>
          <w:sz w:val="22"/>
          <w:szCs w:val="22"/>
        </w:rPr>
      </w:pPr>
      <w:r w:rsidRPr="00227E96">
        <w:rPr>
          <w:rFonts w:ascii="Arial" w:eastAsia="Calibri" w:hAnsi="Arial" w:cs="Arial"/>
          <w:i/>
          <w:iCs/>
          <w:color w:val="555555"/>
        </w:rPr>
        <w:t>Figura 6. Vista del cliente (calculadora de presupuesto, izquierda) y vista del proveedor (listado de solicitudes con estado, derecha).</w:t>
      </w:r>
    </w:p>
    <w:p w14:paraId="1F8C89D7" w14:textId="77777777" w:rsidR="00377D17" w:rsidRPr="00CE144C" w:rsidRDefault="00000000" w:rsidP="00CE144C">
      <w:pPr>
        <w:spacing w:before="120" w:after="60" w:line="276" w:lineRule="auto"/>
        <w:jc w:val="center"/>
        <w:rPr>
          <w:rFonts w:ascii="Arial" w:hAnsi="Arial" w:cs="Arial"/>
        </w:rPr>
      </w:pPr>
      <w:r w:rsidRPr="00CE144C">
        <w:rPr>
          <w:rFonts w:ascii="Arial" w:hAnsi="Arial" w:cs="Arial"/>
          <w:noProof/>
        </w:rPr>
        <w:lastRenderedPageBreak/>
        <w:drawing>
          <wp:inline distT="0" distB="0" distL="0" distR="0" wp14:anchorId="288F28EE" wp14:editId="17220D94">
            <wp:extent cx="3619500" cy="3581400"/>
            <wp:effectExtent l="0" t="0" r="0" b="0"/>
            <wp:docPr id="673133825" name="Imagen 673133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619500" cy="3581400"/>
                    </a:xfrm>
                    <a:prstGeom prst="rect">
                      <a:avLst/>
                    </a:prstGeom>
                  </pic:spPr>
                </pic:pic>
              </a:graphicData>
            </a:graphic>
          </wp:inline>
        </w:drawing>
      </w:r>
    </w:p>
    <w:p w14:paraId="6D90BA65" w14:textId="77777777" w:rsidR="00377D17" w:rsidRPr="00227E96" w:rsidRDefault="00000000" w:rsidP="00CE144C">
      <w:pPr>
        <w:spacing w:after="220" w:line="276" w:lineRule="auto"/>
        <w:jc w:val="center"/>
        <w:rPr>
          <w:rFonts w:ascii="Arial" w:hAnsi="Arial" w:cs="Arial"/>
          <w:sz w:val="22"/>
          <w:szCs w:val="22"/>
        </w:rPr>
      </w:pPr>
      <w:r w:rsidRPr="00227E96">
        <w:rPr>
          <w:rFonts w:ascii="Arial" w:eastAsia="Calibri" w:hAnsi="Arial" w:cs="Arial"/>
          <w:i/>
          <w:iCs/>
          <w:color w:val="555555"/>
        </w:rPr>
        <w:t xml:space="preserve">Figura 7. Detalle del formulario de solicitud, mostrando el cálculo del </w:t>
      </w:r>
      <w:proofErr w:type="spellStart"/>
      <w:r w:rsidRPr="00227E96">
        <w:rPr>
          <w:rFonts w:ascii="Arial" w:eastAsia="Calibri" w:hAnsi="Arial" w:cs="Arial"/>
          <w:i/>
          <w:iCs/>
          <w:color w:val="555555"/>
        </w:rPr>
        <w:t>pre-presupuesto</w:t>
      </w:r>
      <w:proofErr w:type="spellEnd"/>
      <w:r w:rsidRPr="00227E96">
        <w:rPr>
          <w:rFonts w:ascii="Arial" w:eastAsia="Calibri" w:hAnsi="Arial" w:cs="Arial"/>
          <w:i/>
          <w:iCs/>
          <w:color w:val="555555"/>
        </w:rPr>
        <w:t xml:space="preserve"> en tiempo real.</w:t>
      </w:r>
    </w:p>
    <w:p w14:paraId="644BA4DB" w14:textId="77777777" w:rsidR="00377D17" w:rsidRPr="00CE144C" w:rsidRDefault="00000000" w:rsidP="00CE144C">
      <w:pPr>
        <w:spacing w:before="340" w:after="140" w:line="276" w:lineRule="auto"/>
        <w:rPr>
          <w:rFonts w:ascii="Arial" w:hAnsi="Arial" w:cs="Arial"/>
        </w:rPr>
      </w:pPr>
      <w:r w:rsidRPr="00CE144C">
        <w:rPr>
          <w:rFonts w:ascii="Arial" w:eastAsia="Calibri" w:hAnsi="Arial" w:cs="Arial"/>
          <w:b/>
          <w:bCs/>
          <w:color w:val="000000"/>
          <w:sz w:val="28"/>
          <w:szCs w:val="28"/>
        </w:rPr>
        <w:t>9. Arquitectura general de la aplicación</w:t>
      </w:r>
    </w:p>
    <w:p w14:paraId="4500629D" w14:textId="77777777" w:rsidR="00377D17" w:rsidRPr="00227E96" w:rsidRDefault="00000000" w:rsidP="00CE144C">
      <w:pPr>
        <w:spacing w:after="160" w:line="276" w:lineRule="auto"/>
        <w:jc w:val="both"/>
        <w:rPr>
          <w:rFonts w:ascii="Arial" w:hAnsi="Arial" w:cs="Arial"/>
          <w:sz w:val="22"/>
          <w:szCs w:val="22"/>
        </w:rPr>
      </w:pPr>
      <w:r w:rsidRPr="00227E96">
        <w:rPr>
          <w:rFonts w:ascii="Arial" w:eastAsia="Calibri" w:hAnsi="Arial" w:cs="Arial"/>
          <w:sz w:val="22"/>
          <w:szCs w:val="22"/>
        </w:rPr>
        <w:t xml:space="preserve">La aplicación sigue una arquitectura basada en un </w:t>
      </w:r>
      <w:proofErr w:type="spellStart"/>
      <w:r w:rsidRPr="00227E96">
        <w:rPr>
          <w:rFonts w:ascii="Arial" w:eastAsia="Calibri" w:hAnsi="Arial" w:cs="Arial"/>
          <w:sz w:val="22"/>
          <w:szCs w:val="22"/>
        </w:rPr>
        <w:t>frontend</w:t>
      </w:r>
      <w:proofErr w:type="spellEnd"/>
      <w:r w:rsidRPr="00227E96">
        <w:rPr>
          <w:rFonts w:ascii="Arial" w:eastAsia="Calibri" w:hAnsi="Arial" w:cs="Arial"/>
          <w:sz w:val="22"/>
          <w:szCs w:val="22"/>
        </w:rPr>
        <w:t xml:space="preserve"> desacoplado que consume un </w:t>
      </w:r>
      <w:proofErr w:type="spellStart"/>
      <w:r w:rsidRPr="00227E96">
        <w:rPr>
          <w:rFonts w:ascii="Arial" w:eastAsia="Calibri" w:hAnsi="Arial" w:cs="Arial"/>
          <w:sz w:val="22"/>
          <w:szCs w:val="22"/>
        </w:rPr>
        <w:t>backend</w:t>
      </w:r>
      <w:proofErr w:type="spellEnd"/>
      <w:r w:rsidRPr="00227E96">
        <w:rPr>
          <w:rFonts w:ascii="Arial" w:eastAsia="Calibri" w:hAnsi="Arial" w:cs="Arial"/>
          <w:sz w:val="22"/>
          <w:szCs w:val="22"/>
        </w:rPr>
        <w:t xml:space="preserve"> como servicio (BaaS), sin necesidad de mantener un servidor propio para la lógica de negocio principal:</w:t>
      </w:r>
    </w:p>
    <w:p w14:paraId="3AD400F2" w14:textId="77777777" w:rsidR="00377D17" w:rsidRPr="00227E96" w:rsidRDefault="00000000" w:rsidP="00CE144C">
      <w:pPr>
        <w:spacing w:before="120" w:after="60" w:line="276" w:lineRule="auto"/>
        <w:jc w:val="center"/>
        <w:rPr>
          <w:rFonts w:ascii="Arial" w:hAnsi="Arial" w:cs="Arial"/>
          <w:sz w:val="22"/>
          <w:szCs w:val="22"/>
        </w:rPr>
      </w:pPr>
      <w:r w:rsidRPr="00227E96">
        <w:rPr>
          <w:rFonts w:ascii="Arial" w:hAnsi="Arial" w:cs="Arial"/>
          <w:noProof/>
          <w:sz w:val="22"/>
          <w:szCs w:val="22"/>
        </w:rPr>
        <w:drawing>
          <wp:inline distT="0" distB="0" distL="0" distR="0" wp14:anchorId="106F9573" wp14:editId="23C51679">
            <wp:extent cx="5715000" cy="857250"/>
            <wp:effectExtent l="0" t="0" r="0" b="0"/>
            <wp:docPr id="2114176850" name="Imagen 2114176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857250"/>
                    </a:xfrm>
                    <a:prstGeom prst="rect">
                      <a:avLst/>
                    </a:prstGeom>
                  </pic:spPr>
                </pic:pic>
              </a:graphicData>
            </a:graphic>
          </wp:inline>
        </w:drawing>
      </w:r>
    </w:p>
    <w:p w14:paraId="72350A92" w14:textId="77777777" w:rsidR="00377D17" w:rsidRPr="00227E96" w:rsidRDefault="00000000" w:rsidP="00CE144C">
      <w:pPr>
        <w:spacing w:after="220" w:line="276" w:lineRule="auto"/>
        <w:jc w:val="center"/>
        <w:rPr>
          <w:rFonts w:ascii="Arial" w:hAnsi="Arial" w:cs="Arial"/>
          <w:sz w:val="22"/>
          <w:szCs w:val="22"/>
        </w:rPr>
      </w:pPr>
      <w:r w:rsidRPr="00227E96">
        <w:rPr>
          <w:rFonts w:ascii="Arial" w:eastAsia="Calibri" w:hAnsi="Arial" w:cs="Arial"/>
          <w:i/>
          <w:iCs/>
          <w:color w:val="555555"/>
          <w:sz w:val="22"/>
          <w:szCs w:val="22"/>
        </w:rPr>
        <w:t xml:space="preserve">Figura 8. Arquitectura general: </w:t>
      </w:r>
      <w:proofErr w:type="spellStart"/>
      <w:r w:rsidRPr="00227E96">
        <w:rPr>
          <w:rFonts w:ascii="Arial" w:eastAsia="Calibri" w:hAnsi="Arial" w:cs="Arial"/>
          <w:i/>
          <w:iCs/>
          <w:color w:val="555555"/>
          <w:sz w:val="22"/>
          <w:szCs w:val="22"/>
        </w:rPr>
        <w:t>frontend</w:t>
      </w:r>
      <w:proofErr w:type="spellEnd"/>
      <w:r w:rsidRPr="00227E96">
        <w:rPr>
          <w:rFonts w:ascii="Arial" w:eastAsia="Calibri" w:hAnsi="Arial" w:cs="Arial"/>
          <w:i/>
          <w:iCs/>
          <w:color w:val="555555"/>
          <w:sz w:val="22"/>
          <w:szCs w:val="22"/>
        </w:rPr>
        <w:t xml:space="preserve"> en </w:t>
      </w:r>
      <w:proofErr w:type="spellStart"/>
      <w:r w:rsidRPr="00227E96">
        <w:rPr>
          <w:rFonts w:ascii="Arial" w:eastAsia="Calibri" w:hAnsi="Arial" w:cs="Arial"/>
          <w:i/>
          <w:iCs/>
          <w:color w:val="555555"/>
          <w:sz w:val="22"/>
          <w:szCs w:val="22"/>
        </w:rPr>
        <w:t>Vercel</w:t>
      </w:r>
      <w:proofErr w:type="spellEnd"/>
      <w:r w:rsidRPr="00227E96">
        <w:rPr>
          <w:rFonts w:ascii="Arial" w:eastAsia="Calibri" w:hAnsi="Arial" w:cs="Arial"/>
          <w:i/>
          <w:iCs/>
          <w:color w:val="555555"/>
          <w:sz w:val="22"/>
          <w:szCs w:val="22"/>
        </w:rPr>
        <w:t xml:space="preserve">, </w:t>
      </w:r>
      <w:proofErr w:type="spellStart"/>
      <w:r w:rsidRPr="00227E96">
        <w:rPr>
          <w:rFonts w:ascii="Arial" w:eastAsia="Calibri" w:hAnsi="Arial" w:cs="Arial"/>
          <w:i/>
          <w:iCs/>
          <w:color w:val="555555"/>
          <w:sz w:val="22"/>
          <w:szCs w:val="22"/>
        </w:rPr>
        <w:t>backend</w:t>
      </w:r>
      <w:proofErr w:type="spellEnd"/>
      <w:r w:rsidRPr="00227E96">
        <w:rPr>
          <w:rFonts w:ascii="Arial" w:eastAsia="Calibri" w:hAnsi="Arial" w:cs="Arial"/>
          <w:i/>
          <w:iCs/>
          <w:color w:val="555555"/>
          <w:sz w:val="22"/>
          <w:szCs w:val="22"/>
        </w:rPr>
        <w:t xml:space="preserve"> en </w:t>
      </w:r>
      <w:proofErr w:type="spellStart"/>
      <w:r w:rsidRPr="00227E96">
        <w:rPr>
          <w:rFonts w:ascii="Arial" w:eastAsia="Calibri" w:hAnsi="Arial" w:cs="Arial"/>
          <w:i/>
          <w:iCs/>
          <w:color w:val="555555"/>
          <w:sz w:val="22"/>
          <w:szCs w:val="22"/>
        </w:rPr>
        <w:t>Supabase</w:t>
      </w:r>
      <w:proofErr w:type="spellEnd"/>
      <w:r w:rsidRPr="00227E96">
        <w:rPr>
          <w:rFonts w:ascii="Arial" w:eastAsia="Calibri" w:hAnsi="Arial" w:cs="Arial"/>
          <w:i/>
          <w:iCs/>
          <w:color w:val="555555"/>
          <w:sz w:val="22"/>
          <w:szCs w:val="22"/>
        </w:rPr>
        <w:t>, automatización con n8n.</w:t>
      </w:r>
    </w:p>
    <w:p w14:paraId="77E367E4" w14:textId="77777777" w:rsidR="00377D17" w:rsidRPr="00227E96" w:rsidRDefault="00000000" w:rsidP="00CE144C">
      <w:pPr>
        <w:spacing w:after="160" w:line="276" w:lineRule="auto"/>
        <w:jc w:val="both"/>
        <w:rPr>
          <w:rFonts w:ascii="Arial" w:eastAsia="Calibri" w:hAnsi="Arial" w:cs="Arial"/>
          <w:sz w:val="22"/>
          <w:szCs w:val="22"/>
        </w:rPr>
      </w:pPr>
      <w:r w:rsidRPr="00227E96">
        <w:rPr>
          <w:rFonts w:ascii="Arial" w:eastAsia="Calibri" w:hAnsi="Arial" w:cs="Arial"/>
          <w:sz w:val="22"/>
          <w:szCs w:val="22"/>
        </w:rPr>
        <w:t xml:space="preserve">El </w:t>
      </w:r>
      <w:proofErr w:type="spellStart"/>
      <w:r w:rsidRPr="00227E96">
        <w:rPr>
          <w:rFonts w:ascii="Arial" w:eastAsia="Calibri" w:hAnsi="Arial" w:cs="Arial"/>
          <w:sz w:val="22"/>
          <w:szCs w:val="22"/>
        </w:rPr>
        <w:t>frontend</w:t>
      </w:r>
      <w:proofErr w:type="spellEnd"/>
      <w:r w:rsidRPr="00227E96">
        <w:rPr>
          <w:rFonts w:ascii="Arial" w:eastAsia="Calibri" w:hAnsi="Arial" w:cs="Arial"/>
          <w:sz w:val="22"/>
          <w:szCs w:val="22"/>
        </w:rPr>
        <w:t xml:space="preserve"> (Next.js) se comunica con </w:t>
      </w:r>
      <w:proofErr w:type="spellStart"/>
      <w:r w:rsidRPr="00227E96">
        <w:rPr>
          <w:rFonts w:ascii="Arial" w:eastAsia="Calibri" w:hAnsi="Arial" w:cs="Arial"/>
          <w:sz w:val="22"/>
          <w:szCs w:val="22"/>
        </w:rPr>
        <w:t>Supabase</w:t>
      </w:r>
      <w:proofErr w:type="spellEnd"/>
      <w:r w:rsidRPr="00227E96">
        <w:rPr>
          <w:rFonts w:ascii="Arial" w:eastAsia="Calibri" w:hAnsi="Arial" w:cs="Arial"/>
          <w:sz w:val="22"/>
          <w:szCs w:val="22"/>
        </w:rPr>
        <w:t xml:space="preserve"> mediante su cliente JavaScript oficial, usando tanto la API REST autogenerada (para lectura/escritura estándar sobre las tablas) como llamadas RPC (para las operaciones de aprobar/rechazar, que requieren lógica de validación en el servidor). La autenticación se delega completamente a </w:t>
      </w:r>
      <w:proofErr w:type="spellStart"/>
      <w:r w:rsidRPr="00227E96">
        <w:rPr>
          <w:rFonts w:ascii="Arial" w:eastAsia="Calibri" w:hAnsi="Arial" w:cs="Arial"/>
          <w:sz w:val="22"/>
          <w:szCs w:val="22"/>
        </w:rPr>
        <w:t>Supabase</w:t>
      </w:r>
      <w:proofErr w:type="spellEnd"/>
      <w:r w:rsidRPr="00227E96">
        <w:rPr>
          <w:rFonts w:ascii="Arial" w:eastAsia="Calibri" w:hAnsi="Arial" w:cs="Arial"/>
          <w:sz w:val="22"/>
          <w:szCs w:val="22"/>
        </w:rPr>
        <w:t xml:space="preserve"> Auth, evitando implementar manejo de contraseñas propio.</w:t>
      </w:r>
    </w:p>
    <w:p w14:paraId="073380FE" w14:textId="77777777" w:rsidR="00CE144C" w:rsidRDefault="00CE144C" w:rsidP="00CE144C">
      <w:pPr>
        <w:spacing w:after="160" w:line="276" w:lineRule="auto"/>
        <w:jc w:val="both"/>
        <w:rPr>
          <w:rFonts w:ascii="Arial" w:eastAsia="Calibri" w:hAnsi="Arial" w:cs="Arial"/>
          <w:sz w:val="22"/>
          <w:szCs w:val="22"/>
        </w:rPr>
      </w:pPr>
    </w:p>
    <w:p w14:paraId="32762EAF" w14:textId="77777777" w:rsidR="00CE144C" w:rsidRDefault="00CE144C" w:rsidP="00CE144C">
      <w:pPr>
        <w:spacing w:after="160" w:line="276" w:lineRule="auto"/>
        <w:jc w:val="both"/>
        <w:rPr>
          <w:rFonts w:ascii="Arial" w:eastAsia="Calibri" w:hAnsi="Arial" w:cs="Arial"/>
          <w:sz w:val="22"/>
          <w:szCs w:val="22"/>
        </w:rPr>
      </w:pPr>
    </w:p>
    <w:p w14:paraId="714BEDF1" w14:textId="77777777" w:rsidR="00CE144C" w:rsidRPr="00CE144C" w:rsidRDefault="00CE144C" w:rsidP="00CE144C">
      <w:pPr>
        <w:spacing w:after="160" w:line="276" w:lineRule="auto"/>
        <w:jc w:val="both"/>
        <w:rPr>
          <w:rFonts w:ascii="Arial" w:hAnsi="Arial" w:cs="Arial"/>
        </w:rPr>
      </w:pPr>
    </w:p>
    <w:p w14:paraId="6A15828C" w14:textId="77777777" w:rsidR="00377D17" w:rsidRPr="00CE144C" w:rsidRDefault="00000000" w:rsidP="00CE144C">
      <w:pPr>
        <w:spacing w:before="340" w:after="140" w:line="276" w:lineRule="auto"/>
        <w:rPr>
          <w:rFonts w:ascii="Arial" w:hAnsi="Arial" w:cs="Arial"/>
        </w:rPr>
      </w:pPr>
      <w:r w:rsidRPr="00CE144C">
        <w:rPr>
          <w:rFonts w:ascii="Arial" w:eastAsia="Calibri" w:hAnsi="Arial" w:cs="Arial"/>
          <w:b/>
          <w:bCs/>
          <w:color w:val="000000"/>
          <w:sz w:val="28"/>
          <w:szCs w:val="28"/>
        </w:rPr>
        <w:lastRenderedPageBreak/>
        <w:t>10. Arquitectura de la base de datos</w:t>
      </w:r>
    </w:p>
    <w:p w14:paraId="563E2447" w14:textId="77777777" w:rsidR="00377D17" w:rsidRPr="00227E96" w:rsidRDefault="00000000" w:rsidP="00CE144C">
      <w:pPr>
        <w:spacing w:after="160" w:line="276" w:lineRule="auto"/>
        <w:jc w:val="both"/>
        <w:rPr>
          <w:rFonts w:ascii="Arial" w:hAnsi="Arial" w:cs="Arial"/>
        </w:rPr>
      </w:pPr>
      <w:r w:rsidRPr="00227E96">
        <w:rPr>
          <w:rFonts w:ascii="Arial" w:eastAsia="Calibri" w:hAnsi="Arial" w:cs="Arial"/>
          <w:sz w:val="22"/>
          <w:szCs w:val="22"/>
        </w:rPr>
        <w:t>El modelo de datos del MVP consta de 4 tablas principales, diseñadas a partir de un modelo completo de 12 tablas que fue recortado deliberadamente para ajustarse al alcance de 4 semanas (ver Sección 2):</w:t>
      </w:r>
    </w:p>
    <w:p w14:paraId="29029574" w14:textId="77777777" w:rsidR="00377D17" w:rsidRPr="00CE144C" w:rsidRDefault="00000000" w:rsidP="00CE144C">
      <w:pPr>
        <w:spacing w:before="120" w:after="60" w:line="276" w:lineRule="auto"/>
        <w:jc w:val="center"/>
        <w:rPr>
          <w:rFonts w:ascii="Arial" w:hAnsi="Arial" w:cs="Arial"/>
        </w:rPr>
      </w:pPr>
      <w:r w:rsidRPr="00CE144C">
        <w:rPr>
          <w:rFonts w:ascii="Arial" w:hAnsi="Arial" w:cs="Arial"/>
          <w:noProof/>
        </w:rPr>
        <w:drawing>
          <wp:inline distT="0" distB="0" distL="0" distR="0" wp14:anchorId="5AFBF48D" wp14:editId="0EE1A1D6">
            <wp:extent cx="5715000" cy="1809750"/>
            <wp:effectExtent l="0" t="0" r="0" b="0"/>
            <wp:docPr id="1904836822" name="Imagen 1904836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1809750"/>
                    </a:xfrm>
                    <a:prstGeom prst="rect">
                      <a:avLst/>
                    </a:prstGeom>
                  </pic:spPr>
                </pic:pic>
              </a:graphicData>
            </a:graphic>
          </wp:inline>
        </w:drawing>
      </w:r>
    </w:p>
    <w:p w14:paraId="632C5EED" w14:textId="77777777" w:rsidR="00377D17" w:rsidRPr="00CE144C" w:rsidRDefault="00000000" w:rsidP="00CE144C">
      <w:pPr>
        <w:spacing w:after="220" w:line="276" w:lineRule="auto"/>
        <w:jc w:val="center"/>
        <w:rPr>
          <w:rFonts w:ascii="Arial" w:hAnsi="Arial" w:cs="Arial"/>
          <w:sz w:val="24"/>
          <w:szCs w:val="24"/>
        </w:rPr>
      </w:pPr>
      <w:r w:rsidRPr="00CE144C">
        <w:rPr>
          <w:rFonts w:ascii="Arial" w:eastAsia="Calibri" w:hAnsi="Arial" w:cs="Arial"/>
          <w:i/>
          <w:iCs/>
          <w:color w:val="555555"/>
          <w:sz w:val="24"/>
          <w:szCs w:val="24"/>
        </w:rPr>
        <w:t>Figura 9. Diagrama entidad-relación del esquema de base de datos del MVP.</w:t>
      </w:r>
    </w:p>
    <w:p w14:paraId="3842977E" w14:textId="77777777" w:rsidR="00377D17" w:rsidRPr="00227E96" w:rsidRDefault="00000000" w:rsidP="00CE144C">
      <w:pPr>
        <w:spacing w:after="160" w:line="276" w:lineRule="auto"/>
        <w:jc w:val="both"/>
        <w:rPr>
          <w:rFonts w:ascii="Arial" w:hAnsi="Arial" w:cs="Arial"/>
          <w:sz w:val="22"/>
          <w:szCs w:val="22"/>
        </w:rPr>
      </w:pPr>
      <w:r w:rsidRPr="00227E96">
        <w:rPr>
          <w:rFonts w:ascii="Arial" w:eastAsia="Calibri" w:hAnsi="Arial" w:cs="Arial"/>
          <w:sz w:val="22"/>
          <w:szCs w:val="22"/>
        </w:rPr>
        <w:t xml:space="preserve">Todas las tablas tienen Row Level Security (RLS) activado. Las reglas de acceso son: un usuario solo puede leer/modificar su propia fila en perfiles; el catálogo </w:t>
      </w:r>
      <w:proofErr w:type="spellStart"/>
      <w:r w:rsidRPr="00227E96">
        <w:rPr>
          <w:rFonts w:ascii="Arial" w:eastAsia="Calibri" w:hAnsi="Arial" w:cs="Arial"/>
          <w:sz w:val="22"/>
          <w:szCs w:val="22"/>
        </w:rPr>
        <w:t>tipos_servicio</w:t>
      </w:r>
      <w:proofErr w:type="spellEnd"/>
      <w:r w:rsidRPr="00227E96">
        <w:rPr>
          <w:rFonts w:ascii="Arial" w:eastAsia="Calibri" w:hAnsi="Arial" w:cs="Arial"/>
          <w:sz w:val="22"/>
          <w:szCs w:val="22"/>
        </w:rPr>
        <w:t xml:space="preserve"> es de solo lectura para cualquier usuario autenticado; un cliente solo puede leer/escribir sus propias propiedades y solicitudes; un proveedor solo puede leer/actualizar las solicitudes dirigidas a él. Las transiciones de estado que un cliente puede realizar (aprobar/rechazar) no se exponen como UPDATE directo, sino como funciones RPC (</w:t>
      </w:r>
      <w:proofErr w:type="spellStart"/>
      <w:r w:rsidRPr="00227E96">
        <w:rPr>
          <w:rFonts w:ascii="Arial" w:eastAsia="Calibri" w:hAnsi="Arial" w:cs="Arial"/>
          <w:sz w:val="22"/>
          <w:szCs w:val="22"/>
        </w:rPr>
        <w:t>aprobar_solicitud</w:t>
      </w:r>
      <w:proofErr w:type="spellEnd"/>
      <w:r w:rsidRPr="00227E96">
        <w:rPr>
          <w:rFonts w:ascii="Arial" w:eastAsia="Calibri" w:hAnsi="Arial" w:cs="Arial"/>
          <w:sz w:val="22"/>
          <w:szCs w:val="22"/>
        </w:rPr>
        <w:t xml:space="preserve">, </w:t>
      </w:r>
      <w:proofErr w:type="spellStart"/>
      <w:r w:rsidRPr="00227E96">
        <w:rPr>
          <w:rFonts w:ascii="Arial" w:eastAsia="Calibri" w:hAnsi="Arial" w:cs="Arial"/>
          <w:sz w:val="22"/>
          <w:szCs w:val="22"/>
        </w:rPr>
        <w:t>rechazar_solicitud</w:t>
      </w:r>
      <w:proofErr w:type="spellEnd"/>
      <w:r w:rsidRPr="00227E96">
        <w:rPr>
          <w:rFonts w:ascii="Arial" w:eastAsia="Calibri" w:hAnsi="Arial" w:cs="Arial"/>
          <w:sz w:val="22"/>
          <w:szCs w:val="22"/>
        </w:rPr>
        <w:t>) con SECURITY DEFINER, que validan que la solicitud le pertenezca y que su estado actual sea 'revisado' antes de aplicar el cambio — esto evita que un cliente pueda modificar el precio final u otros campos aprovechando un permiso de escritura más amplio.</w:t>
      </w:r>
    </w:p>
    <w:p w14:paraId="6DBA9E1A" w14:textId="77777777" w:rsidR="00377D17" w:rsidRPr="00CE144C" w:rsidRDefault="00000000" w:rsidP="00CE144C">
      <w:pPr>
        <w:spacing w:before="340" w:after="140" w:line="276" w:lineRule="auto"/>
        <w:rPr>
          <w:rFonts w:ascii="Arial" w:hAnsi="Arial" w:cs="Arial"/>
        </w:rPr>
      </w:pPr>
      <w:r w:rsidRPr="00CE144C">
        <w:rPr>
          <w:rFonts w:ascii="Arial" w:eastAsia="Calibri" w:hAnsi="Arial" w:cs="Arial"/>
          <w:b/>
          <w:bCs/>
          <w:color w:val="000000"/>
          <w:sz w:val="28"/>
          <w:szCs w:val="28"/>
        </w:rPr>
        <w:t>11. Arquitectura de automatización</w:t>
      </w:r>
    </w:p>
    <w:p w14:paraId="2B5049C7" w14:textId="77777777" w:rsidR="00377D17" w:rsidRPr="00227E96" w:rsidRDefault="00000000" w:rsidP="00CE144C">
      <w:pPr>
        <w:spacing w:after="160" w:line="276" w:lineRule="auto"/>
        <w:jc w:val="both"/>
        <w:rPr>
          <w:rFonts w:ascii="Arial" w:hAnsi="Arial" w:cs="Arial"/>
        </w:rPr>
      </w:pPr>
      <w:r w:rsidRPr="00227E96">
        <w:rPr>
          <w:rFonts w:ascii="Arial" w:eastAsia="Calibri" w:hAnsi="Arial" w:cs="Arial"/>
          <w:sz w:val="22"/>
          <w:szCs w:val="22"/>
        </w:rPr>
        <w:t xml:space="preserve">El informe original contempla una automatización mínima con n8n: un único </w:t>
      </w:r>
      <w:proofErr w:type="spellStart"/>
      <w:r w:rsidRPr="00227E96">
        <w:rPr>
          <w:rFonts w:ascii="Arial" w:eastAsia="Calibri" w:hAnsi="Arial" w:cs="Arial"/>
          <w:sz w:val="22"/>
          <w:szCs w:val="22"/>
        </w:rPr>
        <w:t>webhook</w:t>
      </w:r>
      <w:proofErr w:type="spellEnd"/>
      <w:r w:rsidRPr="00227E96">
        <w:rPr>
          <w:rFonts w:ascii="Arial" w:eastAsia="Calibri" w:hAnsi="Arial" w:cs="Arial"/>
          <w:sz w:val="22"/>
          <w:szCs w:val="22"/>
        </w:rPr>
        <w:t xml:space="preserve"> disparado al insertarse una nueva fila en </w:t>
      </w:r>
      <w:proofErr w:type="spellStart"/>
      <w:r w:rsidRPr="00227E96">
        <w:rPr>
          <w:rFonts w:ascii="Arial" w:eastAsia="Calibri" w:hAnsi="Arial" w:cs="Arial"/>
          <w:sz w:val="22"/>
          <w:szCs w:val="22"/>
        </w:rPr>
        <w:t>solicitudes_presupuesto</w:t>
      </w:r>
      <w:proofErr w:type="spellEnd"/>
      <w:r w:rsidRPr="00227E96">
        <w:rPr>
          <w:rFonts w:ascii="Arial" w:eastAsia="Calibri" w:hAnsi="Arial" w:cs="Arial"/>
          <w:sz w:val="22"/>
          <w:szCs w:val="22"/>
        </w:rPr>
        <w:t>, que envía un correo electrónico automático al proveedor. Esta funcionalidad quedó completamente implementada y probada durante el Sprint 3.</w:t>
      </w:r>
    </w:p>
    <w:p w14:paraId="422B145C" w14:textId="77777777" w:rsidR="00377D17" w:rsidRPr="00227E96" w:rsidRDefault="00000000" w:rsidP="00CE144C">
      <w:pPr>
        <w:spacing w:after="160" w:line="276" w:lineRule="auto"/>
        <w:jc w:val="both"/>
        <w:rPr>
          <w:rFonts w:ascii="Arial" w:hAnsi="Arial" w:cs="Arial"/>
        </w:rPr>
      </w:pPr>
      <w:r w:rsidRPr="00227E96">
        <w:rPr>
          <w:rFonts w:ascii="Arial" w:eastAsia="Calibri" w:hAnsi="Arial" w:cs="Arial"/>
          <w:sz w:val="22"/>
          <w:szCs w:val="22"/>
        </w:rPr>
        <w:t xml:space="preserve">La implementación final usa un </w:t>
      </w:r>
      <w:proofErr w:type="spellStart"/>
      <w:r w:rsidRPr="00227E96">
        <w:rPr>
          <w:rFonts w:ascii="Arial" w:eastAsia="Calibri" w:hAnsi="Arial" w:cs="Arial"/>
          <w:sz w:val="22"/>
          <w:szCs w:val="22"/>
        </w:rPr>
        <w:t>trigger</w:t>
      </w:r>
      <w:proofErr w:type="spellEnd"/>
      <w:r w:rsidRPr="00227E96">
        <w:rPr>
          <w:rFonts w:ascii="Arial" w:eastAsia="Calibri" w:hAnsi="Arial" w:cs="Arial"/>
          <w:sz w:val="22"/>
          <w:szCs w:val="22"/>
        </w:rPr>
        <w:t xml:space="preserve"> de PostgreSQL (AFTER INSERT en </w:t>
      </w:r>
      <w:proofErr w:type="spellStart"/>
      <w:r w:rsidRPr="00227E96">
        <w:rPr>
          <w:rFonts w:ascii="Arial" w:eastAsia="Calibri" w:hAnsi="Arial" w:cs="Arial"/>
          <w:sz w:val="22"/>
          <w:szCs w:val="22"/>
        </w:rPr>
        <w:t>solicitudes_presupuesto</w:t>
      </w:r>
      <w:proofErr w:type="spellEnd"/>
      <w:r w:rsidRPr="00227E96">
        <w:rPr>
          <w:rFonts w:ascii="Arial" w:eastAsia="Calibri" w:hAnsi="Arial" w:cs="Arial"/>
          <w:sz w:val="22"/>
          <w:szCs w:val="22"/>
        </w:rPr>
        <w:t xml:space="preserve">) que, mediante la extensión </w:t>
      </w:r>
      <w:proofErr w:type="spellStart"/>
      <w:r w:rsidRPr="00227E96">
        <w:rPr>
          <w:rFonts w:ascii="Arial" w:eastAsia="Calibri" w:hAnsi="Arial" w:cs="Arial"/>
          <w:sz w:val="22"/>
          <w:szCs w:val="22"/>
        </w:rPr>
        <w:t>pg_net</w:t>
      </w:r>
      <w:proofErr w:type="spellEnd"/>
      <w:r w:rsidRPr="00227E96">
        <w:rPr>
          <w:rFonts w:ascii="Arial" w:eastAsia="Calibri" w:hAnsi="Arial" w:cs="Arial"/>
          <w:sz w:val="22"/>
          <w:szCs w:val="22"/>
        </w:rPr>
        <w:t xml:space="preserve">, llama de forma asíncrona a un </w:t>
      </w:r>
      <w:proofErr w:type="spellStart"/>
      <w:r w:rsidRPr="00227E96">
        <w:rPr>
          <w:rFonts w:ascii="Arial" w:eastAsia="Calibri" w:hAnsi="Arial" w:cs="Arial"/>
          <w:sz w:val="22"/>
          <w:szCs w:val="22"/>
        </w:rPr>
        <w:t>webhook</w:t>
      </w:r>
      <w:proofErr w:type="spellEnd"/>
      <w:r w:rsidRPr="00227E96">
        <w:rPr>
          <w:rFonts w:ascii="Arial" w:eastAsia="Calibri" w:hAnsi="Arial" w:cs="Arial"/>
          <w:sz w:val="22"/>
          <w:szCs w:val="22"/>
        </w:rPr>
        <w:t xml:space="preserve"> de n8n corriendo en n8n Cloud. El propio </w:t>
      </w:r>
      <w:proofErr w:type="spellStart"/>
      <w:r w:rsidRPr="00227E96">
        <w:rPr>
          <w:rFonts w:ascii="Arial" w:eastAsia="Calibri" w:hAnsi="Arial" w:cs="Arial"/>
          <w:sz w:val="22"/>
          <w:szCs w:val="22"/>
        </w:rPr>
        <w:t>trigger</w:t>
      </w:r>
      <w:proofErr w:type="spellEnd"/>
      <w:r w:rsidRPr="00227E96">
        <w:rPr>
          <w:rFonts w:ascii="Arial" w:eastAsia="Calibri" w:hAnsi="Arial" w:cs="Arial"/>
          <w:sz w:val="22"/>
          <w:szCs w:val="22"/>
        </w:rPr>
        <w:t xml:space="preserve"> arma el </w:t>
      </w:r>
      <w:proofErr w:type="spellStart"/>
      <w:r w:rsidRPr="00227E96">
        <w:rPr>
          <w:rFonts w:ascii="Arial" w:eastAsia="Calibri" w:hAnsi="Arial" w:cs="Arial"/>
          <w:sz w:val="22"/>
          <w:szCs w:val="22"/>
        </w:rPr>
        <w:t>payload</w:t>
      </w:r>
      <w:proofErr w:type="spellEnd"/>
      <w:r w:rsidRPr="00227E96">
        <w:rPr>
          <w:rFonts w:ascii="Arial" w:eastAsia="Calibri" w:hAnsi="Arial" w:cs="Arial"/>
          <w:sz w:val="22"/>
          <w:szCs w:val="22"/>
        </w:rPr>
        <w:t xml:space="preserve"> completo (nombre y correo del proveedor, nombre del cliente, servicio solicitado, </w:t>
      </w:r>
      <w:proofErr w:type="spellStart"/>
      <w:r w:rsidRPr="00227E96">
        <w:rPr>
          <w:rFonts w:ascii="Arial" w:eastAsia="Calibri" w:hAnsi="Arial" w:cs="Arial"/>
          <w:sz w:val="22"/>
          <w:szCs w:val="22"/>
        </w:rPr>
        <w:t>pre-presupuesto</w:t>
      </w:r>
      <w:proofErr w:type="spellEnd"/>
      <w:r w:rsidRPr="00227E96">
        <w:rPr>
          <w:rFonts w:ascii="Arial" w:eastAsia="Calibri" w:hAnsi="Arial" w:cs="Arial"/>
          <w:sz w:val="22"/>
          <w:szCs w:val="22"/>
        </w:rPr>
        <w:t xml:space="preserve">, fecha y turno) consultando las tablas perfiles y </w:t>
      </w:r>
      <w:proofErr w:type="spellStart"/>
      <w:r w:rsidRPr="00227E96">
        <w:rPr>
          <w:rFonts w:ascii="Arial" w:eastAsia="Calibri" w:hAnsi="Arial" w:cs="Arial"/>
          <w:sz w:val="22"/>
          <w:szCs w:val="22"/>
        </w:rPr>
        <w:t>tipos_servicio</w:t>
      </w:r>
      <w:proofErr w:type="spellEnd"/>
      <w:r w:rsidRPr="00227E96">
        <w:rPr>
          <w:rFonts w:ascii="Arial" w:eastAsia="Calibri" w:hAnsi="Arial" w:cs="Arial"/>
          <w:sz w:val="22"/>
          <w:szCs w:val="22"/>
        </w:rPr>
        <w:t xml:space="preserve">, de modo que n8n no necesita hacer ninguna consulta adicional: solo recibe los datos y ejecuta el nodo de envío de correo (SMTP sobre Gmail, con contraseña de aplicación). Se agregó una columna email a la tabla perfiles (ausente en el diseño original, ya que </w:t>
      </w:r>
      <w:proofErr w:type="spellStart"/>
      <w:r w:rsidRPr="00227E96">
        <w:rPr>
          <w:rFonts w:ascii="Arial" w:eastAsia="Calibri" w:hAnsi="Arial" w:cs="Arial"/>
          <w:sz w:val="22"/>
          <w:szCs w:val="22"/>
        </w:rPr>
        <w:t>Supabase</w:t>
      </w:r>
      <w:proofErr w:type="spellEnd"/>
      <w:r w:rsidRPr="00227E96">
        <w:rPr>
          <w:rFonts w:ascii="Arial" w:eastAsia="Calibri" w:hAnsi="Arial" w:cs="Arial"/>
          <w:sz w:val="22"/>
          <w:szCs w:val="22"/>
        </w:rPr>
        <w:t xml:space="preserve"> Auth no expone el correo directamente a las tablas propias) para que el </w:t>
      </w:r>
      <w:proofErr w:type="spellStart"/>
      <w:r w:rsidRPr="00227E96">
        <w:rPr>
          <w:rFonts w:ascii="Arial" w:eastAsia="Calibri" w:hAnsi="Arial" w:cs="Arial"/>
          <w:sz w:val="22"/>
          <w:szCs w:val="22"/>
        </w:rPr>
        <w:t>trigger</w:t>
      </w:r>
      <w:proofErr w:type="spellEnd"/>
      <w:r w:rsidRPr="00227E96">
        <w:rPr>
          <w:rFonts w:ascii="Arial" w:eastAsia="Calibri" w:hAnsi="Arial" w:cs="Arial"/>
          <w:sz w:val="22"/>
          <w:szCs w:val="22"/>
        </w:rPr>
        <w:t xml:space="preserve"> pueda resolver el destinatario real de cada solicitud.</w:t>
      </w:r>
    </w:p>
    <w:p w14:paraId="09B8E8B0" w14:textId="77777777" w:rsidR="00377D17" w:rsidRPr="00227E96" w:rsidRDefault="00000000" w:rsidP="00CE144C">
      <w:pPr>
        <w:spacing w:after="160" w:line="276" w:lineRule="auto"/>
        <w:jc w:val="both"/>
        <w:rPr>
          <w:rFonts w:ascii="Arial" w:hAnsi="Arial" w:cs="Arial"/>
        </w:rPr>
      </w:pPr>
      <w:r w:rsidRPr="00227E96">
        <w:rPr>
          <w:rFonts w:ascii="Arial" w:hAnsi="Arial" w:cs="Arial"/>
          <w:sz w:val="22"/>
        </w:rPr>
        <w:lastRenderedPageBreak/>
        <w:t>Actualización: esta automatización se probó exitosamente también desde el entorno de producción (</w:t>
      </w:r>
      <w:proofErr w:type="spellStart"/>
      <w:r w:rsidRPr="00227E96">
        <w:rPr>
          <w:rFonts w:ascii="Arial" w:hAnsi="Arial" w:cs="Arial"/>
          <w:sz w:val="22"/>
        </w:rPr>
        <w:t>Vercel</w:t>
      </w:r>
      <w:proofErr w:type="spellEnd"/>
      <w:r w:rsidRPr="00227E96">
        <w:rPr>
          <w:rFonts w:ascii="Arial" w:hAnsi="Arial" w:cs="Arial"/>
          <w:sz w:val="22"/>
        </w:rPr>
        <w:t xml:space="preserve"> + </w:t>
      </w:r>
      <w:proofErr w:type="spellStart"/>
      <w:r w:rsidRPr="00227E96">
        <w:rPr>
          <w:rFonts w:ascii="Arial" w:hAnsi="Arial" w:cs="Arial"/>
          <w:sz w:val="22"/>
        </w:rPr>
        <w:t>Supabase</w:t>
      </w:r>
      <w:proofErr w:type="spellEnd"/>
      <w:r w:rsidRPr="00227E96">
        <w:rPr>
          <w:rFonts w:ascii="Arial" w:hAnsi="Arial" w:cs="Arial"/>
          <w:sz w:val="22"/>
        </w:rPr>
        <w:t xml:space="preserve"> Cloud). Se migró el </w:t>
      </w:r>
      <w:proofErr w:type="spellStart"/>
      <w:r w:rsidRPr="00227E96">
        <w:rPr>
          <w:rFonts w:ascii="Arial" w:hAnsi="Arial" w:cs="Arial"/>
          <w:sz w:val="22"/>
        </w:rPr>
        <w:t>workflow</w:t>
      </w:r>
      <w:proofErr w:type="spellEnd"/>
      <w:r w:rsidRPr="00227E96">
        <w:rPr>
          <w:rFonts w:ascii="Arial" w:hAnsi="Arial" w:cs="Arial"/>
          <w:sz w:val="22"/>
        </w:rPr>
        <w:t xml:space="preserve"> de n8n de un contenedor Docker local a n8n Cloud, y se actualizó la URL de destino en la función </w:t>
      </w:r>
      <w:proofErr w:type="spellStart"/>
      <w:r w:rsidRPr="00227E96">
        <w:rPr>
          <w:rFonts w:ascii="Arial" w:hAnsi="Arial" w:cs="Arial"/>
          <w:sz w:val="22"/>
        </w:rPr>
        <w:t>notificar_nueva_</w:t>
      </w:r>
      <w:proofErr w:type="gramStart"/>
      <w:r w:rsidRPr="00227E96">
        <w:rPr>
          <w:rFonts w:ascii="Arial" w:hAnsi="Arial" w:cs="Arial"/>
          <w:sz w:val="22"/>
        </w:rPr>
        <w:t>solicitud</w:t>
      </w:r>
      <w:proofErr w:type="spellEnd"/>
      <w:r w:rsidRPr="00227E96">
        <w:rPr>
          <w:rFonts w:ascii="Arial" w:hAnsi="Arial" w:cs="Arial"/>
          <w:sz w:val="22"/>
        </w:rPr>
        <w:t>(</w:t>
      </w:r>
      <w:proofErr w:type="gramEnd"/>
      <w:r w:rsidRPr="00227E96">
        <w:rPr>
          <w:rFonts w:ascii="Arial" w:hAnsi="Arial" w:cs="Arial"/>
          <w:sz w:val="22"/>
        </w:rPr>
        <w:t xml:space="preserve">) del proyecto de </w:t>
      </w:r>
      <w:proofErr w:type="spellStart"/>
      <w:r w:rsidRPr="00227E96">
        <w:rPr>
          <w:rFonts w:ascii="Arial" w:hAnsi="Arial" w:cs="Arial"/>
          <w:sz w:val="22"/>
        </w:rPr>
        <w:t>Supabase</w:t>
      </w:r>
      <w:proofErr w:type="spellEnd"/>
      <w:r w:rsidRPr="00227E96">
        <w:rPr>
          <w:rFonts w:ascii="Arial" w:hAnsi="Arial" w:cs="Arial"/>
          <w:sz w:val="22"/>
        </w:rPr>
        <w:t xml:space="preserve"> Cloud. Una solicitud creada directamente en la aplicación desplegada disparó correctamente el correo al proveedor, confirmando que la automatización funciona de extremo a extremo tanto en desarrollo local como en producción.</w:t>
      </w:r>
    </w:p>
    <w:p w14:paraId="15C3648F" w14:textId="77777777" w:rsidR="00377D17" w:rsidRPr="00CE144C" w:rsidRDefault="00000000" w:rsidP="00CE144C">
      <w:pPr>
        <w:spacing w:before="340" w:after="120" w:line="276" w:lineRule="auto"/>
        <w:rPr>
          <w:rFonts w:ascii="Arial" w:hAnsi="Arial" w:cs="Arial"/>
        </w:rPr>
      </w:pPr>
      <w:r w:rsidRPr="00CE144C">
        <w:rPr>
          <w:rFonts w:ascii="Arial" w:hAnsi="Arial" w:cs="Arial"/>
          <w:b/>
          <w:color w:val="000000"/>
          <w:sz w:val="26"/>
        </w:rPr>
        <w:t>12. Sprint 4: Validaciones, manejo de errores y despliegue</w:t>
      </w:r>
    </w:p>
    <w:p w14:paraId="03F57368" w14:textId="77777777" w:rsidR="00377D17" w:rsidRPr="00227E96" w:rsidRDefault="00000000" w:rsidP="00CE144C">
      <w:pPr>
        <w:spacing w:before="220" w:after="100" w:line="276" w:lineRule="auto"/>
        <w:rPr>
          <w:rFonts w:ascii="Arial" w:hAnsi="Arial" w:cs="Arial"/>
          <w:sz w:val="22"/>
          <w:szCs w:val="22"/>
        </w:rPr>
      </w:pPr>
      <w:r w:rsidRPr="00227E96">
        <w:rPr>
          <w:rFonts w:ascii="Arial" w:hAnsi="Arial" w:cs="Arial"/>
          <w:b/>
          <w:sz w:val="22"/>
          <w:szCs w:val="22"/>
        </w:rPr>
        <w:t>12.1 Validaciones y manejo de errores</w:t>
      </w:r>
    </w:p>
    <w:p w14:paraId="7A590BC2" w14:textId="77777777" w:rsidR="00377D17" w:rsidRPr="00227E96" w:rsidRDefault="00000000" w:rsidP="00CE144C">
      <w:pPr>
        <w:spacing w:after="160" w:line="276" w:lineRule="auto"/>
        <w:jc w:val="both"/>
        <w:rPr>
          <w:rFonts w:ascii="Arial" w:hAnsi="Arial" w:cs="Arial"/>
          <w:sz w:val="22"/>
          <w:szCs w:val="22"/>
        </w:rPr>
      </w:pPr>
      <w:r w:rsidRPr="00227E96">
        <w:rPr>
          <w:rFonts w:ascii="Arial" w:hAnsi="Arial" w:cs="Arial"/>
          <w:sz w:val="22"/>
          <w:szCs w:val="22"/>
        </w:rPr>
        <w:t xml:space="preserve">Antes del despliegue se revisó la robustez de los formularios y las llamadas a </w:t>
      </w:r>
      <w:proofErr w:type="spellStart"/>
      <w:r w:rsidRPr="00227E96">
        <w:rPr>
          <w:rFonts w:ascii="Arial" w:hAnsi="Arial" w:cs="Arial"/>
          <w:sz w:val="22"/>
          <w:szCs w:val="22"/>
        </w:rPr>
        <w:t>Supabase</w:t>
      </w:r>
      <w:proofErr w:type="spellEnd"/>
      <w:r w:rsidRPr="00227E96">
        <w:rPr>
          <w:rFonts w:ascii="Arial" w:hAnsi="Arial" w:cs="Arial"/>
          <w:sz w:val="22"/>
          <w:szCs w:val="22"/>
        </w:rPr>
        <w:t>, agregando validaciones del lado del cliente y traduciendo los errores técnicos a mensajes legibles:</w:t>
      </w:r>
    </w:p>
    <w:p w14:paraId="45250D68" w14:textId="77777777" w:rsidR="00377D17" w:rsidRPr="00227E96" w:rsidRDefault="00000000" w:rsidP="00CE144C">
      <w:pPr>
        <w:spacing w:after="80" w:line="276" w:lineRule="auto"/>
        <w:ind w:left="432" w:hanging="259"/>
        <w:rPr>
          <w:rFonts w:ascii="Arial" w:hAnsi="Arial" w:cs="Arial"/>
          <w:sz w:val="22"/>
          <w:szCs w:val="22"/>
        </w:rPr>
      </w:pPr>
      <w:r w:rsidRPr="00227E96">
        <w:rPr>
          <w:rFonts w:ascii="Arial" w:hAnsi="Arial" w:cs="Arial"/>
          <w:sz w:val="22"/>
          <w:szCs w:val="22"/>
        </w:rPr>
        <w:t>•</w:t>
      </w:r>
      <w:r w:rsidRPr="00227E96">
        <w:rPr>
          <w:rFonts w:ascii="Arial" w:hAnsi="Arial" w:cs="Arial"/>
          <w:sz w:val="22"/>
          <w:szCs w:val="22"/>
        </w:rPr>
        <w:tab/>
        <w:t xml:space="preserve">/solicitar: metros cuadrados debe ser un número positivo (si no, no se calcula el </w:t>
      </w:r>
      <w:proofErr w:type="spellStart"/>
      <w:r w:rsidRPr="00227E96">
        <w:rPr>
          <w:rFonts w:ascii="Arial" w:hAnsi="Arial" w:cs="Arial"/>
          <w:sz w:val="22"/>
          <w:szCs w:val="22"/>
        </w:rPr>
        <w:t>pre-presupuesto</w:t>
      </w:r>
      <w:proofErr w:type="spellEnd"/>
      <w:r w:rsidRPr="00227E96">
        <w:rPr>
          <w:rFonts w:ascii="Arial" w:hAnsi="Arial" w:cs="Arial"/>
          <w:sz w:val="22"/>
          <w:szCs w:val="22"/>
        </w:rPr>
        <w:t xml:space="preserve"> y se muestra un error </w:t>
      </w:r>
      <w:proofErr w:type="spellStart"/>
      <w:r w:rsidRPr="00227E96">
        <w:rPr>
          <w:rFonts w:ascii="Arial" w:hAnsi="Arial" w:cs="Arial"/>
          <w:sz w:val="22"/>
          <w:szCs w:val="22"/>
        </w:rPr>
        <w:t>inline</w:t>
      </w:r>
      <w:proofErr w:type="spellEnd"/>
      <w:r w:rsidRPr="00227E96">
        <w:rPr>
          <w:rFonts w:ascii="Arial" w:hAnsi="Arial" w:cs="Arial"/>
          <w:sz w:val="22"/>
          <w:szCs w:val="22"/>
        </w:rPr>
        <w:t>); la fecha deseada no puede ser anterior a hoy.</w:t>
      </w:r>
    </w:p>
    <w:p w14:paraId="39803968" w14:textId="77777777" w:rsidR="00377D17" w:rsidRPr="00227E96" w:rsidRDefault="00000000" w:rsidP="00CE144C">
      <w:pPr>
        <w:spacing w:after="80" w:line="276" w:lineRule="auto"/>
        <w:ind w:left="432" w:hanging="259"/>
        <w:rPr>
          <w:rFonts w:ascii="Arial" w:hAnsi="Arial" w:cs="Arial"/>
          <w:sz w:val="22"/>
          <w:szCs w:val="22"/>
        </w:rPr>
      </w:pPr>
      <w:r w:rsidRPr="00227E96">
        <w:rPr>
          <w:rFonts w:ascii="Arial" w:hAnsi="Arial" w:cs="Arial"/>
          <w:sz w:val="22"/>
          <w:szCs w:val="22"/>
        </w:rPr>
        <w:t>•</w:t>
      </w:r>
      <w:r w:rsidRPr="00227E96">
        <w:rPr>
          <w:rFonts w:ascii="Arial" w:hAnsi="Arial" w:cs="Arial"/>
          <w:sz w:val="22"/>
          <w:szCs w:val="22"/>
        </w:rPr>
        <w:tab/>
        <w:t xml:space="preserve">/registro: validación de formato de correo, contraseña mínima de 6 caracteres, y traducción de errores de </w:t>
      </w:r>
      <w:proofErr w:type="spellStart"/>
      <w:r w:rsidRPr="00227E96">
        <w:rPr>
          <w:rFonts w:ascii="Arial" w:hAnsi="Arial" w:cs="Arial"/>
          <w:sz w:val="22"/>
          <w:szCs w:val="22"/>
        </w:rPr>
        <w:t>Supabase</w:t>
      </w:r>
      <w:proofErr w:type="spellEnd"/>
      <w:r w:rsidRPr="00227E96">
        <w:rPr>
          <w:rFonts w:ascii="Arial" w:hAnsi="Arial" w:cs="Arial"/>
          <w:sz w:val="22"/>
          <w:szCs w:val="22"/>
        </w:rPr>
        <w:t xml:space="preserve"> (ej. correo ya registrado) a mensajes en español.</w:t>
      </w:r>
    </w:p>
    <w:p w14:paraId="07271078" w14:textId="77777777" w:rsidR="00377D17" w:rsidRPr="00227E96" w:rsidRDefault="00000000" w:rsidP="00CE144C">
      <w:pPr>
        <w:spacing w:after="80" w:line="276" w:lineRule="auto"/>
        <w:ind w:left="432" w:hanging="259"/>
        <w:rPr>
          <w:rFonts w:ascii="Arial" w:hAnsi="Arial" w:cs="Arial"/>
          <w:sz w:val="22"/>
          <w:szCs w:val="22"/>
        </w:rPr>
      </w:pPr>
      <w:r w:rsidRPr="00227E96">
        <w:rPr>
          <w:rFonts w:ascii="Arial" w:hAnsi="Arial" w:cs="Arial"/>
          <w:sz w:val="22"/>
          <w:szCs w:val="22"/>
        </w:rPr>
        <w:t>•</w:t>
      </w:r>
      <w:r w:rsidRPr="00227E96">
        <w:rPr>
          <w:rFonts w:ascii="Arial" w:hAnsi="Arial" w:cs="Arial"/>
          <w:sz w:val="22"/>
          <w:szCs w:val="22"/>
        </w:rPr>
        <w:tab/>
        <w:t>/login: credenciales incorrectas muestran "Correo o contraseña incorrectos" en vez del error técnico crudo.</w:t>
      </w:r>
    </w:p>
    <w:p w14:paraId="00AF7C3A" w14:textId="77777777" w:rsidR="00377D17" w:rsidRPr="00227E96" w:rsidRDefault="00000000" w:rsidP="00CE144C">
      <w:pPr>
        <w:spacing w:after="80" w:line="276" w:lineRule="auto"/>
        <w:ind w:left="432" w:hanging="259"/>
        <w:rPr>
          <w:rFonts w:ascii="Arial" w:hAnsi="Arial" w:cs="Arial"/>
          <w:sz w:val="22"/>
          <w:szCs w:val="22"/>
        </w:rPr>
      </w:pPr>
      <w:r w:rsidRPr="00227E96">
        <w:rPr>
          <w:rFonts w:ascii="Arial" w:hAnsi="Arial" w:cs="Arial"/>
          <w:sz w:val="22"/>
          <w:szCs w:val="22"/>
        </w:rPr>
        <w:t>•</w:t>
      </w:r>
      <w:r w:rsidRPr="00227E96">
        <w:rPr>
          <w:rFonts w:ascii="Arial" w:hAnsi="Arial" w:cs="Arial"/>
          <w:sz w:val="22"/>
          <w:szCs w:val="22"/>
        </w:rPr>
        <w:tab/>
        <w:t>/proveedor/[id]: el precio final debe ser un número positivo antes de poder guardarse.</w:t>
      </w:r>
    </w:p>
    <w:p w14:paraId="673D6C20" w14:textId="77777777" w:rsidR="00377D17" w:rsidRPr="00227E96" w:rsidRDefault="00000000" w:rsidP="00CE144C">
      <w:pPr>
        <w:spacing w:after="80" w:line="276" w:lineRule="auto"/>
        <w:ind w:left="432" w:hanging="259"/>
        <w:rPr>
          <w:rFonts w:ascii="Arial" w:hAnsi="Arial" w:cs="Arial"/>
          <w:sz w:val="22"/>
          <w:szCs w:val="22"/>
        </w:rPr>
      </w:pPr>
      <w:r w:rsidRPr="00227E96">
        <w:rPr>
          <w:rFonts w:ascii="Arial" w:hAnsi="Arial" w:cs="Arial"/>
          <w:sz w:val="22"/>
          <w:szCs w:val="22"/>
        </w:rPr>
        <w:t>•</w:t>
      </w:r>
      <w:r w:rsidRPr="00227E96">
        <w:rPr>
          <w:rFonts w:ascii="Arial" w:hAnsi="Arial" w:cs="Arial"/>
          <w:sz w:val="22"/>
          <w:szCs w:val="22"/>
        </w:rPr>
        <w:tab/>
        <w:t xml:space="preserve">Todas las llamadas a </w:t>
      </w:r>
      <w:proofErr w:type="spellStart"/>
      <w:r w:rsidRPr="00227E96">
        <w:rPr>
          <w:rFonts w:ascii="Arial" w:hAnsi="Arial" w:cs="Arial"/>
          <w:sz w:val="22"/>
          <w:szCs w:val="22"/>
        </w:rPr>
        <w:t>Supabase</w:t>
      </w:r>
      <w:proofErr w:type="spellEnd"/>
      <w:r w:rsidRPr="00227E96">
        <w:rPr>
          <w:rFonts w:ascii="Arial" w:hAnsi="Arial" w:cs="Arial"/>
          <w:sz w:val="22"/>
          <w:szCs w:val="22"/>
        </w:rPr>
        <w:t xml:space="preserve"> (lectura, escritura, RPC) quedaron envueltas en manejo de errores, mostrando un mensaje genérico de reintento ante fallos de red en vez de dejar la pantalla sin respuesta.</w:t>
      </w:r>
    </w:p>
    <w:p w14:paraId="3A69E42A" w14:textId="77777777" w:rsidR="00377D17" w:rsidRPr="00227E96" w:rsidRDefault="00000000" w:rsidP="00CE144C">
      <w:pPr>
        <w:spacing w:before="220" w:after="100" w:line="276" w:lineRule="auto"/>
        <w:rPr>
          <w:rFonts w:ascii="Arial" w:hAnsi="Arial" w:cs="Arial"/>
          <w:sz w:val="18"/>
          <w:szCs w:val="18"/>
        </w:rPr>
      </w:pPr>
      <w:r w:rsidRPr="00227E96">
        <w:rPr>
          <w:rFonts w:ascii="Arial" w:hAnsi="Arial" w:cs="Arial"/>
          <w:b/>
          <w:sz w:val="22"/>
          <w:szCs w:val="18"/>
        </w:rPr>
        <w:t>12.2 Despliegue en producción</w:t>
      </w:r>
    </w:p>
    <w:p w14:paraId="0B62EAB7" w14:textId="77777777" w:rsidR="00377D17" w:rsidRPr="00227E96" w:rsidRDefault="00000000" w:rsidP="00CE144C">
      <w:pPr>
        <w:spacing w:after="160" w:line="276" w:lineRule="auto"/>
        <w:jc w:val="both"/>
        <w:rPr>
          <w:rFonts w:ascii="Arial" w:hAnsi="Arial" w:cs="Arial"/>
          <w:sz w:val="22"/>
          <w:szCs w:val="22"/>
        </w:rPr>
      </w:pPr>
      <w:r w:rsidRPr="00227E96">
        <w:rPr>
          <w:rFonts w:ascii="Arial" w:hAnsi="Arial" w:cs="Arial"/>
          <w:sz w:val="22"/>
          <w:szCs w:val="22"/>
        </w:rPr>
        <w:t xml:space="preserve">Siguiendo el plan del informe original, el despliegue final se realizó en dos partes: la base de datos en </w:t>
      </w:r>
      <w:proofErr w:type="spellStart"/>
      <w:r w:rsidRPr="00227E96">
        <w:rPr>
          <w:rFonts w:ascii="Arial" w:hAnsi="Arial" w:cs="Arial"/>
          <w:sz w:val="22"/>
          <w:szCs w:val="22"/>
        </w:rPr>
        <w:t>Supabase</w:t>
      </w:r>
      <w:proofErr w:type="spellEnd"/>
      <w:r w:rsidRPr="00227E96">
        <w:rPr>
          <w:rFonts w:ascii="Arial" w:hAnsi="Arial" w:cs="Arial"/>
          <w:sz w:val="22"/>
          <w:szCs w:val="22"/>
        </w:rPr>
        <w:t xml:space="preserve"> Cloud y el </w:t>
      </w:r>
      <w:proofErr w:type="spellStart"/>
      <w:r w:rsidRPr="00227E96">
        <w:rPr>
          <w:rFonts w:ascii="Arial" w:hAnsi="Arial" w:cs="Arial"/>
          <w:sz w:val="22"/>
          <w:szCs w:val="22"/>
        </w:rPr>
        <w:t>frontend</w:t>
      </w:r>
      <w:proofErr w:type="spellEnd"/>
      <w:r w:rsidRPr="00227E96">
        <w:rPr>
          <w:rFonts w:ascii="Arial" w:hAnsi="Arial" w:cs="Arial"/>
          <w:sz w:val="22"/>
          <w:szCs w:val="22"/>
        </w:rPr>
        <w:t xml:space="preserve"> en </w:t>
      </w:r>
      <w:proofErr w:type="spellStart"/>
      <w:r w:rsidRPr="00227E96">
        <w:rPr>
          <w:rFonts w:ascii="Arial" w:hAnsi="Arial" w:cs="Arial"/>
          <w:sz w:val="22"/>
          <w:szCs w:val="22"/>
        </w:rPr>
        <w:t>Vercel</w:t>
      </w:r>
      <w:proofErr w:type="spellEnd"/>
      <w:r w:rsidRPr="00227E96">
        <w:rPr>
          <w:rFonts w:ascii="Arial" w:hAnsi="Arial" w:cs="Arial"/>
          <w:sz w:val="22"/>
          <w:szCs w:val="22"/>
        </w:rPr>
        <w:t>.</w:t>
      </w:r>
    </w:p>
    <w:tbl>
      <w:tblPr>
        <w:tblW w:w="0" w:type="auto"/>
        <w:jc w:val="center"/>
        <w:tblCellMar>
          <w:left w:w="10" w:type="dxa"/>
          <w:right w:w="10" w:type="dxa"/>
        </w:tblCellMar>
        <w:tblLook w:val="04A0" w:firstRow="1" w:lastRow="0" w:firstColumn="1" w:lastColumn="0" w:noHBand="0" w:noVBand="1"/>
      </w:tblPr>
      <w:tblGrid>
        <w:gridCol w:w="4671"/>
        <w:gridCol w:w="4679"/>
      </w:tblGrid>
      <w:tr w:rsidR="00377D17" w:rsidRPr="00227E96" w14:paraId="64167A3B" w14:textId="77777777">
        <w:trPr>
          <w:jc w:val="center"/>
        </w:trPr>
        <w:tc>
          <w:tcPr>
            <w:tcW w:w="4680" w:type="dxa"/>
            <w:tcBorders>
              <w:top w:val="single" w:sz="4" w:space="0" w:color="000000"/>
              <w:left w:val="single" w:sz="4" w:space="0" w:color="000000"/>
              <w:bottom w:val="single" w:sz="4" w:space="0" w:color="000000"/>
              <w:right w:val="single" w:sz="4" w:space="0" w:color="000000"/>
            </w:tcBorders>
          </w:tcPr>
          <w:p w14:paraId="6CD31E95" w14:textId="77777777" w:rsidR="00377D17" w:rsidRPr="00227E96" w:rsidRDefault="00000000" w:rsidP="00CE144C">
            <w:pPr>
              <w:spacing w:line="276" w:lineRule="auto"/>
              <w:rPr>
                <w:rFonts w:ascii="Arial" w:hAnsi="Arial" w:cs="Arial"/>
                <w:sz w:val="22"/>
                <w:szCs w:val="22"/>
              </w:rPr>
            </w:pPr>
            <w:r w:rsidRPr="00227E96">
              <w:rPr>
                <w:rFonts w:ascii="Arial" w:hAnsi="Arial" w:cs="Arial"/>
                <w:b/>
                <w:sz w:val="22"/>
                <w:szCs w:val="22"/>
              </w:rPr>
              <w:t>Componente</w:t>
            </w:r>
          </w:p>
        </w:tc>
        <w:tc>
          <w:tcPr>
            <w:tcW w:w="4680" w:type="dxa"/>
            <w:tcBorders>
              <w:top w:val="single" w:sz="4" w:space="0" w:color="000000"/>
              <w:left w:val="single" w:sz="4" w:space="0" w:color="000000"/>
              <w:bottom w:val="single" w:sz="4" w:space="0" w:color="000000"/>
              <w:right w:val="single" w:sz="4" w:space="0" w:color="000000"/>
            </w:tcBorders>
          </w:tcPr>
          <w:p w14:paraId="7A492B7E" w14:textId="77777777" w:rsidR="00377D17" w:rsidRPr="00227E96" w:rsidRDefault="00000000" w:rsidP="00CE144C">
            <w:pPr>
              <w:spacing w:line="276" w:lineRule="auto"/>
              <w:rPr>
                <w:rFonts w:ascii="Arial" w:hAnsi="Arial" w:cs="Arial"/>
                <w:sz w:val="22"/>
                <w:szCs w:val="22"/>
              </w:rPr>
            </w:pPr>
            <w:r w:rsidRPr="00227E96">
              <w:rPr>
                <w:rFonts w:ascii="Arial" w:hAnsi="Arial" w:cs="Arial"/>
                <w:b/>
                <w:sz w:val="22"/>
                <w:szCs w:val="22"/>
              </w:rPr>
              <w:t>Qué se hizo</w:t>
            </w:r>
          </w:p>
        </w:tc>
      </w:tr>
      <w:tr w:rsidR="00377D17" w:rsidRPr="00227E96" w14:paraId="2AE14820" w14:textId="77777777">
        <w:trPr>
          <w:jc w:val="center"/>
        </w:trPr>
        <w:tc>
          <w:tcPr>
            <w:tcW w:w="4680" w:type="dxa"/>
            <w:tcBorders>
              <w:top w:val="single" w:sz="4" w:space="0" w:color="000000"/>
              <w:left w:val="single" w:sz="4" w:space="0" w:color="000000"/>
              <w:bottom w:val="single" w:sz="4" w:space="0" w:color="000000"/>
              <w:right w:val="single" w:sz="4" w:space="0" w:color="000000"/>
            </w:tcBorders>
          </w:tcPr>
          <w:p w14:paraId="4D5C1435" w14:textId="77777777" w:rsidR="00377D17" w:rsidRPr="00227E96" w:rsidRDefault="00000000" w:rsidP="00CE144C">
            <w:pPr>
              <w:spacing w:line="276" w:lineRule="auto"/>
              <w:rPr>
                <w:rFonts w:ascii="Arial" w:hAnsi="Arial" w:cs="Arial"/>
                <w:sz w:val="22"/>
                <w:szCs w:val="22"/>
              </w:rPr>
            </w:pPr>
            <w:r w:rsidRPr="00227E96">
              <w:rPr>
                <w:rFonts w:ascii="Arial" w:hAnsi="Arial" w:cs="Arial"/>
                <w:sz w:val="22"/>
                <w:szCs w:val="22"/>
              </w:rPr>
              <w:t>Base de datos</w:t>
            </w:r>
          </w:p>
        </w:tc>
        <w:tc>
          <w:tcPr>
            <w:tcW w:w="4680" w:type="dxa"/>
            <w:tcBorders>
              <w:top w:val="single" w:sz="4" w:space="0" w:color="000000"/>
              <w:left w:val="single" w:sz="4" w:space="0" w:color="000000"/>
              <w:bottom w:val="single" w:sz="4" w:space="0" w:color="000000"/>
              <w:right w:val="single" w:sz="4" w:space="0" w:color="000000"/>
            </w:tcBorders>
          </w:tcPr>
          <w:p w14:paraId="608008DF" w14:textId="77777777" w:rsidR="00377D17" w:rsidRPr="00227E96" w:rsidRDefault="00000000" w:rsidP="00CE144C">
            <w:pPr>
              <w:spacing w:line="276" w:lineRule="auto"/>
              <w:rPr>
                <w:rFonts w:ascii="Arial" w:hAnsi="Arial" w:cs="Arial"/>
                <w:sz w:val="22"/>
                <w:szCs w:val="22"/>
              </w:rPr>
            </w:pPr>
            <w:r w:rsidRPr="00227E96">
              <w:rPr>
                <w:rFonts w:ascii="Arial" w:hAnsi="Arial" w:cs="Arial"/>
                <w:sz w:val="22"/>
                <w:szCs w:val="22"/>
              </w:rPr>
              <w:t xml:space="preserve">Se creó un proyecto nuevo en </w:t>
            </w:r>
            <w:proofErr w:type="spellStart"/>
            <w:r w:rsidRPr="00227E96">
              <w:rPr>
                <w:rFonts w:ascii="Arial" w:hAnsi="Arial" w:cs="Arial"/>
                <w:sz w:val="22"/>
                <w:szCs w:val="22"/>
              </w:rPr>
              <w:t>Supabase</w:t>
            </w:r>
            <w:proofErr w:type="spellEnd"/>
            <w:r w:rsidRPr="00227E96">
              <w:rPr>
                <w:rFonts w:ascii="Arial" w:hAnsi="Arial" w:cs="Arial"/>
                <w:sz w:val="22"/>
                <w:szCs w:val="22"/>
              </w:rPr>
              <w:t xml:space="preserve"> Cloud, se vinculó con el proyecto local (</w:t>
            </w:r>
            <w:proofErr w:type="spellStart"/>
            <w:r w:rsidRPr="00227E96">
              <w:rPr>
                <w:rFonts w:ascii="Arial" w:hAnsi="Arial" w:cs="Arial"/>
                <w:sz w:val="22"/>
                <w:szCs w:val="22"/>
              </w:rPr>
              <w:t>supabase</w:t>
            </w:r>
            <w:proofErr w:type="spellEnd"/>
            <w:r w:rsidRPr="00227E96">
              <w:rPr>
                <w:rFonts w:ascii="Arial" w:hAnsi="Arial" w:cs="Arial"/>
                <w:sz w:val="22"/>
                <w:szCs w:val="22"/>
              </w:rPr>
              <w:t xml:space="preserve"> link) y se aplicaron las 9 migraciones existentes (</w:t>
            </w:r>
            <w:proofErr w:type="spellStart"/>
            <w:r w:rsidRPr="00227E96">
              <w:rPr>
                <w:rFonts w:ascii="Arial" w:hAnsi="Arial" w:cs="Arial"/>
                <w:sz w:val="22"/>
                <w:szCs w:val="22"/>
              </w:rPr>
              <w:t>supabase</w:t>
            </w:r>
            <w:proofErr w:type="spellEnd"/>
            <w:r w:rsidRPr="00227E96">
              <w:rPr>
                <w:rFonts w:ascii="Arial" w:hAnsi="Arial" w:cs="Arial"/>
                <w:sz w:val="22"/>
                <w:szCs w:val="22"/>
              </w:rPr>
              <w:t xml:space="preserve"> </w:t>
            </w:r>
            <w:proofErr w:type="spellStart"/>
            <w:r w:rsidRPr="00227E96">
              <w:rPr>
                <w:rFonts w:ascii="Arial" w:hAnsi="Arial" w:cs="Arial"/>
                <w:sz w:val="22"/>
                <w:szCs w:val="22"/>
              </w:rPr>
              <w:t>db</w:t>
            </w:r>
            <w:proofErr w:type="spellEnd"/>
            <w:r w:rsidRPr="00227E96">
              <w:rPr>
                <w:rFonts w:ascii="Arial" w:hAnsi="Arial" w:cs="Arial"/>
                <w:sz w:val="22"/>
                <w:szCs w:val="22"/>
              </w:rPr>
              <w:t xml:space="preserve"> </w:t>
            </w:r>
            <w:proofErr w:type="spellStart"/>
            <w:r w:rsidRPr="00227E96">
              <w:rPr>
                <w:rFonts w:ascii="Arial" w:hAnsi="Arial" w:cs="Arial"/>
                <w:sz w:val="22"/>
                <w:szCs w:val="22"/>
              </w:rPr>
              <w:t>push</w:t>
            </w:r>
            <w:proofErr w:type="spellEnd"/>
            <w:r w:rsidRPr="00227E96">
              <w:rPr>
                <w:rFonts w:ascii="Arial" w:hAnsi="Arial" w:cs="Arial"/>
                <w:sz w:val="22"/>
                <w:szCs w:val="22"/>
              </w:rPr>
              <w:t xml:space="preserve">), incluyendo esquema, RLS, funciones RPC y el </w:t>
            </w:r>
            <w:proofErr w:type="spellStart"/>
            <w:r w:rsidRPr="00227E96">
              <w:rPr>
                <w:rFonts w:ascii="Arial" w:hAnsi="Arial" w:cs="Arial"/>
                <w:sz w:val="22"/>
                <w:szCs w:val="22"/>
              </w:rPr>
              <w:t>trigger</w:t>
            </w:r>
            <w:proofErr w:type="spellEnd"/>
            <w:r w:rsidRPr="00227E96">
              <w:rPr>
                <w:rFonts w:ascii="Arial" w:hAnsi="Arial" w:cs="Arial"/>
                <w:sz w:val="22"/>
                <w:szCs w:val="22"/>
              </w:rPr>
              <w:t xml:space="preserve"> de notificación. Las tarifas iniciales (</w:t>
            </w:r>
            <w:proofErr w:type="spellStart"/>
            <w:r w:rsidRPr="00227E96">
              <w:rPr>
                <w:rFonts w:ascii="Arial" w:hAnsi="Arial" w:cs="Arial"/>
                <w:sz w:val="22"/>
                <w:szCs w:val="22"/>
              </w:rPr>
              <w:t>seed.sql</w:t>
            </w:r>
            <w:proofErr w:type="spellEnd"/>
            <w:r w:rsidRPr="00227E96">
              <w:rPr>
                <w:rFonts w:ascii="Arial" w:hAnsi="Arial" w:cs="Arial"/>
                <w:sz w:val="22"/>
                <w:szCs w:val="22"/>
              </w:rPr>
              <w:t xml:space="preserve">) se cargaron manualmente vía el SQL Editor del </w:t>
            </w:r>
            <w:proofErr w:type="spellStart"/>
            <w:r w:rsidRPr="00227E96">
              <w:rPr>
                <w:rFonts w:ascii="Arial" w:hAnsi="Arial" w:cs="Arial"/>
                <w:sz w:val="22"/>
                <w:szCs w:val="22"/>
              </w:rPr>
              <w:t>dashboard</w:t>
            </w:r>
            <w:proofErr w:type="spellEnd"/>
            <w:r w:rsidRPr="00227E96">
              <w:rPr>
                <w:rFonts w:ascii="Arial" w:hAnsi="Arial" w:cs="Arial"/>
                <w:sz w:val="22"/>
                <w:szCs w:val="22"/>
              </w:rPr>
              <w:t>, ya que ese archivo solo se ejecuta automáticamente en el entorno local.</w:t>
            </w:r>
          </w:p>
        </w:tc>
      </w:tr>
      <w:tr w:rsidR="00377D17" w:rsidRPr="00227E96" w14:paraId="77CD75A9" w14:textId="77777777">
        <w:trPr>
          <w:jc w:val="center"/>
        </w:trPr>
        <w:tc>
          <w:tcPr>
            <w:tcW w:w="4680" w:type="dxa"/>
            <w:tcBorders>
              <w:top w:val="single" w:sz="4" w:space="0" w:color="000000"/>
              <w:left w:val="single" w:sz="4" w:space="0" w:color="000000"/>
              <w:bottom w:val="single" w:sz="4" w:space="0" w:color="000000"/>
              <w:right w:val="single" w:sz="4" w:space="0" w:color="000000"/>
            </w:tcBorders>
          </w:tcPr>
          <w:p w14:paraId="1F98C9CB" w14:textId="77777777" w:rsidR="00377D17" w:rsidRPr="00227E96" w:rsidRDefault="00000000" w:rsidP="00CE144C">
            <w:pPr>
              <w:spacing w:line="276" w:lineRule="auto"/>
              <w:rPr>
                <w:rFonts w:ascii="Arial" w:hAnsi="Arial" w:cs="Arial"/>
                <w:sz w:val="22"/>
                <w:szCs w:val="22"/>
              </w:rPr>
            </w:pPr>
            <w:r w:rsidRPr="00227E96">
              <w:rPr>
                <w:rFonts w:ascii="Arial" w:hAnsi="Arial" w:cs="Arial"/>
                <w:sz w:val="22"/>
                <w:szCs w:val="22"/>
              </w:rPr>
              <w:t>Autenticación</w:t>
            </w:r>
          </w:p>
        </w:tc>
        <w:tc>
          <w:tcPr>
            <w:tcW w:w="4680" w:type="dxa"/>
            <w:tcBorders>
              <w:top w:val="single" w:sz="4" w:space="0" w:color="000000"/>
              <w:left w:val="single" w:sz="4" w:space="0" w:color="000000"/>
              <w:bottom w:val="single" w:sz="4" w:space="0" w:color="000000"/>
              <w:right w:val="single" w:sz="4" w:space="0" w:color="000000"/>
            </w:tcBorders>
          </w:tcPr>
          <w:p w14:paraId="4382463D" w14:textId="77777777" w:rsidR="00377D17" w:rsidRPr="00227E96" w:rsidRDefault="00000000" w:rsidP="00CE144C">
            <w:pPr>
              <w:spacing w:line="276" w:lineRule="auto"/>
              <w:rPr>
                <w:rFonts w:ascii="Arial" w:hAnsi="Arial" w:cs="Arial"/>
                <w:sz w:val="22"/>
                <w:szCs w:val="22"/>
              </w:rPr>
            </w:pPr>
            <w:r w:rsidRPr="00227E96">
              <w:rPr>
                <w:rFonts w:ascii="Arial" w:hAnsi="Arial" w:cs="Arial"/>
                <w:sz w:val="22"/>
                <w:szCs w:val="22"/>
              </w:rPr>
              <w:t xml:space="preserve">Se ajustaron dos configuraciones de </w:t>
            </w:r>
            <w:proofErr w:type="spellStart"/>
            <w:r w:rsidRPr="00227E96">
              <w:rPr>
                <w:rFonts w:ascii="Arial" w:hAnsi="Arial" w:cs="Arial"/>
                <w:sz w:val="22"/>
                <w:szCs w:val="22"/>
              </w:rPr>
              <w:t>Supabase</w:t>
            </w:r>
            <w:proofErr w:type="spellEnd"/>
            <w:r w:rsidRPr="00227E96">
              <w:rPr>
                <w:rFonts w:ascii="Arial" w:hAnsi="Arial" w:cs="Arial"/>
                <w:sz w:val="22"/>
                <w:szCs w:val="22"/>
              </w:rPr>
              <w:t xml:space="preserve"> Auth en la nube que no coincidían con el entorno local: habilitar el proveedor de registro </w:t>
            </w:r>
            <w:r w:rsidRPr="00227E96">
              <w:rPr>
                <w:rFonts w:ascii="Arial" w:hAnsi="Arial" w:cs="Arial"/>
                <w:sz w:val="22"/>
                <w:szCs w:val="22"/>
              </w:rPr>
              <w:lastRenderedPageBreak/>
              <w:t xml:space="preserve">por correo/contraseña, y desactivar la confirmación obligatoria de correo (para mantener el mismo comportamiento simplificado de registro inmediato usado durante el desarrollo). Se configuró además un servidor SMTP propio (Gmail) para los correos de autenticación, evitando el límite de envíos del servicio compartido de </w:t>
            </w:r>
            <w:proofErr w:type="spellStart"/>
            <w:r w:rsidRPr="00227E96">
              <w:rPr>
                <w:rFonts w:ascii="Arial" w:hAnsi="Arial" w:cs="Arial"/>
                <w:sz w:val="22"/>
                <w:szCs w:val="22"/>
              </w:rPr>
              <w:t>Supabase</w:t>
            </w:r>
            <w:proofErr w:type="spellEnd"/>
            <w:r w:rsidRPr="00227E96">
              <w:rPr>
                <w:rFonts w:ascii="Arial" w:hAnsi="Arial" w:cs="Arial"/>
                <w:sz w:val="22"/>
                <w:szCs w:val="22"/>
              </w:rPr>
              <w:t>.</w:t>
            </w:r>
          </w:p>
        </w:tc>
      </w:tr>
      <w:tr w:rsidR="00377D17" w:rsidRPr="00227E96" w14:paraId="5707A1A0" w14:textId="77777777">
        <w:trPr>
          <w:jc w:val="center"/>
        </w:trPr>
        <w:tc>
          <w:tcPr>
            <w:tcW w:w="4680" w:type="dxa"/>
            <w:tcBorders>
              <w:top w:val="single" w:sz="4" w:space="0" w:color="000000"/>
              <w:left w:val="single" w:sz="4" w:space="0" w:color="000000"/>
              <w:bottom w:val="single" w:sz="4" w:space="0" w:color="000000"/>
              <w:right w:val="single" w:sz="4" w:space="0" w:color="000000"/>
            </w:tcBorders>
          </w:tcPr>
          <w:p w14:paraId="2027DCFE" w14:textId="77777777" w:rsidR="00377D17" w:rsidRPr="00227E96" w:rsidRDefault="00000000" w:rsidP="00CE144C">
            <w:pPr>
              <w:spacing w:line="276" w:lineRule="auto"/>
              <w:rPr>
                <w:rFonts w:ascii="Arial" w:hAnsi="Arial" w:cs="Arial"/>
                <w:sz w:val="22"/>
                <w:szCs w:val="22"/>
              </w:rPr>
            </w:pPr>
            <w:proofErr w:type="spellStart"/>
            <w:r w:rsidRPr="00227E96">
              <w:rPr>
                <w:rFonts w:ascii="Arial" w:hAnsi="Arial" w:cs="Arial"/>
                <w:sz w:val="22"/>
                <w:szCs w:val="22"/>
              </w:rPr>
              <w:lastRenderedPageBreak/>
              <w:t>Frontend</w:t>
            </w:r>
            <w:proofErr w:type="spellEnd"/>
          </w:p>
        </w:tc>
        <w:tc>
          <w:tcPr>
            <w:tcW w:w="4680" w:type="dxa"/>
            <w:tcBorders>
              <w:top w:val="single" w:sz="4" w:space="0" w:color="000000"/>
              <w:left w:val="single" w:sz="4" w:space="0" w:color="000000"/>
              <w:bottom w:val="single" w:sz="4" w:space="0" w:color="000000"/>
              <w:right w:val="single" w:sz="4" w:space="0" w:color="000000"/>
            </w:tcBorders>
          </w:tcPr>
          <w:p w14:paraId="3455B4D8" w14:textId="77777777" w:rsidR="00377D17" w:rsidRPr="00227E96" w:rsidRDefault="00000000" w:rsidP="00CE144C">
            <w:pPr>
              <w:spacing w:line="276" w:lineRule="auto"/>
              <w:rPr>
                <w:rFonts w:ascii="Arial" w:hAnsi="Arial" w:cs="Arial"/>
                <w:sz w:val="22"/>
                <w:szCs w:val="22"/>
              </w:rPr>
            </w:pPr>
            <w:r w:rsidRPr="00227E96">
              <w:rPr>
                <w:rFonts w:ascii="Arial" w:hAnsi="Arial" w:cs="Arial"/>
                <w:sz w:val="22"/>
                <w:szCs w:val="22"/>
              </w:rPr>
              <w:t xml:space="preserve">El repositorio se conectó directamente a </w:t>
            </w:r>
            <w:proofErr w:type="spellStart"/>
            <w:r w:rsidRPr="00227E96">
              <w:rPr>
                <w:rFonts w:ascii="Arial" w:hAnsi="Arial" w:cs="Arial"/>
                <w:sz w:val="22"/>
                <w:szCs w:val="22"/>
              </w:rPr>
              <w:t>Vercel</w:t>
            </w:r>
            <w:proofErr w:type="spellEnd"/>
            <w:r w:rsidRPr="00227E96">
              <w:rPr>
                <w:rFonts w:ascii="Arial" w:hAnsi="Arial" w:cs="Arial"/>
                <w:sz w:val="22"/>
                <w:szCs w:val="22"/>
              </w:rPr>
              <w:t xml:space="preserve"> (integración con GitHub). Como el proyecto de Next.js vive en la subcarpeta </w:t>
            </w:r>
            <w:proofErr w:type="spellStart"/>
            <w:r w:rsidRPr="00227E96">
              <w:rPr>
                <w:rFonts w:ascii="Arial" w:hAnsi="Arial" w:cs="Arial"/>
                <w:sz w:val="22"/>
                <w:szCs w:val="22"/>
              </w:rPr>
              <w:t>frontend</w:t>
            </w:r>
            <w:proofErr w:type="spellEnd"/>
            <w:r w:rsidRPr="00227E96">
              <w:rPr>
                <w:rFonts w:ascii="Arial" w:hAnsi="Arial" w:cs="Arial"/>
                <w:sz w:val="22"/>
                <w:szCs w:val="22"/>
              </w:rPr>
              <w:t xml:space="preserve">/ del repositorio, se configuró explícitamente el "Root </w:t>
            </w:r>
            <w:proofErr w:type="spellStart"/>
            <w:r w:rsidRPr="00227E96">
              <w:rPr>
                <w:rFonts w:ascii="Arial" w:hAnsi="Arial" w:cs="Arial"/>
                <w:sz w:val="22"/>
                <w:szCs w:val="22"/>
              </w:rPr>
              <w:t>Directory</w:t>
            </w:r>
            <w:proofErr w:type="spellEnd"/>
            <w:r w:rsidRPr="00227E96">
              <w:rPr>
                <w:rFonts w:ascii="Arial" w:hAnsi="Arial" w:cs="Arial"/>
                <w:sz w:val="22"/>
                <w:szCs w:val="22"/>
              </w:rPr>
              <w:t xml:space="preserve">" en </w:t>
            </w:r>
            <w:proofErr w:type="spellStart"/>
            <w:r w:rsidRPr="00227E96">
              <w:rPr>
                <w:rFonts w:ascii="Arial" w:hAnsi="Arial" w:cs="Arial"/>
                <w:sz w:val="22"/>
                <w:szCs w:val="22"/>
              </w:rPr>
              <w:t>Vercel</w:t>
            </w:r>
            <w:proofErr w:type="spellEnd"/>
            <w:r w:rsidRPr="00227E96">
              <w:rPr>
                <w:rFonts w:ascii="Arial" w:hAnsi="Arial" w:cs="Arial"/>
                <w:sz w:val="22"/>
                <w:szCs w:val="22"/>
              </w:rPr>
              <w:t xml:space="preserve">. Las variables de entorno NEXT_PUBLIC_SUPABASE_URL y NEXT_PUBLIC_SUPABASE_ANON_KEY se cargaron con los valores del proyecto de </w:t>
            </w:r>
            <w:proofErr w:type="spellStart"/>
            <w:r w:rsidRPr="00227E96">
              <w:rPr>
                <w:rFonts w:ascii="Arial" w:hAnsi="Arial" w:cs="Arial"/>
                <w:sz w:val="22"/>
                <w:szCs w:val="22"/>
              </w:rPr>
              <w:t>Supabase</w:t>
            </w:r>
            <w:proofErr w:type="spellEnd"/>
            <w:r w:rsidRPr="00227E96">
              <w:rPr>
                <w:rFonts w:ascii="Arial" w:hAnsi="Arial" w:cs="Arial"/>
                <w:sz w:val="22"/>
                <w:szCs w:val="22"/>
              </w:rPr>
              <w:t xml:space="preserve"> Cloud (no los del entorno local).</w:t>
            </w:r>
          </w:p>
        </w:tc>
      </w:tr>
      <w:tr w:rsidR="00377D17" w:rsidRPr="00227E96" w14:paraId="6EB83F89" w14:textId="77777777">
        <w:trPr>
          <w:jc w:val="center"/>
        </w:trPr>
        <w:tc>
          <w:tcPr>
            <w:tcW w:w="4680" w:type="dxa"/>
            <w:tcBorders>
              <w:top w:val="single" w:sz="4" w:space="0" w:color="000000"/>
              <w:left w:val="single" w:sz="4" w:space="0" w:color="000000"/>
              <w:bottom w:val="single" w:sz="4" w:space="0" w:color="000000"/>
              <w:right w:val="single" w:sz="4" w:space="0" w:color="000000"/>
            </w:tcBorders>
          </w:tcPr>
          <w:p w14:paraId="5AD06B30" w14:textId="77777777" w:rsidR="00377D17" w:rsidRPr="00227E96" w:rsidRDefault="00000000" w:rsidP="00CE144C">
            <w:pPr>
              <w:spacing w:line="276" w:lineRule="auto"/>
              <w:rPr>
                <w:rFonts w:ascii="Arial" w:hAnsi="Arial" w:cs="Arial"/>
                <w:sz w:val="22"/>
                <w:szCs w:val="22"/>
              </w:rPr>
            </w:pPr>
            <w:r w:rsidRPr="00227E96">
              <w:rPr>
                <w:rFonts w:ascii="Arial" w:hAnsi="Arial" w:cs="Arial"/>
                <w:sz w:val="22"/>
                <w:szCs w:val="22"/>
              </w:rPr>
              <w:t>Resultado</w:t>
            </w:r>
          </w:p>
        </w:tc>
        <w:tc>
          <w:tcPr>
            <w:tcW w:w="4680" w:type="dxa"/>
            <w:tcBorders>
              <w:top w:val="single" w:sz="4" w:space="0" w:color="000000"/>
              <w:left w:val="single" w:sz="4" w:space="0" w:color="000000"/>
              <w:bottom w:val="single" w:sz="4" w:space="0" w:color="000000"/>
              <w:right w:val="single" w:sz="4" w:space="0" w:color="000000"/>
            </w:tcBorders>
          </w:tcPr>
          <w:p w14:paraId="08ACF824" w14:textId="77777777" w:rsidR="00377D17" w:rsidRPr="00227E96" w:rsidRDefault="00000000" w:rsidP="00CE144C">
            <w:pPr>
              <w:spacing w:line="276" w:lineRule="auto"/>
              <w:rPr>
                <w:rFonts w:ascii="Arial" w:hAnsi="Arial" w:cs="Arial"/>
                <w:sz w:val="22"/>
                <w:szCs w:val="22"/>
              </w:rPr>
            </w:pPr>
            <w:r w:rsidRPr="00227E96">
              <w:rPr>
                <w:rFonts w:ascii="Arial" w:hAnsi="Arial" w:cs="Arial"/>
                <w:sz w:val="22"/>
                <w:szCs w:val="22"/>
              </w:rPr>
              <w:t>La aplicación quedó accesible públicamente en https://presupuestos-app-drab.vercel.app, con el flujo completo (registro, login, calculadora de presupuesto, panel de proveedor, aprobación/rechazo) funcionando contra la base de datos en la nube.</w:t>
            </w:r>
          </w:p>
        </w:tc>
      </w:tr>
    </w:tbl>
    <w:p w14:paraId="2D6A6F65" w14:textId="77777777" w:rsidR="00377D17" w:rsidRPr="00227E96" w:rsidRDefault="00000000" w:rsidP="00CE144C">
      <w:pPr>
        <w:spacing w:before="220" w:after="100" w:line="276" w:lineRule="auto"/>
        <w:rPr>
          <w:rFonts w:ascii="Arial" w:hAnsi="Arial" w:cs="Arial"/>
          <w:sz w:val="18"/>
          <w:szCs w:val="18"/>
        </w:rPr>
      </w:pPr>
      <w:r w:rsidRPr="00227E96">
        <w:rPr>
          <w:rFonts w:ascii="Arial" w:hAnsi="Arial" w:cs="Arial"/>
          <w:b/>
          <w:sz w:val="22"/>
          <w:szCs w:val="18"/>
        </w:rPr>
        <w:t>12.3 Automatización verificada en producción</w:t>
      </w:r>
    </w:p>
    <w:p w14:paraId="67403CA5" w14:textId="77777777" w:rsidR="00377D17" w:rsidRPr="00227E96" w:rsidRDefault="00000000" w:rsidP="00CE144C">
      <w:pPr>
        <w:spacing w:after="160" w:line="276" w:lineRule="auto"/>
        <w:jc w:val="both"/>
        <w:rPr>
          <w:rFonts w:ascii="Arial" w:hAnsi="Arial" w:cs="Arial"/>
        </w:rPr>
      </w:pPr>
      <w:r w:rsidRPr="00227E96">
        <w:rPr>
          <w:rFonts w:ascii="Arial" w:hAnsi="Arial" w:cs="Arial"/>
          <w:sz w:val="22"/>
        </w:rPr>
        <w:t>La automatización de notificación por correo (n8n) fue migrada de un entorno local a n8n Cloud, y se confirmó su funcionamiento completo también en producción (ver Sección 11). El flujo del MVP funciona de forma íntegra tanto en el entorno de desarrollo local como en el desplegado públicamente.</w:t>
      </w:r>
    </w:p>
    <w:p w14:paraId="266386AC" w14:textId="77777777" w:rsidR="00377D17" w:rsidRPr="00CE144C" w:rsidRDefault="00000000" w:rsidP="00CE144C">
      <w:pPr>
        <w:spacing w:before="340" w:after="140" w:line="276" w:lineRule="auto"/>
        <w:rPr>
          <w:rFonts w:ascii="Arial" w:hAnsi="Arial" w:cs="Arial"/>
        </w:rPr>
      </w:pPr>
      <w:r w:rsidRPr="00CE144C">
        <w:rPr>
          <w:rFonts w:ascii="Arial" w:eastAsia="Calibri" w:hAnsi="Arial" w:cs="Arial"/>
          <w:b/>
          <w:bCs/>
          <w:color w:val="000000"/>
          <w:sz w:val="28"/>
          <w:szCs w:val="28"/>
        </w:rPr>
        <w:t>13. Repositorio GitHub</w:t>
      </w:r>
    </w:p>
    <w:p w14:paraId="5C42CAC6" w14:textId="6B123AED" w:rsidR="00C06E29" w:rsidRPr="00227E96" w:rsidRDefault="00000000" w:rsidP="00CE144C">
      <w:pPr>
        <w:spacing w:after="160" w:line="276" w:lineRule="auto"/>
        <w:jc w:val="both"/>
        <w:rPr>
          <w:rFonts w:ascii="Arial" w:hAnsi="Arial" w:cs="Arial"/>
          <w:sz w:val="22"/>
        </w:rPr>
      </w:pPr>
      <w:r w:rsidRPr="00227E96">
        <w:rPr>
          <w:rFonts w:ascii="Arial" w:eastAsia="Calibri" w:hAnsi="Arial" w:cs="Arial"/>
          <w:sz w:val="22"/>
          <w:szCs w:val="22"/>
        </w:rPr>
        <w:t>Repositorio del proyecto: https://github.com/Jesu1005/presupuestos-app</w:t>
      </w:r>
      <w:r w:rsidRPr="00227E96">
        <w:rPr>
          <w:rFonts w:ascii="Arial" w:hAnsi="Arial" w:cs="Arial"/>
          <w:sz w:val="22"/>
        </w:rPr>
        <w:t xml:space="preserve">   </w:t>
      </w:r>
    </w:p>
    <w:p w14:paraId="53322A35" w14:textId="69414870" w:rsidR="00377D17" w:rsidRPr="00227E96" w:rsidRDefault="00000000" w:rsidP="00CE144C">
      <w:pPr>
        <w:spacing w:after="160" w:line="276" w:lineRule="auto"/>
        <w:jc w:val="both"/>
        <w:rPr>
          <w:rFonts w:ascii="Arial" w:hAnsi="Arial" w:cs="Arial"/>
        </w:rPr>
      </w:pPr>
      <w:r w:rsidRPr="00227E96">
        <w:rPr>
          <w:rFonts w:ascii="Arial" w:hAnsi="Arial" w:cs="Arial"/>
          <w:sz w:val="22"/>
        </w:rPr>
        <w:t>Aplicación en producción: https://presupuestos-app-drab.vercel.app</w:t>
      </w:r>
    </w:p>
    <w:p w14:paraId="468A1629" w14:textId="77777777" w:rsidR="00377D17" w:rsidRPr="00227E96" w:rsidRDefault="00000000" w:rsidP="00CE144C">
      <w:pPr>
        <w:spacing w:after="160" w:line="276" w:lineRule="auto"/>
        <w:jc w:val="both"/>
        <w:rPr>
          <w:rFonts w:ascii="Arial" w:eastAsia="Calibri" w:hAnsi="Arial" w:cs="Arial"/>
          <w:sz w:val="22"/>
          <w:szCs w:val="22"/>
        </w:rPr>
      </w:pPr>
      <w:r w:rsidRPr="00227E96">
        <w:rPr>
          <w:rFonts w:ascii="Arial" w:eastAsia="Calibri" w:hAnsi="Arial" w:cs="Arial"/>
          <w:sz w:val="22"/>
          <w:szCs w:val="22"/>
        </w:rPr>
        <w:t xml:space="preserve">El repositorio incluye: el código del </w:t>
      </w:r>
      <w:proofErr w:type="spellStart"/>
      <w:r w:rsidRPr="00227E96">
        <w:rPr>
          <w:rFonts w:ascii="Arial" w:eastAsia="Calibri" w:hAnsi="Arial" w:cs="Arial"/>
          <w:sz w:val="22"/>
          <w:szCs w:val="22"/>
        </w:rPr>
        <w:t>frontend</w:t>
      </w:r>
      <w:proofErr w:type="spellEnd"/>
      <w:r w:rsidRPr="00227E96">
        <w:rPr>
          <w:rFonts w:ascii="Arial" w:eastAsia="Calibri" w:hAnsi="Arial" w:cs="Arial"/>
          <w:sz w:val="22"/>
          <w:szCs w:val="22"/>
        </w:rPr>
        <w:t xml:space="preserve"> (Next.js + </w:t>
      </w:r>
      <w:proofErr w:type="spellStart"/>
      <w:r w:rsidRPr="00227E96">
        <w:rPr>
          <w:rFonts w:ascii="Arial" w:eastAsia="Calibri" w:hAnsi="Arial" w:cs="Arial"/>
          <w:sz w:val="22"/>
          <w:szCs w:val="22"/>
        </w:rPr>
        <w:t>Tailwind</w:t>
      </w:r>
      <w:proofErr w:type="spellEnd"/>
      <w:r w:rsidRPr="00227E96">
        <w:rPr>
          <w:rFonts w:ascii="Arial" w:eastAsia="Calibri" w:hAnsi="Arial" w:cs="Arial"/>
          <w:sz w:val="22"/>
          <w:szCs w:val="22"/>
        </w:rPr>
        <w:t xml:space="preserve">) en la carpeta </w:t>
      </w:r>
      <w:proofErr w:type="spellStart"/>
      <w:r w:rsidRPr="00227E96">
        <w:rPr>
          <w:rFonts w:ascii="Arial" w:eastAsia="Calibri" w:hAnsi="Arial" w:cs="Arial"/>
          <w:sz w:val="22"/>
          <w:szCs w:val="22"/>
        </w:rPr>
        <w:t>frontend</w:t>
      </w:r>
      <w:proofErr w:type="spellEnd"/>
      <w:r w:rsidRPr="00227E96">
        <w:rPr>
          <w:rFonts w:ascii="Arial" w:eastAsia="Calibri" w:hAnsi="Arial" w:cs="Arial"/>
          <w:sz w:val="22"/>
          <w:szCs w:val="22"/>
        </w:rPr>
        <w:t xml:space="preserve">/, la configuración y migraciones de </w:t>
      </w:r>
      <w:proofErr w:type="spellStart"/>
      <w:r w:rsidRPr="00227E96">
        <w:rPr>
          <w:rFonts w:ascii="Arial" w:eastAsia="Calibri" w:hAnsi="Arial" w:cs="Arial"/>
          <w:sz w:val="22"/>
          <w:szCs w:val="22"/>
        </w:rPr>
        <w:t>Supabase</w:t>
      </w:r>
      <w:proofErr w:type="spellEnd"/>
      <w:r w:rsidRPr="00227E96">
        <w:rPr>
          <w:rFonts w:ascii="Arial" w:eastAsia="Calibri" w:hAnsi="Arial" w:cs="Arial"/>
          <w:sz w:val="22"/>
          <w:szCs w:val="22"/>
        </w:rPr>
        <w:t xml:space="preserve"> en </w:t>
      </w:r>
      <w:proofErr w:type="spellStart"/>
      <w:r w:rsidRPr="00227E96">
        <w:rPr>
          <w:rFonts w:ascii="Arial" w:eastAsia="Calibri" w:hAnsi="Arial" w:cs="Arial"/>
          <w:sz w:val="22"/>
          <w:szCs w:val="22"/>
        </w:rPr>
        <w:t>backend</w:t>
      </w:r>
      <w:proofErr w:type="spellEnd"/>
      <w:r w:rsidRPr="00227E96">
        <w:rPr>
          <w:rFonts w:ascii="Arial" w:eastAsia="Calibri" w:hAnsi="Arial" w:cs="Arial"/>
          <w:sz w:val="22"/>
          <w:szCs w:val="22"/>
        </w:rPr>
        <w:t>/, el esquema de datos del MVP (</w:t>
      </w:r>
      <w:proofErr w:type="spellStart"/>
      <w:r w:rsidRPr="00227E96">
        <w:rPr>
          <w:rFonts w:ascii="Arial" w:eastAsia="Calibri" w:hAnsi="Arial" w:cs="Arial"/>
          <w:sz w:val="22"/>
          <w:szCs w:val="22"/>
        </w:rPr>
        <w:t>schema_mvp.dbml</w:t>
      </w:r>
      <w:proofErr w:type="spellEnd"/>
      <w:r w:rsidRPr="00227E96">
        <w:rPr>
          <w:rFonts w:ascii="Arial" w:eastAsia="Calibri" w:hAnsi="Arial" w:cs="Arial"/>
          <w:sz w:val="22"/>
          <w:szCs w:val="22"/>
        </w:rPr>
        <w:t xml:space="preserve">), el backlog de historias de usuario (backlog_mvp.md), y el archivo de contexto para el agente de IA (AGENTS.md). El repositorio se mantiene actualizado con </w:t>
      </w:r>
      <w:proofErr w:type="spellStart"/>
      <w:r w:rsidRPr="00227E96">
        <w:rPr>
          <w:rFonts w:ascii="Arial" w:eastAsia="Calibri" w:hAnsi="Arial" w:cs="Arial"/>
          <w:sz w:val="22"/>
          <w:szCs w:val="22"/>
        </w:rPr>
        <w:t>commits</w:t>
      </w:r>
      <w:proofErr w:type="spellEnd"/>
      <w:r w:rsidRPr="00227E96">
        <w:rPr>
          <w:rFonts w:ascii="Arial" w:eastAsia="Calibri" w:hAnsi="Arial" w:cs="Arial"/>
          <w:sz w:val="22"/>
          <w:szCs w:val="22"/>
        </w:rPr>
        <w:t xml:space="preserve"> descriptivos al cierre de cada tarea completada. Se recomienda que el README.md del repositorio documente: el propósito del proyecto, instrucciones de instalación y arranque local (Docker + </w:t>
      </w:r>
      <w:proofErr w:type="spellStart"/>
      <w:r w:rsidRPr="00227E96">
        <w:rPr>
          <w:rFonts w:ascii="Arial" w:eastAsia="Calibri" w:hAnsi="Arial" w:cs="Arial"/>
          <w:sz w:val="22"/>
          <w:szCs w:val="22"/>
        </w:rPr>
        <w:t>Supabase</w:t>
      </w:r>
      <w:proofErr w:type="spellEnd"/>
      <w:r w:rsidRPr="00227E96">
        <w:rPr>
          <w:rFonts w:ascii="Arial" w:eastAsia="Calibri" w:hAnsi="Arial" w:cs="Arial"/>
          <w:sz w:val="22"/>
          <w:szCs w:val="22"/>
        </w:rPr>
        <w:t xml:space="preserve"> CLI + Next.js), la estructura de carpetas, y el enlace a este informe.</w:t>
      </w:r>
    </w:p>
    <w:p w14:paraId="78DF9768" w14:textId="77777777" w:rsidR="00C06E29" w:rsidRDefault="00C06E29" w:rsidP="00CE144C">
      <w:pPr>
        <w:spacing w:after="160" w:line="276" w:lineRule="auto"/>
        <w:jc w:val="both"/>
        <w:rPr>
          <w:rFonts w:ascii="Arial" w:hAnsi="Arial" w:cs="Arial"/>
        </w:rPr>
      </w:pPr>
    </w:p>
    <w:p w14:paraId="3A80F3BE" w14:textId="77777777" w:rsidR="00377D17" w:rsidRPr="00CE144C" w:rsidRDefault="00000000" w:rsidP="00CE144C">
      <w:pPr>
        <w:spacing w:before="340" w:after="140" w:line="276" w:lineRule="auto"/>
        <w:rPr>
          <w:rFonts w:ascii="Arial" w:hAnsi="Arial" w:cs="Arial"/>
        </w:rPr>
      </w:pPr>
      <w:r w:rsidRPr="00CE144C">
        <w:rPr>
          <w:rFonts w:ascii="Arial" w:eastAsia="Calibri" w:hAnsi="Arial" w:cs="Arial"/>
          <w:b/>
          <w:bCs/>
          <w:color w:val="000000"/>
          <w:sz w:val="28"/>
          <w:szCs w:val="28"/>
        </w:rPr>
        <w:lastRenderedPageBreak/>
        <w:t>14. Capturas de pantalla de la aplicación</w:t>
      </w:r>
    </w:p>
    <w:p w14:paraId="0013997E" w14:textId="77777777" w:rsidR="00377D17" w:rsidRPr="00227E96" w:rsidRDefault="00000000" w:rsidP="00CE144C">
      <w:pPr>
        <w:spacing w:after="160" w:line="276" w:lineRule="auto"/>
        <w:jc w:val="both"/>
        <w:rPr>
          <w:rFonts w:ascii="Arial" w:hAnsi="Arial" w:cs="Arial"/>
        </w:rPr>
      </w:pPr>
      <w:r w:rsidRPr="00227E96">
        <w:rPr>
          <w:rFonts w:ascii="Arial" w:eastAsia="Calibri" w:hAnsi="Arial" w:cs="Arial"/>
          <w:sz w:val="22"/>
          <w:szCs w:val="22"/>
        </w:rPr>
        <w:t>Las capturas de las pantallas implementadas hasta el momento (calculadora de solicitud y panel de proveedor) se presentan en la Sección 8 (Prototipo UI/UX), ya que corresponden a las mismas vistas. Se recomienda agregar en esta sección capturas adicionales de las pantallas de login, registro, detalle de solicitud y confirmación de aprobación/rechazo antes de la entrega final.</w:t>
      </w:r>
    </w:p>
    <w:p w14:paraId="0AF4259B" w14:textId="77777777" w:rsidR="00377D17" w:rsidRPr="00CE144C" w:rsidRDefault="00000000" w:rsidP="00CE144C">
      <w:pPr>
        <w:spacing w:before="200" w:after="80" w:line="276" w:lineRule="auto"/>
        <w:jc w:val="center"/>
        <w:rPr>
          <w:rFonts w:ascii="Arial" w:hAnsi="Arial" w:cs="Arial"/>
        </w:rPr>
      </w:pPr>
      <w:r w:rsidRPr="00CE144C">
        <w:rPr>
          <w:rFonts w:ascii="Arial" w:hAnsi="Arial" w:cs="Arial"/>
          <w:noProof/>
        </w:rPr>
        <w:drawing>
          <wp:inline distT="0" distB="0" distL="0" distR="0" wp14:anchorId="010A55B4" wp14:editId="04868E65">
            <wp:extent cx="5486400" cy="3705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9933855627_image.png"/>
                    <pic:cNvPicPr/>
                  </pic:nvPicPr>
                  <pic:blipFill>
                    <a:blip r:embed="rId17"/>
                    <a:stretch>
                      <a:fillRect/>
                    </a:stretch>
                  </pic:blipFill>
                  <pic:spPr>
                    <a:xfrm>
                      <a:off x="0" y="0"/>
                      <a:ext cx="5486400" cy="3705224"/>
                    </a:xfrm>
                    <a:prstGeom prst="rect">
                      <a:avLst/>
                    </a:prstGeom>
                  </pic:spPr>
                </pic:pic>
              </a:graphicData>
            </a:graphic>
          </wp:inline>
        </w:drawing>
      </w:r>
    </w:p>
    <w:p w14:paraId="535372F1" w14:textId="77777777" w:rsidR="00377D17" w:rsidRPr="00CE144C" w:rsidRDefault="00000000" w:rsidP="00CE144C">
      <w:pPr>
        <w:spacing w:after="280" w:line="276" w:lineRule="auto"/>
        <w:jc w:val="center"/>
        <w:rPr>
          <w:rFonts w:ascii="Arial" w:hAnsi="Arial" w:cs="Arial"/>
          <w:sz w:val="22"/>
          <w:szCs w:val="22"/>
        </w:rPr>
      </w:pPr>
      <w:r w:rsidRPr="00CE144C">
        <w:rPr>
          <w:rFonts w:ascii="Arial" w:hAnsi="Arial" w:cs="Arial"/>
          <w:i/>
          <w:color w:val="555555"/>
          <w:szCs w:val="22"/>
        </w:rPr>
        <w:t>Figura 10. Pantalla de inicio de sesión (/login).</w:t>
      </w:r>
    </w:p>
    <w:p w14:paraId="436D618F" w14:textId="77777777" w:rsidR="00377D17" w:rsidRPr="00CE144C" w:rsidRDefault="00000000" w:rsidP="00CE144C">
      <w:pPr>
        <w:spacing w:before="200" w:after="80" w:line="276" w:lineRule="auto"/>
        <w:jc w:val="center"/>
        <w:rPr>
          <w:rFonts w:ascii="Arial" w:hAnsi="Arial" w:cs="Arial"/>
        </w:rPr>
      </w:pPr>
      <w:r w:rsidRPr="00CE144C">
        <w:rPr>
          <w:rFonts w:ascii="Arial" w:hAnsi="Arial" w:cs="Arial"/>
          <w:noProof/>
        </w:rPr>
        <w:lastRenderedPageBreak/>
        <w:drawing>
          <wp:inline distT="0" distB="0" distL="0" distR="0" wp14:anchorId="39116E6B" wp14:editId="6CC5C6E8">
            <wp:extent cx="5486400" cy="45479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9934124638_image.png"/>
                    <pic:cNvPicPr/>
                  </pic:nvPicPr>
                  <pic:blipFill>
                    <a:blip r:embed="rId18"/>
                    <a:stretch>
                      <a:fillRect/>
                    </a:stretch>
                  </pic:blipFill>
                  <pic:spPr>
                    <a:xfrm>
                      <a:off x="0" y="0"/>
                      <a:ext cx="5486400" cy="4547936"/>
                    </a:xfrm>
                    <a:prstGeom prst="rect">
                      <a:avLst/>
                    </a:prstGeom>
                  </pic:spPr>
                </pic:pic>
              </a:graphicData>
            </a:graphic>
          </wp:inline>
        </w:drawing>
      </w:r>
    </w:p>
    <w:p w14:paraId="564482B0" w14:textId="77777777" w:rsidR="00377D17" w:rsidRPr="00CE144C" w:rsidRDefault="00000000" w:rsidP="00CE144C">
      <w:pPr>
        <w:spacing w:after="280" w:line="276" w:lineRule="auto"/>
        <w:jc w:val="center"/>
        <w:rPr>
          <w:rFonts w:ascii="Arial" w:hAnsi="Arial" w:cs="Arial"/>
          <w:sz w:val="22"/>
          <w:szCs w:val="22"/>
        </w:rPr>
      </w:pPr>
      <w:r w:rsidRPr="00CE144C">
        <w:rPr>
          <w:rFonts w:ascii="Arial" w:hAnsi="Arial" w:cs="Arial"/>
          <w:i/>
          <w:color w:val="555555"/>
          <w:szCs w:val="22"/>
        </w:rPr>
        <w:t>Figura 11. Pantalla de registro (/registro), con selector de rol.</w:t>
      </w:r>
    </w:p>
    <w:p w14:paraId="1D568EAE" w14:textId="77777777" w:rsidR="00377D17" w:rsidRPr="00CE144C" w:rsidRDefault="00000000" w:rsidP="00CE144C">
      <w:pPr>
        <w:spacing w:before="200" w:after="80" w:line="276" w:lineRule="auto"/>
        <w:jc w:val="center"/>
        <w:rPr>
          <w:rFonts w:ascii="Arial" w:hAnsi="Arial" w:cs="Arial"/>
        </w:rPr>
      </w:pPr>
      <w:r w:rsidRPr="00CE144C">
        <w:rPr>
          <w:rFonts w:ascii="Arial" w:hAnsi="Arial" w:cs="Arial"/>
          <w:noProof/>
        </w:rPr>
        <w:lastRenderedPageBreak/>
        <w:drawing>
          <wp:inline distT="0" distB="0" distL="0" distR="0" wp14:anchorId="7A6CB088" wp14:editId="36BD5428">
            <wp:extent cx="5486400" cy="48031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9934154475_Captura_de_pantalla_2026-09-20_155326.png"/>
                    <pic:cNvPicPr/>
                  </pic:nvPicPr>
                  <pic:blipFill>
                    <a:blip r:embed="rId19"/>
                    <a:stretch>
                      <a:fillRect/>
                    </a:stretch>
                  </pic:blipFill>
                  <pic:spPr>
                    <a:xfrm>
                      <a:off x="0" y="0"/>
                      <a:ext cx="5486400" cy="4803112"/>
                    </a:xfrm>
                    <a:prstGeom prst="rect">
                      <a:avLst/>
                    </a:prstGeom>
                  </pic:spPr>
                </pic:pic>
              </a:graphicData>
            </a:graphic>
          </wp:inline>
        </w:drawing>
      </w:r>
    </w:p>
    <w:p w14:paraId="1CAC5C8A" w14:textId="77777777" w:rsidR="00377D17" w:rsidRPr="00CE144C" w:rsidRDefault="00000000" w:rsidP="00CE144C">
      <w:pPr>
        <w:spacing w:after="280" w:line="276" w:lineRule="auto"/>
        <w:jc w:val="center"/>
        <w:rPr>
          <w:rFonts w:ascii="Arial" w:hAnsi="Arial" w:cs="Arial"/>
          <w:sz w:val="22"/>
          <w:szCs w:val="22"/>
        </w:rPr>
      </w:pPr>
      <w:r w:rsidRPr="00CE144C">
        <w:rPr>
          <w:rFonts w:ascii="Arial" w:hAnsi="Arial" w:cs="Arial"/>
          <w:i/>
          <w:color w:val="555555"/>
          <w:szCs w:val="22"/>
        </w:rPr>
        <w:t>Figura 12. Formulario de solicitud de presupuesto (/solicitar) en producción.</w:t>
      </w:r>
    </w:p>
    <w:p w14:paraId="1B66DDDF" w14:textId="77777777" w:rsidR="00377D17" w:rsidRPr="00CE144C" w:rsidRDefault="00000000" w:rsidP="00CE144C">
      <w:pPr>
        <w:spacing w:before="200" w:after="80" w:line="276" w:lineRule="auto"/>
        <w:jc w:val="center"/>
        <w:rPr>
          <w:rFonts w:ascii="Arial" w:hAnsi="Arial" w:cs="Arial"/>
        </w:rPr>
      </w:pPr>
      <w:r w:rsidRPr="00CE144C">
        <w:rPr>
          <w:rFonts w:ascii="Arial" w:hAnsi="Arial" w:cs="Arial"/>
          <w:noProof/>
        </w:rPr>
        <w:lastRenderedPageBreak/>
        <w:drawing>
          <wp:inline distT="0" distB="0" distL="0" distR="0" wp14:anchorId="18525B06" wp14:editId="2A7ABC83">
            <wp:extent cx="5486400" cy="707202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9934233111_image.png"/>
                    <pic:cNvPicPr/>
                  </pic:nvPicPr>
                  <pic:blipFill>
                    <a:blip r:embed="rId20"/>
                    <a:stretch>
                      <a:fillRect/>
                    </a:stretch>
                  </pic:blipFill>
                  <pic:spPr>
                    <a:xfrm>
                      <a:off x="0" y="0"/>
                      <a:ext cx="5486400" cy="7072021"/>
                    </a:xfrm>
                    <a:prstGeom prst="rect">
                      <a:avLst/>
                    </a:prstGeom>
                  </pic:spPr>
                </pic:pic>
              </a:graphicData>
            </a:graphic>
          </wp:inline>
        </w:drawing>
      </w:r>
    </w:p>
    <w:p w14:paraId="545A6F47" w14:textId="77777777" w:rsidR="00377D17" w:rsidRPr="00CE144C" w:rsidRDefault="00000000" w:rsidP="00CE144C">
      <w:pPr>
        <w:spacing w:after="280" w:line="276" w:lineRule="auto"/>
        <w:jc w:val="center"/>
        <w:rPr>
          <w:rFonts w:ascii="Arial" w:hAnsi="Arial" w:cs="Arial"/>
          <w:sz w:val="22"/>
          <w:szCs w:val="22"/>
        </w:rPr>
      </w:pPr>
      <w:r w:rsidRPr="00CE144C">
        <w:rPr>
          <w:rFonts w:ascii="Arial" w:hAnsi="Arial" w:cs="Arial"/>
          <w:i/>
          <w:color w:val="555555"/>
          <w:szCs w:val="22"/>
        </w:rPr>
        <w:t xml:space="preserve">Figura 13. Detalle de una solicitud desde la vista del proveedor, con el desglose del cálculo del </w:t>
      </w:r>
      <w:proofErr w:type="spellStart"/>
      <w:r w:rsidRPr="00CE144C">
        <w:rPr>
          <w:rFonts w:ascii="Arial" w:hAnsi="Arial" w:cs="Arial"/>
          <w:i/>
          <w:color w:val="555555"/>
          <w:szCs w:val="22"/>
        </w:rPr>
        <w:t>pre-presupuesto</w:t>
      </w:r>
      <w:proofErr w:type="spellEnd"/>
      <w:r w:rsidRPr="00CE144C">
        <w:rPr>
          <w:rFonts w:ascii="Arial" w:hAnsi="Arial" w:cs="Arial"/>
          <w:i/>
          <w:color w:val="555555"/>
          <w:szCs w:val="22"/>
        </w:rPr>
        <w:t xml:space="preserve"> y el campo para confirmar el precio final.</w:t>
      </w:r>
    </w:p>
    <w:p w14:paraId="2C6BEAA2" w14:textId="77777777" w:rsidR="00377D17" w:rsidRPr="00CE144C" w:rsidRDefault="00000000" w:rsidP="00CE144C">
      <w:pPr>
        <w:spacing w:before="200" w:after="80" w:line="276" w:lineRule="auto"/>
        <w:jc w:val="center"/>
        <w:rPr>
          <w:rFonts w:ascii="Arial" w:hAnsi="Arial" w:cs="Arial"/>
        </w:rPr>
      </w:pPr>
      <w:r w:rsidRPr="00CE144C">
        <w:rPr>
          <w:rFonts w:ascii="Arial" w:hAnsi="Arial" w:cs="Arial"/>
          <w:noProof/>
        </w:rPr>
        <w:lastRenderedPageBreak/>
        <w:drawing>
          <wp:inline distT="0" distB="0" distL="0" distR="0" wp14:anchorId="419EC46F" wp14:editId="02E29DCF">
            <wp:extent cx="5486400" cy="16685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9934296981_image.png"/>
                    <pic:cNvPicPr/>
                  </pic:nvPicPr>
                  <pic:blipFill>
                    <a:blip r:embed="rId21"/>
                    <a:stretch>
                      <a:fillRect/>
                    </a:stretch>
                  </pic:blipFill>
                  <pic:spPr>
                    <a:xfrm>
                      <a:off x="0" y="0"/>
                      <a:ext cx="5486400" cy="1668514"/>
                    </a:xfrm>
                    <a:prstGeom prst="rect">
                      <a:avLst/>
                    </a:prstGeom>
                  </pic:spPr>
                </pic:pic>
              </a:graphicData>
            </a:graphic>
          </wp:inline>
        </w:drawing>
      </w:r>
    </w:p>
    <w:p w14:paraId="43151BA6" w14:textId="77777777" w:rsidR="00377D17" w:rsidRPr="00CE144C" w:rsidRDefault="00000000" w:rsidP="00CE144C">
      <w:pPr>
        <w:spacing w:after="280" w:line="276" w:lineRule="auto"/>
        <w:jc w:val="center"/>
        <w:rPr>
          <w:rFonts w:ascii="Arial" w:hAnsi="Arial" w:cs="Arial"/>
          <w:sz w:val="22"/>
          <w:szCs w:val="22"/>
        </w:rPr>
      </w:pPr>
      <w:r w:rsidRPr="00CE144C">
        <w:rPr>
          <w:rFonts w:ascii="Arial" w:hAnsi="Arial" w:cs="Arial"/>
          <w:i/>
          <w:color w:val="555555"/>
          <w:szCs w:val="22"/>
        </w:rPr>
        <w:t>Figura 14. Vista del cliente en /mis-solicitudes: solicitud en estado 'revisado' con los botones Aprobar/Rechazar.</w:t>
      </w:r>
    </w:p>
    <w:p w14:paraId="1BD27E22" w14:textId="77777777" w:rsidR="00377D17" w:rsidRPr="00CE144C" w:rsidRDefault="00000000" w:rsidP="00CE144C">
      <w:pPr>
        <w:spacing w:before="200" w:after="80" w:line="276" w:lineRule="auto"/>
        <w:jc w:val="center"/>
        <w:rPr>
          <w:rFonts w:ascii="Arial" w:hAnsi="Arial" w:cs="Arial"/>
        </w:rPr>
      </w:pPr>
      <w:r w:rsidRPr="00CE144C">
        <w:rPr>
          <w:rFonts w:ascii="Arial" w:hAnsi="Arial" w:cs="Arial"/>
          <w:noProof/>
        </w:rPr>
        <w:drawing>
          <wp:inline distT="0" distB="0" distL="0" distR="0" wp14:anchorId="4ACCCC9D" wp14:editId="2DD288A4">
            <wp:extent cx="5486400" cy="22456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9934380413_image.png"/>
                    <pic:cNvPicPr/>
                  </pic:nvPicPr>
                  <pic:blipFill>
                    <a:blip r:embed="rId22"/>
                    <a:stretch>
                      <a:fillRect/>
                    </a:stretch>
                  </pic:blipFill>
                  <pic:spPr>
                    <a:xfrm>
                      <a:off x="0" y="0"/>
                      <a:ext cx="5486400" cy="2245651"/>
                    </a:xfrm>
                    <a:prstGeom prst="rect">
                      <a:avLst/>
                    </a:prstGeom>
                  </pic:spPr>
                </pic:pic>
              </a:graphicData>
            </a:graphic>
          </wp:inline>
        </w:drawing>
      </w:r>
    </w:p>
    <w:p w14:paraId="753D951F" w14:textId="77777777" w:rsidR="00377D17" w:rsidRPr="00CE144C" w:rsidRDefault="00000000" w:rsidP="00CE144C">
      <w:pPr>
        <w:spacing w:after="280" w:line="276" w:lineRule="auto"/>
        <w:jc w:val="center"/>
        <w:rPr>
          <w:rFonts w:ascii="Arial" w:hAnsi="Arial" w:cs="Arial"/>
          <w:i/>
          <w:color w:val="555555"/>
          <w:szCs w:val="22"/>
        </w:rPr>
      </w:pPr>
      <w:r w:rsidRPr="00CE144C">
        <w:rPr>
          <w:rFonts w:ascii="Arial" w:hAnsi="Arial" w:cs="Arial"/>
          <w:i/>
          <w:color w:val="555555"/>
          <w:szCs w:val="22"/>
        </w:rPr>
        <w:t>Figura 15. Correo de notificación real recibido por el proveedor, enviado automáticamente por n8n Cloud.</w:t>
      </w:r>
    </w:p>
    <w:p w14:paraId="243A3E3B" w14:textId="77777777" w:rsidR="004B600A" w:rsidRPr="00CE144C" w:rsidRDefault="004B600A" w:rsidP="00CE144C">
      <w:pPr>
        <w:spacing w:before="340" w:after="140" w:line="276" w:lineRule="auto"/>
        <w:rPr>
          <w:rFonts w:ascii="Arial" w:hAnsi="Arial" w:cs="Arial"/>
        </w:rPr>
      </w:pPr>
      <w:r w:rsidRPr="00CE144C">
        <w:rPr>
          <w:rFonts w:ascii="Arial" w:eastAsia="Calibri" w:hAnsi="Arial" w:cs="Arial"/>
          <w:b/>
          <w:bCs/>
          <w:color w:val="000000"/>
          <w:sz w:val="28"/>
          <w:szCs w:val="28"/>
        </w:rPr>
        <w:t>15. Conclusiones</w:t>
      </w:r>
    </w:p>
    <w:p w14:paraId="69722E6E" w14:textId="77777777" w:rsidR="004B600A" w:rsidRPr="00227E96" w:rsidRDefault="004B600A" w:rsidP="00CE144C">
      <w:pPr>
        <w:spacing w:after="160" w:line="276" w:lineRule="auto"/>
        <w:jc w:val="both"/>
        <w:rPr>
          <w:rFonts w:ascii="Arial" w:hAnsi="Arial" w:cs="Arial"/>
        </w:rPr>
      </w:pPr>
      <w:r w:rsidRPr="00227E96">
        <w:rPr>
          <w:rFonts w:ascii="Arial" w:eastAsia="Calibri" w:hAnsi="Arial" w:cs="Arial"/>
          <w:sz w:val="22"/>
          <w:szCs w:val="22"/>
        </w:rPr>
        <w:t xml:space="preserve">El proyecto cumplió su objetivo central: construir, en un plazo fijo de cuatro semanas, un MVP funcional y desplegado públicamente que permite a un cliente obtener un </w:t>
      </w:r>
      <w:proofErr w:type="spellStart"/>
      <w:r w:rsidRPr="00227E96">
        <w:rPr>
          <w:rFonts w:ascii="Arial" w:eastAsia="Calibri" w:hAnsi="Arial" w:cs="Arial"/>
          <w:sz w:val="22"/>
          <w:szCs w:val="22"/>
        </w:rPr>
        <w:t>pre-presupuesto</w:t>
      </w:r>
      <w:proofErr w:type="spellEnd"/>
      <w:r w:rsidRPr="00227E96">
        <w:rPr>
          <w:rFonts w:ascii="Arial" w:eastAsia="Calibri" w:hAnsi="Arial" w:cs="Arial"/>
          <w:sz w:val="22"/>
          <w:szCs w:val="22"/>
        </w:rPr>
        <w:t xml:space="preserve"> de limpieza o jardinería sin visita previa, y a un proveedor revisarlo, ajustarlo y cerrarlo. Los diez requerimientos funcionales definidos en la Sección 3 quedaron implementados, y el flujo completo (registro → solicitud con cálculo instantáneo → revisión del proveedor → aprobación o rechazo del cliente → notificación automática por correo) opera de extremo a extremo tanto en el entorno local como en producción, sobre </w:t>
      </w:r>
      <w:proofErr w:type="spellStart"/>
      <w:r w:rsidRPr="00227E96">
        <w:rPr>
          <w:rFonts w:ascii="Arial" w:eastAsia="Calibri" w:hAnsi="Arial" w:cs="Arial"/>
          <w:sz w:val="22"/>
          <w:szCs w:val="22"/>
        </w:rPr>
        <w:t>Vercel</w:t>
      </w:r>
      <w:proofErr w:type="spellEnd"/>
      <w:r w:rsidRPr="00227E96">
        <w:rPr>
          <w:rFonts w:ascii="Arial" w:eastAsia="Calibri" w:hAnsi="Arial" w:cs="Arial"/>
          <w:sz w:val="22"/>
          <w:szCs w:val="22"/>
        </w:rPr>
        <w:t xml:space="preserve"> y </w:t>
      </w:r>
      <w:proofErr w:type="spellStart"/>
      <w:r w:rsidRPr="00227E96">
        <w:rPr>
          <w:rFonts w:ascii="Arial" w:eastAsia="Calibri" w:hAnsi="Arial" w:cs="Arial"/>
          <w:sz w:val="22"/>
          <w:szCs w:val="22"/>
        </w:rPr>
        <w:t>Supabase</w:t>
      </w:r>
      <w:proofErr w:type="spellEnd"/>
      <w:r w:rsidRPr="00227E96">
        <w:rPr>
          <w:rFonts w:ascii="Arial" w:eastAsia="Calibri" w:hAnsi="Arial" w:cs="Arial"/>
          <w:sz w:val="22"/>
          <w:szCs w:val="22"/>
        </w:rPr>
        <w:t xml:space="preserve"> Cloud.</w:t>
      </w:r>
    </w:p>
    <w:p w14:paraId="5C6C195C" w14:textId="77777777" w:rsidR="004B600A" w:rsidRPr="00227E96" w:rsidRDefault="004B600A" w:rsidP="00CE144C">
      <w:pPr>
        <w:spacing w:after="160" w:line="276" w:lineRule="auto"/>
        <w:jc w:val="both"/>
        <w:rPr>
          <w:rFonts w:ascii="Arial" w:hAnsi="Arial" w:cs="Arial"/>
        </w:rPr>
      </w:pPr>
      <w:r w:rsidRPr="00227E96">
        <w:rPr>
          <w:rFonts w:ascii="Arial" w:eastAsia="Calibri" w:hAnsi="Arial" w:cs="Arial"/>
          <w:b/>
          <w:bCs/>
          <w:sz w:val="22"/>
          <w:szCs w:val="22"/>
        </w:rPr>
        <w:t>Factor decisivo del resultado: el acotamiento temprano del alcance.</w:t>
      </w:r>
      <w:r w:rsidRPr="00227E96">
        <w:rPr>
          <w:rFonts w:ascii="Arial" w:eastAsia="Calibri" w:hAnsi="Arial" w:cs="Arial"/>
          <w:sz w:val="22"/>
          <w:szCs w:val="22"/>
        </w:rPr>
        <w:t xml:space="preserve"> Reducir deliberadamente un modelo de datos de doce tablas a las cuatro imprescindibles, y dejar por escrito lo que quedaba fuera del MVP (</w:t>
      </w:r>
      <w:proofErr w:type="spellStart"/>
      <w:r w:rsidRPr="00227E96">
        <w:rPr>
          <w:rFonts w:ascii="Arial" w:eastAsia="Calibri" w:hAnsi="Arial" w:cs="Arial"/>
          <w:sz w:val="22"/>
          <w:szCs w:val="22"/>
        </w:rPr>
        <w:t>marketplace</w:t>
      </w:r>
      <w:proofErr w:type="spellEnd"/>
      <w:r w:rsidRPr="00227E96">
        <w:rPr>
          <w:rFonts w:ascii="Arial" w:eastAsia="Calibri" w:hAnsi="Arial" w:cs="Arial"/>
          <w:sz w:val="22"/>
          <w:szCs w:val="22"/>
        </w:rPr>
        <w:t xml:space="preserve"> de varios proveedores, fotografías del espacio, tarifas configurables, calendario interactivo), fue lo que permitió terminar. La restricción de tiempo no se trató como un obstáculo, sino como el criterio que ordenó la priorización del backlog desde el primer sprint.</w:t>
      </w:r>
    </w:p>
    <w:p w14:paraId="3A15D1BD" w14:textId="77777777" w:rsidR="004B600A" w:rsidRPr="00227E96" w:rsidRDefault="004B600A" w:rsidP="00CE144C">
      <w:pPr>
        <w:spacing w:after="160" w:line="276" w:lineRule="auto"/>
        <w:jc w:val="both"/>
        <w:rPr>
          <w:rFonts w:ascii="Arial" w:hAnsi="Arial" w:cs="Arial"/>
        </w:rPr>
      </w:pPr>
      <w:r w:rsidRPr="00227E96">
        <w:rPr>
          <w:rFonts w:ascii="Arial" w:eastAsia="Calibri" w:hAnsi="Arial" w:cs="Arial"/>
          <w:sz w:val="22"/>
          <w:szCs w:val="22"/>
        </w:rPr>
        <w:lastRenderedPageBreak/>
        <w:t xml:space="preserve">Sobre la calidad, </w:t>
      </w:r>
      <w:r w:rsidRPr="00227E96">
        <w:rPr>
          <w:rFonts w:ascii="Arial" w:eastAsia="Calibri" w:hAnsi="Arial" w:cs="Arial"/>
          <w:b/>
          <w:bCs/>
          <w:sz w:val="22"/>
          <w:szCs w:val="22"/>
        </w:rPr>
        <w:t>la estrategia de concentrar las pruebas donde está el riesgo real resultó adecuada:</w:t>
      </w:r>
      <w:r w:rsidRPr="00227E96">
        <w:rPr>
          <w:rFonts w:ascii="Arial" w:eastAsia="Calibri" w:hAnsi="Arial" w:cs="Arial"/>
          <w:sz w:val="22"/>
          <w:szCs w:val="22"/>
        </w:rPr>
        <w:t xml:space="preserve"> la lógica de estimación se aisló en una función pura cubierta por pruebas unitarias con </w:t>
      </w:r>
      <w:proofErr w:type="spellStart"/>
      <w:r w:rsidRPr="00227E96">
        <w:rPr>
          <w:rFonts w:ascii="Arial" w:eastAsia="Calibri" w:hAnsi="Arial" w:cs="Arial"/>
          <w:sz w:val="22"/>
          <w:szCs w:val="22"/>
        </w:rPr>
        <w:t>Vitest</w:t>
      </w:r>
      <w:proofErr w:type="spellEnd"/>
      <w:r w:rsidRPr="00227E96">
        <w:rPr>
          <w:rFonts w:ascii="Arial" w:eastAsia="Calibri" w:hAnsi="Arial" w:cs="Arial"/>
          <w:sz w:val="22"/>
          <w:szCs w:val="22"/>
        </w:rPr>
        <w:t xml:space="preserve">, y las políticas de Row Level Security y las funciones RPC se validaron con casos positivos y negativos contra la API. Esto último es especialmente relevante, porque en una arquitectura BaaS sin servidor propio la seguridad no reside en el </w:t>
      </w:r>
      <w:proofErr w:type="spellStart"/>
      <w:r w:rsidRPr="00227E96">
        <w:rPr>
          <w:rFonts w:ascii="Arial" w:eastAsia="Calibri" w:hAnsi="Arial" w:cs="Arial"/>
          <w:sz w:val="22"/>
          <w:szCs w:val="22"/>
        </w:rPr>
        <w:t>frontend</w:t>
      </w:r>
      <w:proofErr w:type="spellEnd"/>
      <w:r w:rsidRPr="00227E96">
        <w:rPr>
          <w:rFonts w:ascii="Arial" w:eastAsia="Calibri" w:hAnsi="Arial" w:cs="Arial"/>
          <w:sz w:val="22"/>
          <w:szCs w:val="22"/>
        </w:rPr>
        <w:t xml:space="preserve">, sino en la base de datos: exponer </w:t>
      </w:r>
      <w:proofErr w:type="spellStart"/>
      <w:r w:rsidRPr="00227E96">
        <w:rPr>
          <w:rFonts w:ascii="Arial" w:eastAsia="Calibri" w:hAnsi="Arial" w:cs="Arial"/>
          <w:sz w:val="22"/>
          <w:szCs w:val="22"/>
        </w:rPr>
        <w:t>aprobar_solicitud</w:t>
      </w:r>
      <w:proofErr w:type="spellEnd"/>
      <w:r w:rsidRPr="00227E96">
        <w:rPr>
          <w:rFonts w:ascii="Arial" w:eastAsia="Calibri" w:hAnsi="Arial" w:cs="Arial"/>
          <w:sz w:val="22"/>
          <w:szCs w:val="22"/>
        </w:rPr>
        <w:t xml:space="preserve"> y </w:t>
      </w:r>
      <w:proofErr w:type="spellStart"/>
      <w:r w:rsidRPr="00227E96">
        <w:rPr>
          <w:rFonts w:ascii="Arial" w:eastAsia="Calibri" w:hAnsi="Arial" w:cs="Arial"/>
          <w:sz w:val="22"/>
          <w:szCs w:val="22"/>
        </w:rPr>
        <w:t>rechazar_solicitud</w:t>
      </w:r>
      <w:proofErr w:type="spellEnd"/>
      <w:r w:rsidRPr="00227E96">
        <w:rPr>
          <w:rFonts w:ascii="Arial" w:eastAsia="Calibri" w:hAnsi="Arial" w:cs="Arial"/>
          <w:sz w:val="22"/>
          <w:szCs w:val="22"/>
        </w:rPr>
        <w:t xml:space="preserve"> como funciones con validación explícita, en lugar de un UPDATE directo, evita que un cliente pueda alterar el precio final aprovechando un permiso de escritura más amplio.</w:t>
      </w:r>
    </w:p>
    <w:p w14:paraId="721C080A" w14:textId="77777777" w:rsidR="004B600A" w:rsidRPr="00227E96" w:rsidRDefault="004B600A" w:rsidP="00CE144C">
      <w:pPr>
        <w:spacing w:after="160" w:line="276" w:lineRule="auto"/>
        <w:jc w:val="both"/>
        <w:rPr>
          <w:rFonts w:ascii="Arial" w:hAnsi="Arial" w:cs="Arial"/>
        </w:rPr>
      </w:pPr>
      <w:r w:rsidRPr="00227E96">
        <w:rPr>
          <w:rFonts w:ascii="Arial" w:eastAsia="Calibri" w:hAnsi="Arial" w:cs="Arial"/>
          <w:b/>
          <w:bCs/>
          <w:sz w:val="22"/>
          <w:szCs w:val="22"/>
        </w:rPr>
        <w:t>El uso de inteligencia artificial se mostró eficaz mientras estuvo gobernado por decisiones humanas.</w:t>
      </w:r>
      <w:r w:rsidRPr="00227E96">
        <w:rPr>
          <w:rFonts w:ascii="Arial" w:eastAsia="Calibri" w:hAnsi="Arial" w:cs="Arial"/>
          <w:sz w:val="22"/>
          <w:szCs w:val="22"/>
        </w:rPr>
        <w:t xml:space="preserve"> La IA aceleró la generación de código, el modelado de datos y la documentación, pero las decisiones de alcance, priorización y arquitectura fueron tomadas y validadas por el equipo. El archivo AGENTS.md, versionado en el repositorio, cumplió aquí una función doble: contexto para el agente de código y control de calidad, al impedir que el desarrollo asistido introdujera funcionalidades no planificadas o deuda técnica fuera del MVP.</w:t>
      </w:r>
    </w:p>
    <w:p w14:paraId="386D534E" w14:textId="77777777" w:rsidR="004B600A" w:rsidRPr="00227E96" w:rsidRDefault="004B600A" w:rsidP="00CE144C">
      <w:pPr>
        <w:spacing w:after="160" w:line="276" w:lineRule="auto"/>
        <w:jc w:val="both"/>
        <w:rPr>
          <w:rFonts w:ascii="Arial" w:hAnsi="Arial" w:cs="Arial"/>
        </w:rPr>
      </w:pPr>
      <w:r w:rsidRPr="00227E96">
        <w:rPr>
          <w:rFonts w:ascii="Arial" w:eastAsia="Calibri" w:hAnsi="Arial" w:cs="Arial"/>
          <w:b/>
          <w:bCs/>
          <w:sz w:val="22"/>
          <w:szCs w:val="22"/>
        </w:rPr>
        <w:t>En cuanto al repositorio, su estado es consistente con lo documentado en este informe.</w:t>
      </w:r>
      <w:r w:rsidRPr="00227E96">
        <w:rPr>
          <w:rFonts w:ascii="Arial" w:eastAsia="Calibri" w:hAnsi="Arial" w:cs="Arial"/>
          <w:sz w:val="22"/>
          <w:szCs w:val="22"/>
        </w:rPr>
        <w:t xml:space="preserve"> El proyecto está publicado en https://github.com/Jesu1005/presupuestos-app con una estructura clara de </w:t>
      </w:r>
      <w:proofErr w:type="spellStart"/>
      <w:r w:rsidRPr="00227E96">
        <w:rPr>
          <w:rFonts w:ascii="Arial" w:eastAsia="Calibri" w:hAnsi="Arial" w:cs="Arial"/>
          <w:sz w:val="22"/>
          <w:szCs w:val="22"/>
        </w:rPr>
        <w:t>monorepo</w:t>
      </w:r>
      <w:proofErr w:type="spellEnd"/>
      <w:r w:rsidRPr="00227E96">
        <w:rPr>
          <w:rFonts w:ascii="Arial" w:eastAsia="Calibri" w:hAnsi="Arial" w:cs="Arial"/>
          <w:sz w:val="22"/>
          <w:szCs w:val="22"/>
        </w:rPr>
        <w:t xml:space="preserve">: </w:t>
      </w:r>
      <w:proofErr w:type="spellStart"/>
      <w:r w:rsidRPr="00227E96">
        <w:rPr>
          <w:rFonts w:ascii="Arial" w:eastAsia="Calibri" w:hAnsi="Arial" w:cs="Arial"/>
          <w:sz w:val="22"/>
          <w:szCs w:val="22"/>
        </w:rPr>
        <w:t>frontend</w:t>
      </w:r>
      <w:proofErr w:type="spellEnd"/>
      <w:r w:rsidRPr="00227E96">
        <w:rPr>
          <w:rFonts w:ascii="Arial" w:eastAsia="Calibri" w:hAnsi="Arial" w:cs="Arial"/>
          <w:sz w:val="22"/>
          <w:szCs w:val="22"/>
        </w:rPr>
        <w:t xml:space="preserve">/ (Next.js + </w:t>
      </w:r>
      <w:proofErr w:type="spellStart"/>
      <w:r w:rsidRPr="00227E96">
        <w:rPr>
          <w:rFonts w:ascii="Arial" w:eastAsia="Calibri" w:hAnsi="Arial" w:cs="Arial"/>
          <w:sz w:val="22"/>
          <w:szCs w:val="22"/>
        </w:rPr>
        <w:t>Tailwind</w:t>
      </w:r>
      <w:proofErr w:type="spellEnd"/>
      <w:r w:rsidRPr="00227E96">
        <w:rPr>
          <w:rFonts w:ascii="Arial" w:eastAsia="Calibri" w:hAnsi="Arial" w:cs="Arial"/>
          <w:sz w:val="22"/>
          <w:szCs w:val="22"/>
        </w:rPr>
        <w:t xml:space="preserve">), </w:t>
      </w:r>
      <w:proofErr w:type="spellStart"/>
      <w:r w:rsidRPr="00227E96">
        <w:rPr>
          <w:rFonts w:ascii="Arial" w:eastAsia="Calibri" w:hAnsi="Arial" w:cs="Arial"/>
          <w:sz w:val="22"/>
          <w:szCs w:val="22"/>
        </w:rPr>
        <w:t>backend</w:t>
      </w:r>
      <w:proofErr w:type="spellEnd"/>
      <w:r w:rsidRPr="00227E96">
        <w:rPr>
          <w:rFonts w:ascii="Arial" w:eastAsia="Calibri" w:hAnsi="Arial" w:cs="Arial"/>
          <w:sz w:val="22"/>
          <w:szCs w:val="22"/>
        </w:rPr>
        <w:t xml:space="preserve">/ (migraciones y configuración de </w:t>
      </w:r>
      <w:proofErr w:type="spellStart"/>
      <w:r w:rsidRPr="00227E96">
        <w:rPr>
          <w:rFonts w:ascii="Arial" w:eastAsia="Calibri" w:hAnsi="Arial" w:cs="Arial"/>
          <w:sz w:val="22"/>
          <w:szCs w:val="22"/>
        </w:rPr>
        <w:t>Supabase</w:t>
      </w:r>
      <w:proofErr w:type="spellEnd"/>
      <w:r w:rsidRPr="00227E96">
        <w:rPr>
          <w:rFonts w:ascii="Arial" w:eastAsia="Calibri" w:hAnsi="Arial" w:cs="Arial"/>
          <w:sz w:val="22"/>
          <w:szCs w:val="22"/>
        </w:rPr>
        <w:t xml:space="preserve">) y </w:t>
      </w:r>
      <w:proofErr w:type="spellStart"/>
      <w:r w:rsidRPr="00227E96">
        <w:rPr>
          <w:rFonts w:ascii="Arial" w:eastAsia="Calibri" w:hAnsi="Arial" w:cs="Arial"/>
          <w:sz w:val="22"/>
          <w:szCs w:val="22"/>
        </w:rPr>
        <w:t>docs</w:t>
      </w:r>
      <w:proofErr w:type="spellEnd"/>
      <w:r w:rsidRPr="00227E96">
        <w:rPr>
          <w:rFonts w:ascii="Arial" w:eastAsia="Calibri" w:hAnsi="Arial" w:cs="Arial"/>
          <w:sz w:val="22"/>
          <w:szCs w:val="22"/>
        </w:rPr>
        <w:t xml:space="preserve">/ (donde reside este informe técnico), junto con backlog_mvp.md, AGENTS.md y un README.md que documenta el propósito del proyecto, el </w:t>
      </w:r>
      <w:proofErr w:type="spellStart"/>
      <w:r w:rsidRPr="00227E96">
        <w:rPr>
          <w:rFonts w:ascii="Arial" w:eastAsia="Calibri" w:hAnsi="Arial" w:cs="Arial"/>
          <w:sz w:val="22"/>
          <w:szCs w:val="22"/>
        </w:rPr>
        <w:t>stack</w:t>
      </w:r>
      <w:proofErr w:type="spellEnd"/>
      <w:r w:rsidRPr="00227E96">
        <w:rPr>
          <w:rFonts w:ascii="Arial" w:eastAsia="Calibri" w:hAnsi="Arial" w:cs="Arial"/>
          <w:sz w:val="22"/>
          <w:szCs w:val="22"/>
        </w:rPr>
        <w:t xml:space="preserve">, los requisitos previos, las instrucciones de arranque local con Docker y </w:t>
      </w:r>
      <w:proofErr w:type="spellStart"/>
      <w:r w:rsidRPr="00227E96">
        <w:rPr>
          <w:rFonts w:ascii="Arial" w:eastAsia="Calibri" w:hAnsi="Arial" w:cs="Arial"/>
          <w:sz w:val="22"/>
          <w:szCs w:val="22"/>
        </w:rPr>
        <w:t>Supabase</w:t>
      </w:r>
      <w:proofErr w:type="spellEnd"/>
      <w:r w:rsidRPr="00227E96">
        <w:rPr>
          <w:rFonts w:ascii="Arial" w:eastAsia="Calibri" w:hAnsi="Arial" w:cs="Arial"/>
          <w:sz w:val="22"/>
          <w:szCs w:val="22"/>
        </w:rPr>
        <w:t xml:space="preserve"> CLI, la estructura de carpetas, el modelo de datos y el flujo principal. La recomendación formulada en la Sección 13 sobre el contenido mínimo del README se encuentra, por tanto, cumplida.</w:t>
      </w:r>
    </w:p>
    <w:p w14:paraId="5521B1EC" w14:textId="77777777" w:rsidR="004B600A" w:rsidRPr="00227E96" w:rsidRDefault="004B600A" w:rsidP="00CE144C">
      <w:pPr>
        <w:spacing w:after="160" w:line="276" w:lineRule="auto"/>
        <w:jc w:val="both"/>
        <w:rPr>
          <w:rFonts w:ascii="Arial" w:hAnsi="Arial" w:cs="Arial"/>
        </w:rPr>
      </w:pPr>
      <w:r w:rsidRPr="00227E96">
        <w:rPr>
          <w:rFonts w:ascii="Arial" w:eastAsia="Calibri" w:hAnsi="Arial" w:cs="Arial"/>
          <w:b/>
          <w:bCs/>
          <w:sz w:val="22"/>
          <w:szCs w:val="22"/>
        </w:rPr>
        <w:t>La verificación final confirma que el material de entrega está completo y al día.</w:t>
      </w:r>
      <w:r w:rsidRPr="00227E96">
        <w:rPr>
          <w:rFonts w:ascii="Arial" w:eastAsia="Calibri" w:hAnsi="Arial" w:cs="Arial"/>
          <w:sz w:val="22"/>
          <w:szCs w:val="22"/>
        </w:rPr>
        <w:t xml:space="preserve"> El README del repositorio refleja los cuatro </w:t>
      </w:r>
      <w:proofErr w:type="spellStart"/>
      <w:r w:rsidRPr="00227E96">
        <w:rPr>
          <w:rFonts w:ascii="Arial" w:eastAsia="Calibri" w:hAnsi="Arial" w:cs="Arial"/>
          <w:sz w:val="22"/>
          <w:szCs w:val="22"/>
        </w:rPr>
        <w:t>sprints</w:t>
      </w:r>
      <w:proofErr w:type="spellEnd"/>
      <w:r w:rsidRPr="00227E96">
        <w:rPr>
          <w:rFonts w:ascii="Arial" w:eastAsia="Calibri" w:hAnsi="Arial" w:cs="Arial"/>
          <w:sz w:val="22"/>
          <w:szCs w:val="22"/>
        </w:rPr>
        <w:t xml:space="preserve"> completados e incluye el enlace a la aplicación desplegada, y el despliegue en </w:t>
      </w:r>
      <w:proofErr w:type="spellStart"/>
      <w:r w:rsidRPr="00227E96">
        <w:rPr>
          <w:rFonts w:ascii="Arial" w:eastAsia="Calibri" w:hAnsi="Arial" w:cs="Arial"/>
          <w:sz w:val="22"/>
          <w:szCs w:val="22"/>
        </w:rPr>
        <w:t>Vercel</w:t>
      </w:r>
      <w:proofErr w:type="spellEnd"/>
      <w:r w:rsidRPr="00227E96">
        <w:rPr>
          <w:rFonts w:ascii="Arial" w:eastAsia="Calibri" w:hAnsi="Arial" w:cs="Arial"/>
          <w:sz w:val="22"/>
          <w:szCs w:val="22"/>
        </w:rPr>
        <w:t xml:space="preserve"> opera correctamente contra </w:t>
      </w:r>
      <w:proofErr w:type="spellStart"/>
      <w:r w:rsidRPr="00227E96">
        <w:rPr>
          <w:rFonts w:ascii="Arial" w:eastAsia="Calibri" w:hAnsi="Arial" w:cs="Arial"/>
          <w:sz w:val="22"/>
          <w:szCs w:val="22"/>
        </w:rPr>
        <w:t>Supabase</w:t>
      </w:r>
      <w:proofErr w:type="spellEnd"/>
      <w:r w:rsidRPr="00227E96">
        <w:rPr>
          <w:rFonts w:ascii="Arial" w:eastAsia="Calibri" w:hAnsi="Arial" w:cs="Arial"/>
          <w:sz w:val="22"/>
          <w:szCs w:val="22"/>
        </w:rPr>
        <w:t xml:space="preserve"> Cloud: el flujo completo (registro, login, cálculo del </w:t>
      </w:r>
      <w:proofErr w:type="spellStart"/>
      <w:r w:rsidRPr="00227E96">
        <w:rPr>
          <w:rFonts w:ascii="Arial" w:eastAsia="Calibri" w:hAnsi="Arial" w:cs="Arial"/>
          <w:sz w:val="22"/>
          <w:szCs w:val="22"/>
        </w:rPr>
        <w:t>pre-presupuesto</w:t>
      </w:r>
      <w:proofErr w:type="spellEnd"/>
      <w:r w:rsidRPr="00227E96">
        <w:rPr>
          <w:rFonts w:ascii="Arial" w:eastAsia="Calibri" w:hAnsi="Arial" w:cs="Arial"/>
          <w:sz w:val="22"/>
          <w:szCs w:val="22"/>
        </w:rPr>
        <w:t>, panel del proveedor y aprobación o rechazo) y la notificación automática por correo fueron verificados sobre el entorno de producción. Queda únicamente una observación menor, relativa al historial de versiones:</w:t>
      </w:r>
    </w:p>
    <w:p w14:paraId="08B39BBB" w14:textId="77777777" w:rsidR="004B600A" w:rsidRPr="00227E96" w:rsidRDefault="004B600A" w:rsidP="00CE144C">
      <w:pPr>
        <w:spacing w:after="120" w:line="276" w:lineRule="auto"/>
        <w:ind w:left="567" w:hanging="227"/>
        <w:jc w:val="both"/>
        <w:rPr>
          <w:rFonts w:ascii="Arial" w:hAnsi="Arial" w:cs="Arial"/>
        </w:rPr>
      </w:pPr>
      <w:r w:rsidRPr="00227E96">
        <w:rPr>
          <w:rFonts w:ascii="Arial" w:hAnsi="Arial" w:cs="Arial"/>
          <w:sz w:val="22"/>
        </w:rPr>
        <w:t>• </w:t>
      </w:r>
      <w:r w:rsidRPr="00227E96">
        <w:rPr>
          <w:rFonts w:ascii="Arial" w:eastAsia="Calibri" w:hAnsi="Arial" w:cs="Arial"/>
          <w:b/>
          <w:bCs/>
          <w:sz w:val="22"/>
          <w:szCs w:val="22"/>
        </w:rPr>
        <w:t xml:space="preserve">Granularidad del historial de </w:t>
      </w:r>
      <w:proofErr w:type="spellStart"/>
      <w:r w:rsidRPr="00227E96">
        <w:rPr>
          <w:rFonts w:ascii="Arial" w:eastAsia="Calibri" w:hAnsi="Arial" w:cs="Arial"/>
          <w:b/>
          <w:bCs/>
          <w:sz w:val="22"/>
          <w:szCs w:val="22"/>
        </w:rPr>
        <w:t>commits</w:t>
      </w:r>
      <w:proofErr w:type="spellEnd"/>
      <w:r w:rsidRPr="00227E96">
        <w:rPr>
          <w:rFonts w:ascii="Arial" w:eastAsia="Calibri" w:hAnsi="Arial" w:cs="Arial"/>
          <w:b/>
          <w:bCs/>
          <w:sz w:val="22"/>
          <w:szCs w:val="22"/>
        </w:rPr>
        <w:t xml:space="preserve">. </w:t>
      </w:r>
      <w:r w:rsidRPr="00227E96">
        <w:rPr>
          <w:rFonts w:ascii="Arial" w:eastAsia="Calibri" w:hAnsi="Arial" w:cs="Arial"/>
          <w:sz w:val="22"/>
          <w:szCs w:val="22"/>
        </w:rPr>
        <w:t xml:space="preserve">El historial de la rama </w:t>
      </w:r>
      <w:proofErr w:type="spellStart"/>
      <w:r w:rsidRPr="00227E96">
        <w:rPr>
          <w:rFonts w:ascii="Arial" w:eastAsia="Calibri" w:hAnsi="Arial" w:cs="Arial"/>
          <w:sz w:val="22"/>
          <w:szCs w:val="22"/>
        </w:rPr>
        <w:t>main</w:t>
      </w:r>
      <w:proofErr w:type="spellEnd"/>
      <w:r w:rsidRPr="00227E96">
        <w:rPr>
          <w:rFonts w:ascii="Arial" w:eastAsia="Calibri" w:hAnsi="Arial" w:cs="Arial"/>
          <w:sz w:val="22"/>
          <w:szCs w:val="22"/>
        </w:rPr>
        <w:t xml:space="preserve"> agrupa el trabajo en pocos </w:t>
      </w:r>
      <w:proofErr w:type="spellStart"/>
      <w:r w:rsidRPr="00227E96">
        <w:rPr>
          <w:rFonts w:ascii="Arial" w:eastAsia="Calibri" w:hAnsi="Arial" w:cs="Arial"/>
          <w:sz w:val="22"/>
          <w:szCs w:val="22"/>
        </w:rPr>
        <w:t>commits</w:t>
      </w:r>
      <w:proofErr w:type="spellEnd"/>
      <w:r w:rsidRPr="00227E96">
        <w:rPr>
          <w:rFonts w:ascii="Arial" w:eastAsia="Calibri" w:hAnsi="Arial" w:cs="Arial"/>
          <w:sz w:val="22"/>
          <w:szCs w:val="22"/>
        </w:rPr>
        <w:t>, frente al criterio de “</w:t>
      </w:r>
      <w:proofErr w:type="spellStart"/>
      <w:r w:rsidRPr="00227E96">
        <w:rPr>
          <w:rFonts w:ascii="Arial" w:eastAsia="Calibri" w:hAnsi="Arial" w:cs="Arial"/>
          <w:sz w:val="22"/>
          <w:szCs w:val="22"/>
        </w:rPr>
        <w:t>commits</w:t>
      </w:r>
      <w:proofErr w:type="spellEnd"/>
      <w:r w:rsidRPr="00227E96">
        <w:rPr>
          <w:rFonts w:ascii="Arial" w:eastAsia="Calibri" w:hAnsi="Arial" w:cs="Arial"/>
          <w:sz w:val="22"/>
          <w:szCs w:val="22"/>
        </w:rPr>
        <w:t xml:space="preserve"> descriptivos por tarea completada” declarado como práctica de control de versiones. La trazabilidad existe y es suficiente, pero un historial con mayor granularidad por historia de usuario facilitaría la revisión y la reversión de cambios en futuras iteraciones.</w:t>
      </w:r>
    </w:p>
    <w:p w14:paraId="6D6A051C" w14:textId="77777777" w:rsidR="004B600A" w:rsidRPr="00227E96" w:rsidRDefault="004B600A" w:rsidP="00CE144C">
      <w:pPr>
        <w:spacing w:after="160" w:line="276" w:lineRule="auto"/>
        <w:jc w:val="both"/>
        <w:rPr>
          <w:rFonts w:ascii="Arial" w:hAnsi="Arial" w:cs="Arial"/>
        </w:rPr>
      </w:pPr>
      <w:r w:rsidRPr="00227E96">
        <w:rPr>
          <w:rFonts w:ascii="Arial" w:eastAsia="Calibri" w:hAnsi="Arial" w:cs="Arial"/>
          <w:sz w:val="22"/>
          <w:szCs w:val="22"/>
        </w:rPr>
        <w:t>Como línea de trabajo futura, la base construida admite crecer sin rehacer la lógica de negocio: incorporar varios proveedores compitiendo por una misma solicitud, permitir adjuntar fotografías para afinar la estimación, habilitar tarifas configurables por proveedor y sustituir el par fecha-turno por un calendario real de itinerarios. Todas estas funcionalidades fueron excluidas conscientemente del MVP y están registradas en el backlog, de modo que su incorporación es una extensión del trabajo hecho y no una corrección de él.</w:t>
      </w:r>
    </w:p>
    <w:p w14:paraId="7102544B" w14:textId="5F74F079" w:rsidR="004B600A" w:rsidRPr="00227E96" w:rsidRDefault="004B600A" w:rsidP="004B600A">
      <w:pPr>
        <w:jc w:val="both"/>
        <w:rPr>
          <w:rFonts w:ascii="Arial" w:hAnsi="Arial" w:cs="Arial"/>
          <w:sz w:val="18"/>
          <w:szCs w:val="18"/>
        </w:rPr>
      </w:pPr>
    </w:p>
    <w:sectPr w:rsidR="004B600A" w:rsidRPr="00227E96">
      <w:footerReference w:type="defaul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845C0" w14:textId="77777777" w:rsidR="00590698" w:rsidRDefault="00590698">
      <w:r>
        <w:separator/>
      </w:r>
    </w:p>
  </w:endnote>
  <w:endnote w:type="continuationSeparator" w:id="0">
    <w:p w14:paraId="4DC39A91" w14:textId="77777777" w:rsidR="00590698" w:rsidRDefault="005906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A2668" w14:textId="77777777" w:rsidR="00377D17" w:rsidRDefault="00000000">
    <w:pPr>
      <w:jc w:val="center"/>
    </w:pPr>
    <w:r>
      <w:rPr>
        <w:rFonts w:ascii="Calibri" w:eastAsia="Calibri" w:hAnsi="Calibri" w:cs="Calibri"/>
        <w:sz w:val="18"/>
        <w:szCs w:val="18"/>
      </w:rPr>
      <w:t xml:space="preserve">Página </w:t>
    </w:r>
    <w:r>
      <w:rPr>
        <w:rFonts w:ascii="Calibri" w:eastAsia="Calibri" w:hAnsi="Calibri" w:cs="Calibri"/>
        <w:sz w:val="18"/>
        <w:szCs w:val="18"/>
      </w:rPr>
      <w:fldChar w:fldCharType="begin"/>
    </w:r>
    <w:r>
      <w:rPr>
        <w:rFonts w:ascii="Calibri" w:eastAsia="Calibri" w:hAnsi="Calibri" w:cs="Calibri"/>
        <w:sz w:val="18"/>
        <w:szCs w:val="18"/>
      </w:rPr>
      <w:instrText>PAGE</w:instrText>
    </w:r>
    <w:r>
      <w:rPr>
        <w:rFonts w:ascii="Calibri" w:eastAsia="Calibri" w:hAnsi="Calibri" w:cs="Calibri"/>
        <w:sz w:val="18"/>
        <w:szCs w:val="18"/>
      </w:rPr>
      <w:fldChar w:fldCharType="separate"/>
    </w:r>
    <w:r w:rsidR="00C06E29">
      <w:rPr>
        <w:rFonts w:ascii="Calibri" w:eastAsia="Calibri" w:hAnsi="Calibri" w:cs="Calibri"/>
        <w:noProof/>
        <w:sz w:val="18"/>
        <w:szCs w:val="18"/>
      </w:rPr>
      <w:t>1</w:t>
    </w:r>
    <w:r>
      <w:rPr>
        <w:rFonts w:ascii="Calibri" w:eastAsia="Calibri" w:hAnsi="Calibri" w:cs="Calibri"/>
        <w:sz w:val="18"/>
        <w:szCs w:val="18"/>
      </w:rPr>
      <w:fldChar w:fldCharType="end"/>
    </w:r>
    <w:r>
      <w:rPr>
        <w:rFonts w:ascii="Calibri" w:eastAsia="Calibri" w:hAnsi="Calibri" w:cs="Calibri"/>
        <w:sz w:val="18"/>
        <w:szCs w:val="18"/>
      </w:rPr>
      <w:t xml:space="preserve"> de </w:t>
    </w:r>
    <w:r>
      <w:rPr>
        <w:rFonts w:ascii="Calibri" w:eastAsia="Calibri" w:hAnsi="Calibri" w:cs="Calibri"/>
        <w:sz w:val="18"/>
        <w:szCs w:val="18"/>
      </w:rPr>
      <w:fldChar w:fldCharType="begin"/>
    </w:r>
    <w:r>
      <w:rPr>
        <w:rFonts w:ascii="Calibri" w:eastAsia="Calibri" w:hAnsi="Calibri" w:cs="Calibri"/>
        <w:sz w:val="18"/>
        <w:szCs w:val="18"/>
      </w:rPr>
      <w:instrText>NUMPAGES</w:instrText>
    </w:r>
    <w:r>
      <w:rPr>
        <w:rFonts w:ascii="Calibri" w:eastAsia="Calibri" w:hAnsi="Calibri" w:cs="Calibri"/>
        <w:sz w:val="18"/>
        <w:szCs w:val="18"/>
      </w:rPr>
      <w:fldChar w:fldCharType="separate"/>
    </w:r>
    <w:r w:rsidR="00C06E29">
      <w:rPr>
        <w:rFonts w:ascii="Calibri" w:eastAsia="Calibri" w:hAnsi="Calibri" w:cs="Calibri"/>
        <w:noProof/>
        <w:sz w:val="18"/>
        <w:szCs w:val="18"/>
      </w:rPr>
      <w:t>2</w:t>
    </w:r>
    <w:r>
      <w:rPr>
        <w:rFonts w:ascii="Calibri" w:eastAsia="Calibri" w:hAnsi="Calibri" w:cs="Calibri"/>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E99D3" w14:textId="77777777" w:rsidR="00590698" w:rsidRDefault="00590698">
      <w:r>
        <w:separator/>
      </w:r>
    </w:p>
  </w:footnote>
  <w:footnote w:type="continuationSeparator" w:id="0">
    <w:p w14:paraId="1311482E" w14:textId="77777777" w:rsidR="00590698" w:rsidRDefault="005906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458A8"/>
    <w:multiLevelType w:val="hybridMultilevel"/>
    <w:tmpl w:val="E0105E5E"/>
    <w:lvl w:ilvl="0" w:tplc="B9A212F2">
      <w:start w:val="1"/>
      <w:numFmt w:val="bullet"/>
      <w:lvlText w:val="•"/>
      <w:lvlJc w:val="left"/>
      <w:pPr>
        <w:ind w:left="460" w:hanging="260"/>
      </w:pPr>
    </w:lvl>
    <w:lvl w:ilvl="1" w:tplc="3E74401A">
      <w:start w:val="1"/>
      <w:numFmt w:val="bullet"/>
      <w:lvlText w:val="◦"/>
      <w:lvlJc w:val="left"/>
      <w:pPr>
        <w:ind w:left="820" w:hanging="260"/>
      </w:pPr>
    </w:lvl>
    <w:lvl w:ilvl="2" w:tplc="A1104F68">
      <w:numFmt w:val="decimal"/>
      <w:lvlText w:val=""/>
      <w:lvlJc w:val="left"/>
    </w:lvl>
    <w:lvl w:ilvl="3" w:tplc="B6EE6AB4">
      <w:numFmt w:val="decimal"/>
      <w:lvlText w:val=""/>
      <w:lvlJc w:val="left"/>
    </w:lvl>
    <w:lvl w:ilvl="4" w:tplc="F5BE214E">
      <w:numFmt w:val="decimal"/>
      <w:lvlText w:val=""/>
      <w:lvlJc w:val="left"/>
    </w:lvl>
    <w:lvl w:ilvl="5" w:tplc="0B76117C">
      <w:numFmt w:val="decimal"/>
      <w:lvlText w:val=""/>
      <w:lvlJc w:val="left"/>
    </w:lvl>
    <w:lvl w:ilvl="6" w:tplc="36AA823C">
      <w:numFmt w:val="decimal"/>
      <w:lvlText w:val=""/>
      <w:lvlJc w:val="left"/>
    </w:lvl>
    <w:lvl w:ilvl="7" w:tplc="CF545D7A">
      <w:numFmt w:val="decimal"/>
      <w:lvlText w:val=""/>
      <w:lvlJc w:val="left"/>
    </w:lvl>
    <w:lvl w:ilvl="8" w:tplc="7682E17A">
      <w:numFmt w:val="decimal"/>
      <w:lvlText w:val=""/>
      <w:lvlJc w:val="left"/>
    </w:lvl>
  </w:abstractNum>
  <w:abstractNum w:abstractNumId="1" w15:restartNumberingAfterBreak="0">
    <w:nsid w:val="55641244"/>
    <w:multiLevelType w:val="hybridMultilevel"/>
    <w:tmpl w:val="F11EA48E"/>
    <w:lvl w:ilvl="0" w:tplc="6AAA5C76">
      <w:start w:val="1"/>
      <w:numFmt w:val="bullet"/>
      <w:lvlText w:val="●"/>
      <w:lvlJc w:val="left"/>
      <w:pPr>
        <w:ind w:left="720" w:hanging="360"/>
      </w:pPr>
    </w:lvl>
    <w:lvl w:ilvl="1" w:tplc="8DDCDB48">
      <w:start w:val="1"/>
      <w:numFmt w:val="bullet"/>
      <w:lvlText w:val="○"/>
      <w:lvlJc w:val="left"/>
      <w:pPr>
        <w:ind w:left="1440" w:hanging="360"/>
      </w:pPr>
    </w:lvl>
    <w:lvl w:ilvl="2" w:tplc="1C6A8026">
      <w:start w:val="1"/>
      <w:numFmt w:val="bullet"/>
      <w:lvlText w:val="■"/>
      <w:lvlJc w:val="left"/>
      <w:pPr>
        <w:ind w:left="2160" w:hanging="360"/>
      </w:pPr>
    </w:lvl>
    <w:lvl w:ilvl="3" w:tplc="B3E048BA">
      <w:start w:val="1"/>
      <w:numFmt w:val="bullet"/>
      <w:lvlText w:val="●"/>
      <w:lvlJc w:val="left"/>
      <w:pPr>
        <w:ind w:left="2880" w:hanging="360"/>
      </w:pPr>
    </w:lvl>
    <w:lvl w:ilvl="4" w:tplc="5D12ED9C">
      <w:start w:val="1"/>
      <w:numFmt w:val="bullet"/>
      <w:lvlText w:val="○"/>
      <w:lvlJc w:val="left"/>
      <w:pPr>
        <w:ind w:left="3600" w:hanging="360"/>
      </w:pPr>
    </w:lvl>
    <w:lvl w:ilvl="5" w:tplc="1862C58E">
      <w:start w:val="1"/>
      <w:numFmt w:val="bullet"/>
      <w:lvlText w:val="■"/>
      <w:lvlJc w:val="left"/>
      <w:pPr>
        <w:ind w:left="4320" w:hanging="360"/>
      </w:pPr>
    </w:lvl>
    <w:lvl w:ilvl="6" w:tplc="6FB4B2B0">
      <w:start w:val="1"/>
      <w:numFmt w:val="bullet"/>
      <w:lvlText w:val="●"/>
      <w:lvlJc w:val="left"/>
      <w:pPr>
        <w:ind w:left="5040" w:hanging="360"/>
      </w:pPr>
    </w:lvl>
    <w:lvl w:ilvl="7" w:tplc="9F74ABE4">
      <w:start w:val="1"/>
      <w:numFmt w:val="bullet"/>
      <w:lvlText w:val="●"/>
      <w:lvlJc w:val="left"/>
      <w:pPr>
        <w:ind w:left="5760" w:hanging="360"/>
      </w:pPr>
    </w:lvl>
    <w:lvl w:ilvl="8" w:tplc="D3C25192">
      <w:start w:val="1"/>
      <w:numFmt w:val="bullet"/>
      <w:lvlText w:val="●"/>
      <w:lvlJc w:val="left"/>
      <w:pPr>
        <w:ind w:left="6480" w:hanging="360"/>
      </w:pPr>
    </w:lvl>
  </w:abstractNum>
  <w:num w:numId="1" w16cid:durableId="271012537">
    <w:abstractNumId w:val="1"/>
    <w:lvlOverride w:ilvl="0">
      <w:startOverride w:val="1"/>
    </w:lvlOverride>
  </w:num>
  <w:num w:numId="2" w16cid:durableId="1502236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7D17"/>
    <w:rsid w:val="000507F4"/>
    <w:rsid w:val="001C1188"/>
    <w:rsid w:val="00227E96"/>
    <w:rsid w:val="00377D17"/>
    <w:rsid w:val="004B600A"/>
    <w:rsid w:val="005403FC"/>
    <w:rsid w:val="00590698"/>
    <w:rsid w:val="00693AB6"/>
    <w:rsid w:val="00886E7F"/>
    <w:rsid w:val="00C06E29"/>
    <w:rsid w:val="00CE144C"/>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69504"/>
  <w15:docId w15:val="{BDD75746-FBF7-4682-9151-A237D5265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VE" w:eastAsia="es-V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undefined"/><Relationship Id="rId13" Type="http://schemas.openxmlformats.org/officeDocument/2006/relationships/image" Target="media/image7.undefined"/><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undefined"/><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undefined"/><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undefined"/><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undefined"/><Relationship Id="rId23" Type="http://schemas.openxmlformats.org/officeDocument/2006/relationships/footer" Target="footer1.xml"/><Relationship Id="rId10" Type="http://schemas.openxmlformats.org/officeDocument/2006/relationships/image" Target="media/image4.undefined"/><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undefined"/><Relationship Id="rId14" Type="http://schemas.openxmlformats.org/officeDocument/2006/relationships/image" Target="media/image8.undefined"/><Relationship Id="rId22"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25</Pages>
  <Words>5504</Words>
  <Characters>30273</Characters>
  <Application>Microsoft Office Word</Application>
  <DocSecurity>0</DocSecurity>
  <Lines>252</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Jesus Guzman</cp:lastModifiedBy>
  <cp:revision>4</cp:revision>
  <dcterms:created xsi:type="dcterms:W3CDTF">2026-09-10T01:50:00Z</dcterms:created>
  <dcterms:modified xsi:type="dcterms:W3CDTF">2026-09-21T00:30:00Z</dcterms:modified>
</cp:coreProperties>
</file>