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D4C0" w14:textId="11DE8827" w:rsidR="0085039E" w:rsidRPr="0085039E" w:rsidRDefault="0085039E" w:rsidP="0085039E">
      <w:pPr>
        <w:rPr>
          <w:b/>
          <w:bCs/>
        </w:rPr>
      </w:pPr>
      <w:r w:rsidRPr="0085039E">
        <w:rPr>
          <w:b/>
          <w:bCs/>
        </w:rPr>
        <w:t xml:space="preserve">Simple XAI Risk (Credit Risk) </w:t>
      </w:r>
    </w:p>
    <w:p w14:paraId="1DB77BBB" w14:textId="77777777" w:rsidR="0085039E" w:rsidRPr="0085039E" w:rsidRDefault="0085039E" w:rsidP="0085039E">
      <w:r w:rsidRPr="0085039E">
        <w:t>This process documents the creation of a compliant and transparent risk scoring system.</w:t>
      </w:r>
    </w:p>
    <w:p w14:paraId="23126E55" w14:textId="77777777" w:rsidR="0085039E" w:rsidRPr="0085039E" w:rsidRDefault="0085039E" w:rsidP="0085039E">
      <w:pPr>
        <w:rPr>
          <w:b/>
          <w:bCs/>
        </w:rPr>
      </w:pPr>
      <w:r w:rsidRPr="0085039E">
        <w:rPr>
          <w:b/>
          <w:bCs/>
        </w:rPr>
        <w:t>Phase 1: Data Preparation and Feature Selection</w:t>
      </w:r>
    </w:p>
    <w:p w14:paraId="151F6B9A" w14:textId="77777777" w:rsidR="0085039E" w:rsidRPr="0085039E" w:rsidRDefault="0085039E" w:rsidP="0085039E">
      <w:pPr>
        <w:numPr>
          <w:ilvl w:val="0"/>
          <w:numId w:val="4"/>
        </w:numPr>
      </w:pPr>
      <w:r w:rsidRPr="0085039E">
        <w:rPr>
          <w:b/>
          <w:bCs/>
        </w:rPr>
        <w:t>Data Simulation:</w:t>
      </w:r>
      <w:r w:rsidRPr="0085039E">
        <w:t xml:space="preserve"> Generate or load a simulated dataset containing key credit risk features (</w:t>
      </w:r>
      <w:proofErr w:type="spellStart"/>
      <w:r w:rsidRPr="0085039E">
        <w:t>Credit_Score</w:t>
      </w:r>
      <w:proofErr w:type="spellEnd"/>
      <w:r w:rsidRPr="0085039E">
        <w:t xml:space="preserve">, </w:t>
      </w:r>
      <w:proofErr w:type="spellStart"/>
      <w:r w:rsidRPr="0085039E">
        <w:t>Debt_to_Income</w:t>
      </w:r>
      <w:proofErr w:type="spellEnd"/>
      <w:r w:rsidRPr="0085039E">
        <w:t xml:space="preserve">, </w:t>
      </w:r>
      <w:proofErr w:type="spellStart"/>
      <w:r w:rsidRPr="0085039E">
        <w:t>Num_Delinquencies</w:t>
      </w:r>
      <w:proofErr w:type="spellEnd"/>
      <w:r w:rsidRPr="0085039E">
        <w:t xml:space="preserve">, </w:t>
      </w:r>
      <w:proofErr w:type="spellStart"/>
      <w:r w:rsidRPr="0085039E">
        <w:t>Loan_Term_Months</w:t>
      </w:r>
      <w:proofErr w:type="spellEnd"/>
      <w:r w:rsidRPr="0085039E">
        <w:t>) and a binary target (</w:t>
      </w:r>
      <w:proofErr w:type="spellStart"/>
      <w:r w:rsidRPr="0085039E">
        <w:t>Default_Target</w:t>
      </w:r>
      <w:proofErr w:type="spellEnd"/>
      <w:r w:rsidRPr="0085039E">
        <w:t>).</w:t>
      </w:r>
    </w:p>
    <w:p w14:paraId="716FB9AD" w14:textId="77777777" w:rsidR="0085039E" w:rsidRPr="0085039E" w:rsidRDefault="0085039E" w:rsidP="0085039E">
      <w:pPr>
        <w:numPr>
          <w:ilvl w:val="0"/>
          <w:numId w:val="4"/>
        </w:numPr>
      </w:pPr>
      <w:r w:rsidRPr="0085039E">
        <w:rPr>
          <w:b/>
          <w:bCs/>
        </w:rPr>
        <w:t>Feature Definition:</w:t>
      </w:r>
      <w:r w:rsidRPr="0085039E">
        <w:t xml:space="preserve"> Verify features are clean (no complex transformations needed, given the simplicity goal).</w:t>
      </w:r>
    </w:p>
    <w:p w14:paraId="66330DAB" w14:textId="77777777" w:rsidR="0085039E" w:rsidRPr="0085039E" w:rsidRDefault="0085039E" w:rsidP="0085039E">
      <w:pPr>
        <w:rPr>
          <w:b/>
          <w:bCs/>
        </w:rPr>
      </w:pPr>
      <w:r w:rsidRPr="0085039E">
        <w:rPr>
          <w:b/>
          <w:bCs/>
        </w:rPr>
        <w:t>Phase 2: Model Training and Explainability</w:t>
      </w:r>
    </w:p>
    <w:p w14:paraId="4FA041A5" w14:textId="77777777" w:rsidR="0085039E" w:rsidRPr="0085039E" w:rsidRDefault="0085039E" w:rsidP="0085039E">
      <w:pPr>
        <w:numPr>
          <w:ilvl w:val="0"/>
          <w:numId w:val="5"/>
        </w:numPr>
      </w:pPr>
      <w:r w:rsidRPr="0085039E">
        <w:rPr>
          <w:b/>
          <w:bCs/>
        </w:rPr>
        <w:t>Model Selection:</w:t>
      </w:r>
      <w:r w:rsidRPr="0085039E">
        <w:t xml:space="preserve"> Choose </w:t>
      </w:r>
      <w:r w:rsidRPr="0085039E">
        <w:rPr>
          <w:b/>
          <w:bCs/>
        </w:rPr>
        <w:t>Logistic Regression</w:t>
      </w:r>
      <w:r w:rsidRPr="0085039E">
        <w:t xml:space="preserve"> for its inherent transparency and ease of interpreting coefficients.</w:t>
      </w:r>
    </w:p>
    <w:p w14:paraId="52033FB1" w14:textId="77777777" w:rsidR="0085039E" w:rsidRPr="0085039E" w:rsidRDefault="0085039E" w:rsidP="0085039E">
      <w:pPr>
        <w:numPr>
          <w:ilvl w:val="0"/>
          <w:numId w:val="5"/>
        </w:numPr>
      </w:pPr>
      <w:r w:rsidRPr="0085039E">
        <w:rPr>
          <w:b/>
          <w:bCs/>
        </w:rPr>
        <w:t>Training:</w:t>
      </w:r>
      <w:r w:rsidRPr="0085039E">
        <w:t xml:space="preserve"> Fit the model using the prepared feature set.</w:t>
      </w:r>
    </w:p>
    <w:p w14:paraId="61AF4097" w14:textId="77777777" w:rsidR="0085039E" w:rsidRPr="0085039E" w:rsidRDefault="0085039E" w:rsidP="0085039E">
      <w:pPr>
        <w:numPr>
          <w:ilvl w:val="0"/>
          <w:numId w:val="5"/>
        </w:numPr>
      </w:pPr>
      <w:r w:rsidRPr="0085039E">
        <w:rPr>
          <w:b/>
          <w:bCs/>
        </w:rPr>
        <w:t>Coefficient Extraction:</w:t>
      </w:r>
      <w:r w:rsidRPr="0085039E">
        <w:t xml:space="preserve"> Extract the learned </w:t>
      </w:r>
      <w:r w:rsidRPr="0085039E">
        <w:rPr>
          <w:b/>
          <w:bCs/>
        </w:rPr>
        <w:t>model coefficients</w:t>
      </w:r>
      <w:r w:rsidRPr="0085039E">
        <w:t xml:space="preserve"> for each feature. </w:t>
      </w:r>
      <w:r w:rsidRPr="0085039E">
        <w:rPr>
          <w:i/>
          <w:iCs/>
        </w:rPr>
        <w:t>These coefficients serve as the primary explanation (XAI).</w:t>
      </w:r>
    </w:p>
    <w:p w14:paraId="1B4DD226" w14:textId="77777777" w:rsidR="0085039E" w:rsidRPr="0085039E" w:rsidRDefault="0085039E" w:rsidP="0085039E">
      <w:pPr>
        <w:rPr>
          <w:b/>
          <w:bCs/>
        </w:rPr>
      </w:pPr>
      <w:r w:rsidRPr="0085039E">
        <w:rPr>
          <w:b/>
          <w:bCs/>
        </w:rPr>
        <w:t xml:space="preserve">Phase 3: Actionable Output and </w:t>
      </w:r>
      <w:proofErr w:type="spellStart"/>
      <w:r w:rsidRPr="0085039E">
        <w:rPr>
          <w:b/>
          <w:bCs/>
        </w:rPr>
        <w:t>Streamlit</w:t>
      </w:r>
      <w:proofErr w:type="spellEnd"/>
      <w:r w:rsidRPr="0085039E">
        <w:rPr>
          <w:b/>
          <w:bCs/>
        </w:rPr>
        <w:t xml:space="preserve"> Deployment</w:t>
      </w:r>
    </w:p>
    <w:p w14:paraId="1383C7DC" w14:textId="77777777" w:rsidR="0085039E" w:rsidRPr="0085039E" w:rsidRDefault="0085039E" w:rsidP="0085039E">
      <w:pPr>
        <w:numPr>
          <w:ilvl w:val="0"/>
          <w:numId w:val="6"/>
        </w:numPr>
      </w:pPr>
      <w:r w:rsidRPr="0085039E">
        <w:rPr>
          <w:b/>
          <w:bCs/>
        </w:rPr>
        <w:t>Prediction Logic:</w:t>
      </w:r>
      <w:r w:rsidRPr="0085039E">
        <w:t xml:space="preserve"> Define the final prediction function to calculate the probability of default for a new applicant.</w:t>
      </w:r>
    </w:p>
    <w:p w14:paraId="41970469" w14:textId="77777777" w:rsidR="0085039E" w:rsidRPr="0085039E" w:rsidRDefault="0085039E" w:rsidP="0085039E">
      <w:pPr>
        <w:numPr>
          <w:ilvl w:val="0"/>
          <w:numId w:val="6"/>
        </w:numPr>
      </w:pPr>
      <w:r w:rsidRPr="0085039E">
        <w:rPr>
          <w:b/>
          <w:bCs/>
        </w:rPr>
        <w:t>Thresholding:</w:t>
      </w:r>
      <w:r w:rsidRPr="0085039E">
        <w:t xml:space="preserve"> Establish the clear </w:t>
      </w:r>
      <w:r w:rsidRPr="0085039E">
        <w:rPr>
          <w:b/>
          <w:bCs/>
        </w:rPr>
        <w:t>Accept/Reject threshold</w:t>
      </w:r>
      <w:r w:rsidRPr="0085039E">
        <w:t xml:space="preserve"> (e.g., 50% default probability).</w:t>
      </w:r>
    </w:p>
    <w:p w14:paraId="5991008B" w14:textId="77777777" w:rsidR="0085039E" w:rsidRPr="0085039E" w:rsidRDefault="0085039E" w:rsidP="0085039E">
      <w:pPr>
        <w:numPr>
          <w:ilvl w:val="0"/>
          <w:numId w:val="6"/>
        </w:numPr>
      </w:pPr>
      <w:r w:rsidRPr="0085039E">
        <w:rPr>
          <w:b/>
          <w:bCs/>
        </w:rPr>
        <w:t>Adverse Action Logic:</w:t>
      </w:r>
      <w:r w:rsidRPr="0085039E">
        <w:t xml:space="preserve"> Implement conditional logic in </w:t>
      </w:r>
      <w:proofErr w:type="spellStart"/>
      <w:r w:rsidRPr="0085039E">
        <w:t>Streamlit</w:t>
      </w:r>
      <w:proofErr w:type="spellEnd"/>
      <w:r w:rsidRPr="0085039E">
        <w:t xml:space="preserve"> to trigger the display of rejection reasons based on the applicant's input values and the direction of the model's coefficients (e.g., if DTI &gt; 0.5 and the DTI coefficient is positive).</w:t>
      </w:r>
    </w:p>
    <w:p w14:paraId="2ACEAA84" w14:textId="77777777" w:rsidR="0085039E" w:rsidRPr="0085039E" w:rsidRDefault="0085039E" w:rsidP="0085039E">
      <w:pPr>
        <w:numPr>
          <w:ilvl w:val="0"/>
          <w:numId w:val="6"/>
        </w:numPr>
      </w:pPr>
      <w:r w:rsidRPr="0085039E">
        <w:rPr>
          <w:b/>
          <w:bCs/>
        </w:rPr>
        <w:t>Documentation Output:</w:t>
      </w:r>
      <w:r w:rsidRPr="0085039E">
        <w:t xml:space="preserve"> Document the exact threshold and the coefficient-based rules used for compliance.</w:t>
      </w:r>
    </w:p>
    <w:p w14:paraId="415F3136" w14:textId="77777777" w:rsidR="0068181E" w:rsidRDefault="0068181E"/>
    <w:sectPr w:rsidR="0068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685D"/>
    <w:multiLevelType w:val="multilevel"/>
    <w:tmpl w:val="19A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86892"/>
    <w:multiLevelType w:val="multilevel"/>
    <w:tmpl w:val="E1E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CED"/>
    <w:multiLevelType w:val="multilevel"/>
    <w:tmpl w:val="E2F46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84E3B"/>
    <w:multiLevelType w:val="multilevel"/>
    <w:tmpl w:val="DCA89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D6FC1"/>
    <w:multiLevelType w:val="multilevel"/>
    <w:tmpl w:val="14E27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1367"/>
    <w:multiLevelType w:val="multilevel"/>
    <w:tmpl w:val="FEE40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687627">
    <w:abstractNumId w:val="1"/>
  </w:num>
  <w:num w:numId="2" w16cid:durableId="688222179">
    <w:abstractNumId w:val="2"/>
  </w:num>
  <w:num w:numId="3" w16cid:durableId="1013604340">
    <w:abstractNumId w:val="3"/>
  </w:num>
  <w:num w:numId="4" w16cid:durableId="868030116">
    <w:abstractNumId w:val="0"/>
  </w:num>
  <w:num w:numId="5" w16cid:durableId="1910924454">
    <w:abstractNumId w:val="4"/>
  </w:num>
  <w:num w:numId="6" w16cid:durableId="712387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7"/>
    <w:rsid w:val="0068181E"/>
    <w:rsid w:val="0085039E"/>
    <w:rsid w:val="008522F5"/>
    <w:rsid w:val="009D7C8E"/>
    <w:rsid w:val="00ED7FC7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3582"/>
  <w15:chartTrackingRefBased/>
  <w15:docId w15:val="{1BD42D62-3233-4EFE-A5F0-7FE9BEFA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JOISON</dc:creator>
  <cp:keywords/>
  <dc:description/>
  <cp:lastModifiedBy>JESWIN JOISON</cp:lastModifiedBy>
  <cp:revision>2</cp:revision>
  <dcterms:created xsi:type="dcterms:W3CDTF">2025-10-30T12:06:00Z</dcterms:created>
  <dcterms:modified xsi:type="dcterms:W3CDTF">2025-10-30T12:06:00Z</dcterms:modified>
</cp:coreProperties>
</file>