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5"/>
        </w:rPr>
      </w:pPr>
    </w:p>
    <w:p>
      <w:pPr>
        <w:spacing w:line="228" w:lineRule="auto" w:before="66"/>
        <w:ind w:left="1068" w:right="4578" w:firstLine="0"/>
        <w:jc w:val="left"/>
        <w:rPr>
          <w:rFonts w:ascii="Arial" w:hAnsi="Arial"/>
          <w:b/>
          <w:sz w:val="30"/>
        </w:rPr>
      </w:pPr>
      <w:r>
        <w:rPr/>
        <w:pict>
          <v:shape style="position:absolute;margin-left:71.399902pt;margin-top:-1.810389pt;width:42.65pt;height:43.35pt;mso-position-horizontal-relative:page;mso-position-vertical-relative:paragraph;z-index:15729664" coordorigin="1428,-36" coordsize="853,867" path="m1926,244l1768,244,1833,268,1833,804,1846,830,1861,801,1861,268,1926,244xm2140,244l1926,244,1926,670,2140,244xm2280,-36l1428,-36,1768,668,1768,244,2140,244,2148,229,1848,229,1608,204,1585,125,1751,125,1583,96,1552,11,2257,11,2280,-36xm2200,125l2106,125,2085,204,1848,229,2148,229,2200,125xm1751,125l1585,125,1847,169,2009,141,1847,141,1751,125xm2253,18l2141,18,2115,96,1847,141,2009,141,2106,125,2200,125,2253,18xm2257,11l1552,11,1847,82,2141,18,2253,18,2257,11xe" filled="true" fillcolor="#ab273b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color w:val="181818"/>
          <w:w w:val="95"/>
          <w:sz w:val="30"/>
        </w:rPr>
        <w:t>TRANSPORTES</w:t>
      </w:r>
      <w:r>
        <w:rPr>
          <w:rFonts w:ascii="Arial" w:hAnsi="Arial"/>
          <w:b/>
          <w:color w:val="181818"/>
          <w:spacing w:val="-77"/>
          <w:w w:val="95"/>
          <w:sz w:val="30"/>
        </w:rPr>
        <w:t> </w:t>
      </w:r>
      <w:r>
        <w:rPr>
          <w:rFonts w:ascii="Arial" w:hAnsi="Arial"/>
          <w:b/>
          <w:color w:val="181818"/>
          <w:sz w:val="30"/>
        </w:rPr>
        <w:t>FERNÁNDEZ</w:t>
      </w: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50" w:h="17180"/>
          <w:pgMar w:top="1620" w:bottom="280" w:left="1280" w:right="1340"/>
        </w:sectPr>
      </w:pPr>
    </w:p>
    <w:p>
      <w:pPr>
        <w:pStyle w:val="Heading1"/>
        <w:spacing w:before="289"/>
      </w:pPr>
      <w:r>
        <w:rPr>
          <w:color w:val="AB273B"/>
        </w:rPr>
        <w:t>TO</w:t>
      </w:r>
    </w:p>
    <w:p>
      <w:pPr>
        <w:spacing w:before="15"/>
        <w:ind w:left="147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AB273B"/>
          <w:w w:val="105"/>
          <w:sz w:val="24"/>
        </w:rPr>
        <w:t>mike</w:t>
      </w:r>
    </w:p>
    <w:p>
      <w:pPr>
        <w:pStyle w:val="Heading2"/>
        <w:spacing w:before="17"/>
        <w:ind w:left="147"/>
      </w:pPr>
      <w:r>
        <w:rPr/>
        <w:t>OWNER</w:t>
      </w:r>
    </w:p>
    <w:p>
      <w:pPr>
        <w:spacing w:line="172" w:lineRule="auto" w:before="110"/>
        <w:ind w:left="147" w:right="70" w:firstLine="0"/>
        <w:jc w:val="left"/>
        <w:rPr>
          <w:sz w:val="16"/>
        </w:rPr>
      </w:pPr>
      <w:r>
        <w:rPr>
          <w:sz w:val="16"/>
        </w:rPr>
        <w:t>Serving Elora, Center Wellington,</w:t>
      </w:r>
      <w:r>
        <w:rPr>
          <w:spacing w:val="-48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7"/>
          <w:w w:val="105"/>
          <w:sz w:val="16"/>
        </w:rPr>
        <w:t> </w:t>
      </w:r>
      <w:r>
        <w:rPr>
          <w:w w:val="105"/>
          <w:sz w:val="16"/>
        </w:rPr>
        <w:t>Southwestern</w:t>
      </w:r>
      <w:r>
        <w:rPr>
          <w:spacing w:val="-16"/>
          <w:w w:val="105"/>
          <w:sz w:val="16"/>
        </w:rPr>
        <w:t> </w:t>
      </w:r>
      <w:r>
        <w:rPr>
          <w:w w:val="105"/>
          <w:sz w:val="16"/>
        </w:rPr>
        <w:t>Ontario</w:t>
      </w:r>
    </w:p>
    <w:p>
      <w:pPr>
        <w:spacing w:before="2"/>
        <w:ind w:left="147" w:right="38" w:firstLine="0"/>
        <w:jc w:val="left"/>
        <w:rPr>
          <w:sz w:val="16"/>
        </w:rPr>
      </w:pPr>
      <w:hyperlink r:id="rId5">
        <w:r>
          <w:rPr>
            <w:sz w:val="16"/>
          </w:rPr>
          <w:t>mike@toplinepavementservices.ca</w:t>
        </w:r>
      </w:hyperlink>
      <w:r>
        <w:rPr>
          <w:spacing w:val="1"/>
          <w:sz w:val="16"/>
        </w:rPr>
        <w:t> </w:t>
      </w:r>
      <w:r>
        <w:rPr>
          <w:sz w:val="16"/>
        </w:rPr>
        <w:t>519-822-1614</w:t>
      </w:r>
    </w:p>
    <w:p>
      <w:pPr>
        <w:pStyle w:val="BodyText"/>
        <w:spacing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2"/>
        <w:spacing w:before="0"/>
        <w:ind w:left="147"/>
      </w:pPr>
      <w:r>
        <w:rPr>
          <w:w w:val="90"/>
        </w:rPr>
        <w:t>Date:</w:t>
      </w:r>
      <w:r>
        <w:rPr>
          <w:spacing w:val="3"/>
          <w:w w:val="90"/>
        </w:rPr>
        <w:t> </w:t>
      </w:r>
      <w:r>
        <w:rPr>
          <w:w w:val="90"/>
        </w:rPr>
        <w:t>10</w:t>
      </w:r>
      <w:r>
        <w:rPr>
          <w:spacing w:val="3"/>
          <w:w w:val="90"/>
        </w:rPr>
        <w:t> </w:t>
      </w:r>
      <w:r>
        <w:rPr>
          <w:w w:val="90"/>
        </w:rPr>
        <w:t>April,</w:t>
      </w:r>
      <w:r>
        <w:rPr>
          <w:spacing w:val="4"/>
          <w:w w:val="90"/>
        </w:rPr>
        <w:t> </w:t>
      </w:r>
      <w:r>
        <w:rPr>
          <w:w w:val="90"/>
        </w:rPr>
        <w:t>2020</w:t>
      </w:r>
    </w:p>
    <w:p>
      <w:pPr>
        <w:spacing w:after="0"/>
        <w:sectPr>
          <w:type w:val="continuous"/>
          <w:pgSz w:w="12250" w:h="17180"/>
          <w:pgMar w:top="1620" w:bottom="280" w:left="1280" w:right="1340"/>
          <w:cols w:num="2" w:equalWidth="0">
            <w:col w:w="3042" w:space="4666"/>
            <w:col w:w="19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pStyle w:val="BodyText"/>
        <w:spacing w:line="316" w:lineRule="auto"/>
        <w:ind w:left="153" w:right="206"/>
      </w:pPr>
      <w:r>
        <w:rPr/>
        <w:pict>
          <v:shape style="position:absolute;margin-left:157.455994pt;margin-top:3.017792pt;width:297.4pt;height:302.25pt;mso-position-horizontal-relative:page;mso-position-vertical-relative:paragraph;z-index:-15770112" coordorigin="3149,60" coordsize="5948,6045" path="m6624,2015l5520,2015,5977,2186,5977,5924,6064,6105,6168,5898,6168,2186,6624,2015xm8116,2015l6624,2015,6624,4988,8116,2015xm9097,60l3149,60,5520,4977,5520,2015,8116,2015,8170,1907,6081,1907,4403,1737,4247,1183,5402,1183,4227,979,4013,386,8933,386,9097,60xm8533,1183l7881,1183,7736,1738,6081,1907,8170,1907,8533,1183xm5402,1183l4247,1183,6074,1493,7200,1300,6074,1300,5402,1183xm8909,435l8124,435,7940,979,6074,1300,7200,1300,7881,1183,8533,1183,8909,435xm8933,386l4013,386,6074,882,8124,435,8909,435,8933,386xe" filled="true" fillcolor="#ab273b" stroked="false">
            <v:path arrowok="t"/>
            <v:fill opacity="6553f" type="solid"/>
            <w10:wrap type="none"/>
          </v:shape>
        </w:pict>
      </w:r>
      <w:r>
        <w:rPr>
          <w:w w:val="105"/>
        </w:rPr>
        <w:t>Lorem ipsum dolor sit amet, consectetur adipiscing elit, sed do eiusmod tempor incididunt ut labore et</w:t>
      </w:r>
      <w:r>
        <w:rPr>
          <w:spacing w:val="1"/>
          <w:w w:val="105"/>
        </w:rPr>
        <w:t> </w:t>
      </w:r>
      <w:r>
        <w:rPr>
          <w:w w:val="105"/>
        </w:rPr>
        <w:t>dolore</w:t>
      </w:r>
      <w:r>
        <w:rPr>
          <w:spacing w:val="25"/>
          <w:w w:val="105"/>
        </w:rPr>
        <w:t> </w:t>
      </w:r>
      <w:r>
        <w:rPr>
          <w:w w:val="105"/>
        </w:rPr>
        <w:t>magna</w:t>
      </w:r>
      <w:r>
        <w:rPr>
          <w:spacing w:val="-15"/>
          <w:w w:val="105"/>
        </w:rPr>
        <w:t> </w:t>
      </w:r>
      <w:r>
        <w:rPr>
          <w:w w:val="105"/>
        </w:rPr>
        <w:t>aliqua.</w:t>
      </w:r>
      <w:r>
        <w:rPr>
          <w:spacing w:val="-16"/>
          <w:w w:val="105"/>
        </w:rPr>
        <w:t> </w:t>
      </w:r>
      <w:r>
        <w:rPr>
          <w:w w:val="105"/>
        </w:rPr>
        <w:t>Ut</w:t>
      </w:r>
      <w:r>
        <w:rPr>
          <w:spacing w:val="-15"/>
          <w:w w:val="105"/>
        </w:rPr>
        <w:t> </w:t>
      </w:r>
      <w:r>
        <w:rPr>
          <w:w w:val="105"/>
        </w:rPr>
        <w:t>enim</w:t>
      </w:r>
      <w:r>
        <w:rPr>
          <w:spacing w:val="-15"/>
          <w:w w:val="105"/>
        </w:rPr>
        <w:t> </w:t>
      </w:r>
      <w:r>
        <w:rPr>
          <w:w w:val="105"/>
        </w:rPr>
        <w:t>ad</w:t>
      </w:r>
      <w:r>
        <w:rPr>
          <w:spacing w:val="-15"/>
          <w:w w:val="105"/>
        </w:rPr>
        <w:t> </w:t>
      </w:r>
      <w:r>
        <w:rPr>
          <w:w w:val="105"/>
        </w:rPr>
        <w:t>minim</w:t>
      </w:r>
      <w:r>
        <w:rPr>
          <w:spacing w:val="-15"/>
          <w:w w:val="105"/>
        </w:rPr>
        <w:t> </w:t>
      </w:r>
      <w:r>
        <w:rPr>
          <w:w w:val="105"/>
        </w:rPr>
        <w:t>veniam,</w:t>
      </w:r>
      <w:r>
        <w:rPr>
          <w:spacing w:val="-16"/>
          <w:w w:val="105"/>
        </w:rPr>
        <w:t> </w:t>
      </w:r>
      <w:r>
        <w:rPr>
          <w:w w:val="105"/>
        </w:rPr>
        <w:t>quis</w:t>
      </w:r>
      <w:r>
        <w:rPr>
          <w:spacing w:val="-15"/>
          <w:w w:val="105"/>
        </w:rPr>
        <w:t> </w:t>
      </w:r>
      <w:r>
        <w:rPr>
          <w:w w:val="105"/>
        </w:rPr>
        <w:t>nostrud</w:t>
      </w:r>
      <w:r>
        <w:rPr>
          <w:spacing w:val="-15"/>
          <w:w w:val="105"/>
        </w:rPr>
        <w:t> </w:t>
      </w:r>
      <w:r>
        <w:rPr>
          <w:w w:val="105"/>
        </w:rPr>
        <w:t>exercitation</w:t>
      </w:r>
      <w:r>
        <w:rPr>
          <w:spacing w:val="-15"/>
          <w:w w:val="105"/>
        </w:rPr>
        <w:t> </w:t>
      </w:r>
      <w:r>
        <w:rPr>
          <w:w w:val="105"/>
        </w:rPr>
        <w:t>ullamco</w:t>
      </w:r>
      <w:r>
        <w:rPr>
          <w:spacing w:val="-15"/>
          <w:w w:val="105"/>
        </w:rPr>
        <w:t> </w:t>
      </w:r>
      <w:r>
        <w:rPr>
          <w:w w:val="105"/>
        </w:rPr>
        <w:t>laboris</w:t>
      </w:r>
      <w:r>
        <w:rPr>
          <w:spacing w:val="-16"/>
          <w:w w:val="105"/>
        </w:rPr>
        <w:t> </w:t>
      </w:r>
      <w:r>
        <w:rPr>
          <w:w w:val="105"/>
        </w:rPr>
        <w:t>nisi</w:t>
      </w:r>
      <w:r>
        <w:rPr>
          <w:spacing w:val="-15"/>
          <w:w w:val="105"/>
        </w:rPr>
        <w:t> </w:t>
      </w:r>
      <w:r>
        <w:rPr>
          <w:w w:val="105"/>
        </w:rPr>
        <w:t>ut</w:t>
      </w:r>
      <w:r>
        <w:rPr>
          <w:spacing w:val="-15"/>
          <w:w w:val="105"/>
        </w:rPr>
        <w:t> </w:t>
      </w:r>
      <w:r>
        <w:rPr>
          <w:w w:val="105"/>
        </w:rPr>
        <w:t>aliquip</w:t>
      </w:r>
      <w:r>
        <w:rPr>
          <w:spacing w:val="-15"/>
          <w:w w:val="105"/>
        </w:rPr>
        <w:t> </w:t>
      </w:r>
      <w:r>
        <w:rPr>
          <w:w w:val="105"/>
        </w:rPr>
        <w:t>ex</w:t>
      </w:r>
      <w:r>
        <w:rPr>
          <w:spacing w:val="1"/>
          <w:w w:val="105"/>
        </w:rPr>
        <w:t> </w:t>
      </w:r>
      <w:r>
        <w:rPr>
          <w:w w:val="105"/>
        </w:rPr>
        <w:t>ea</w:t>
      </w:r>
      <w:r>
        <w:rPr>
          <w:spacing w:val="-13"/>
          <w:w w:val="105"/>
        </w:rPr>
        <w:t> </w:t>
      </w:r>
      <w:r>
        <w:rPr>
          <w:w w:val="105"/>
        </w:rPr>
        <w:t>commodo</w:t>
      </w:r>
      <w:r>
        <w:rPr>
          <w:spacing w:val="29"/>
          <w:w w:val="105"/>
        </w:rPr>
        <w:t> </w:t>
      </w:r>
      <w:r>
        <w:rPr>
          <w:w w:val="105"/>
        </w:rPr>
        <w:t>consequat.</w:t>
      </w:r>
      <w:r>
        <w:rPr>
          <w:spacing w:val="-13"/>
          <w:w w:val="105"/>
        </w:rPr>
        <w:t> </w:t>
      </w:r>
      <w:r>
        <w:rPr>
          <w:w w:val="105"/>
        </w:rPr>
        <w:t>Duis</w:t>
      </w:r>
      <w:r>
        <w:rPr>
          <w:spacing w:val="-13"/>
          <w:w w:val="105"/>
        </w:rPr>
        <w:t> </w:t>
      </w:r>
      <w:r>
        <w:rPr>
          <w:w w:val="105"/>
        </w:rPr>
        <w:t>aute</w:t>
      </w:r>
      <w:r>
        <w:rPr>
          <w:spacing w:val="-13"/>
          <w:w w:val="105"/>
        </w:rPr>
        <w:t> </w:t>
      </w:r>
      <w:r>
        <w:rPr>
          <w:w w:val="105"/>
        </w:rPr>
        <w:t>irure</w:t>
      </w:r>
      <w:r>
        <w:rPr>
          <w:spacing w:val="-13"/>
          <w:w w:val="105"/>
        </w:rPr>
        <w:t> </w:t>
      </w:r>
      <w:r>
        <w:rPr>
          <w:w w:val="105"/>
        </w:rPr>
        <w:t>dolor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reprehenderit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voluptate</w:t>
      </w:r>
      <w:r>
        <w:rPr>
          <w:spacing w:val="-13"/>
          <w:w w:val="105"/>
        </w:rPr>
        <w:t> </w:t>
      </w:r>
      <w:r>
        <w:rPr>
          <w:w w:val="105"/>
        </w:rPr>
        <w:t>velit</w:t>
      </w:r>
      <w:r>
        <w:rPr>
          <w:spacing w:val="-13"/>
          <w:w w:val="105"/>
        </w:rPr>
        <w:t> </w:t>
      </w:r>
      <w:r>
        <w:rPr>
          <w:w w:val="105"/>
        </w:rPr>
        <w:t>esse</w:t>
      </w:r>
      <w:r>
        <w:rPr>
          <w:spacing w:val="-13"/>
          <w:w w:val="105"/>
        </w:rPr>
        <w:t> </w:t>
      </w:r>
      <w:r>
        <w:rPr>
          <w:w w:val="105"/>
        </w:rPr>
        <w:t>cillum</w:t>
      </w:r>
      <w:r>
        <w:rPr>
          <w:spacing w:val="-13"/>
          <w:w w:val="105"/>
        </w:rPr>
        <w:t> </w:t>
      </w:r>
      <w:r>
        <w:rPr>
          <w:w w:val="105"/>
        </w:rPr>
        <w:t>dolore</w:t>
      </w:r>
      <w:r>
        <w:rPr>
          <w:spacing w:val="-13"/>
          <w:w w:val="105"/>
        </w:rPr>
        <w:t> </w:t>
      </w:r>
      <w:r>
        <w:rPr>
          <w:w w:val="105"/>
        </w:rPr>
        <w:t>eu</w:t>
      </w:r>
      <w:r>
        <w:rPr>
          <w:spacing w:val="-13"/>
          <w:w w:val="105"/>
        </w:rPr>
        <w:t> </w:t>
      </w:r>
      <w:r>
        <w:rPr>
          <w:w w:val="105"/>
        </w:rPr>
        <w:t>fugiat</w:t>
      </w:r>
      <w:r>
        <w:rPr>
          <w:spacing w:val="-53"/>
          <w:w w:val="105"/>
        </w:rPr>
        <w:t> </w:t>
      </w:r>
      <w:r>
        <w:rPr>
          <w:w w:val="105"/>
        </w:rPr>
        <w:t>nulla</w:t>
      </w:r>
      <w:r>
        <w:rPr>
          <w:spacing w:val="-13"/>
          <w:w w:val="105"/>
        </w:rPr>
        <w:t> </w:t>
      </w:r>
      <w:r>
        <w:rPr>
          <w:w w:val="105"/>
        </w:rPr>
        <w:t>pariatur.</w:t>
      </w:r>
      <w:r>
        <w:rPr>
          <w:spacing w:val="30"/>
          <w:w w:val="105"/>
        </w:rPr>
        <w:t> </w:t>
      </w:r>
      <w:r>
        <w:rPr>
          <w:w w:val="105"/>
        </w:rPr>
        <w:t>Excepteur</w:t>
      </w:r>
      <w:r>
        <w:rPr>
          <w:spacing w:val="-12"/>
          <w:w w:val="105"/>
        </w:rPr>
        <w:t> </w:t>
      </w:r>
      <w:r>
        <w:rPr>
          <w:w w:val="105"/>
        </w:rPr>
        <w:t>sint</w:t>
      </w:r>
      <w:r>
        <w:rPr>
          <w:spacing w:val="-13"/>
          <w:w w:val="105"/>
        </w:rPr>
        <w:t> </w:t>
      </w:r>
      <w:r>
        <w:rPr>
          <w:w w:val="105"/>
        </w:rPr>
        <w:t>occaecat</w:t>
      </w:r>
      <w:r>
        <w:rPr>
          <w:spacing w:val="-13"/>
          <w:w w:val="105"/>
        </w:rPr>
        <w:t> </w:t>
      </w:r>
      <w:r>
        <w:rPr>
          <w:w w:val="105"/>
        </w:rPr>
        <w:t>cupidatat</w:t>
      </w:r>
      <w:r>
        <w:rPr>
          <w:spacing w:val="-12"/>
          <w:w w:val="105"/>
        </w:rPr>
        <w:t> </w:t>
      </w:r>
      <w:r>
        <w:rPr>
          <w:w w:val="105"/>
        </w:rPr>
        <w:t>non</w:t>
      </w:r>
      <w:r>
        <w:rPr>
          <w:spacing w:val="-13"/>
          <w:w w:val="105"/>
        </w:rPr>
        <w:t> </w:t>
      </w:r>
      <w:r>
        <w:rPr>
          <w:w w:val="105"/>
        </w:rPr>
        <w:t>proident,</w:t>
      </w:r>
      <w:r>
        <w:rPr>
          <w:spacing w:val="-13"/>
          <w:w w:val="105"/>
        </w:rPr>
        <w:t> </w:t>
      </w:r>
      <w:r>
        <w:rPr>
          <w:w w:val="105"/>
        </w:rPr>
        <w:t>sunt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culpa</w:t>
      </w:r>
      <w:r>
        <w:rPr>
          <w:spacing w:val="-12"/>
          <w:w w:val="105"/>
        </w:rPr>
        <w:t> </w:t>
      </w:r>
      <w:r>
        <w:rPr>
          <w:w w:val="105"/>
        </w:rPr>
        <w:t>qui</w:t>
      </w:r>
      <w:r>
        <w:rPr>
          <w:spacing w:val="-13"/>
          <w:w w:val="105"/>
        </w:rPr>
        <w:t> </w:t>
      </w:r>
      <w:r>
        <w:rPr>
          <w:w w:val="105"/>
        </w:rPr>
        <w:t>officia</w:t>
      </w:r>
      <w:r>
        <w:rPr>
          <w:spacing w:val="-13"/>
          <w:w w:val="105"/>
        </w:rPr>
        <w:t> </w:t>
      </w:r>
      <w:r>
        <w:rPr>
          <w:w w:val="105"/>
        </w:rPr>
        <w:t>deserunt</w:t>
      </w:r>
      <w:r>
        <w:rPr>
          <w:spacing w:val="-12"/>
          <w:w w:val="105"/>
        </w:rPr>
        <w:t> </w:t>
      </w:r>
      <w:r>
        <w:rPr>
          <w:w w:val="105"/>
        </w:rPr>
        <w:t>mollit</w:t>
      </w:r>
      <w:r>
        <w:rPr>
          <w:spacing w:val="-13"/>
          <w:w w:val="105"/>
        </w:rPr>
        <w:t> </w:t>
      </w:r>
      <w:r>
        <w:rPr>
          <w:w w:val="105"/>
        </w:rPr>
        <w:t>anim</w:t>
      </w:r>
      <w:r>
        <w:rPr>
          <w:spacing w:val="-53"/>
          <w:w w:val="105"/>
        </w:rPr>
        <w:t> </w:t>
      </w:r>
      <w:r>
        <w:rPr>
          <w:w w:val="105"/>
        </w:rPr>
        <w:t>id</w:t>
      </w:r>
      <w:r>
        <w:rPr>
          <w:spacing w:val="-17"/>
          <w:w w:val="105"/>
        </w:rPr>
        <w:t> </w:t>
      </w:r>
      <w:r>
        <w:rPr>
          <w:w w:val="105"/>
        </w:rPr>
        <w:t>est</w:t>
      </w:r>
      <w:r>
        <w:rPr>
          <w:spacing w:val="-17"/>
          <w:w w:val="105"/>
        </w:rPr>
        <w:t> </w:t>
      </w:r>
      <w:r>
        <w:rPr>
          <w:w w:val="105"/>
        </w:rPr>
        <w:t>laborum.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316" w:lineRule="auto"/>
        <w:ind w:left="153" w:right="30"/>
      </w:pPr>
      <w:r>
        <w:rPr>
          <w:w w:val="105"/>
        </w:rPr>
        <w:t>Sed</w:t>
      </w:r>
      <w:r>
        <w:rPr>
          <w:spacing w:val="-8"/>
          <w:w w:val="105"/>
        </w:rPr>
        <w:t> </w:t>
      </w:r>
      <w:r>
        <w:rPr>
          <w:w w:val="105"/>
        </w:rPr>
        <w:t>ut</w:t>
      </w:r>
      <w:r>
        <w:rPr>
          <w:spacing w:val="-7"/>
          <w:w w:val="105"/>
        </w:rPr>
        <w:t> </w:t>
      </w:r>
      <w:r>
        <w:rPr>
          <w:w w:val="105"/>
        </w:rPr>
        <w:t>perspiciatis</w:t>
      </w:r>
      <w:r>
        <w:rPr>
          <w:spacing w:val="-8"/>
          <w:w w:val="105"/>
        </w:rPr>
        <w:t> </w:t>
      </w:r>
      <w:r>
        <w:rPr>
          <w:w w:val="105"/>
        </w:rPr>
        <w:t>unde</w:t>
      </w:r>
      <w:r>
        <w:rPr>
          <w:spacing w:val="-7"/>
          <w:w w:val="105"/>
        </w:rPr>
        <w:t> </w:t>
      </w:r>
      <w:r>
        <w:rPr>
          <w:w w:val="105"/>
        </w:rPr>
        <w:t>omnis</w:t>
      </w:r>
      <w:r>
        <w:rPr>
          <w:spacing w:val="-7"/>
          <w:w w:val="105"/>
        </w:rPr>
        <w:t> </w:t>
      </w:r>
      <w:r>
        <w:rPr>
          <w:w w:val="105"/>
        </w:rPr>
        <w:t>iste</w:t>
      </w:r>
      <w:r>
        <w:rPr>
          <w:spacing w:val="-8"/>
          <w:w w:val="105"/>
        </w:rPr>
        <w:t> </w:t>
      </w:r>
      <w:r>
        <w:rPr>
          <w:w w:val="105"/>
        </w:rPr>
        <w:t>natus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sit</w:t>
      </w:r>
      <w:r>
        <w:rPr>
          <w:spacing w:val="-7"/>
          <w:w w:val="105"/>
        </w:rPr>
        <w:t> </w:t>
      </w:r>
      <w:r>
        <w:rPr>
          <w:w w:val="105"/>
        </w:rPr>
        <w:t>voluptatem</w:t>
      </w:r>
      <w:r>
        <w:rPr>
          <w:spacing w:val="-8"/>
          <w:w w:val="105"/>
        </w:rPr>
        <w:t> </w:t>
      </w:r>
      <w:r>
        <w:rPr>
          <w:w w:val="105"/>
        </w:rPr>
        <w:t>accusantium</w:t>
      </w:r>
      <w:r>
        <w:rPr>
          <w:spacing w:val="-7"/>
          <w:w w:val="105"/>
        </w:rPr>
        <w:t> </w:t>
      </w:r>
      <w:r>
        <w:rPr>
          <w:w w:val="105"/>
        </w:rPr>
        <w:t>doloremque</w:t>
      </w:r>
      <w:r>
        <w:rPr>
          <w:spacing w:val="-7"/>
          <w:w w:val="105"/>
        </w:rPr>
        <w:t> </w:t>
      </w:r>
      <w:r>
        <w:rPr>
          <w:w w:val="105"/>
        </w:rPr>
        <w:t>l</w:t>
      </w:r>
      <w:r>
        <w:rPr>
          <w:spacing w:val="-8"/>
          <w:w w:val="105"/>
        </w:rPr>
        <w:t> </w:t>
      </w:r>
      <w:r>
        <w:rPr>
          <w:w w:val="105"/>
        </w:rPr>
        <w:t>audantium,</w:t>
      </w:r>
      <w:r>
        <w:rPr>
          <w:spacing w:val="-7"/>
          <w:w w:val="105"/>
        </w:rPr>
        <w:t> </w:t>
      </w:r>
      <w:r>
        <w:rPr>
          <w:w w:val="105"/>
        </w:rPr>
        <w:t>totam</w:t>
      </w:r>
      <w:r>
        <w:rPr>
          <w:spacing w:val="1"/>
          <w:w w:val="105"/>
        </w:rPr>
        <w:t> </w:t>
      </w:r>
      <w:r>
        <w:rPr>
          <w:w w:val="105"/>
        </w:rPr>
        <w:t>rem</w:t>
      </w:r>
      <w:r>
        <w:rPr>
          <w:spacing w:val="-6"/>
          <w:w w:val="105"/>
        </w:rPr>
        <w:t> </w:t>
      </w:r>
      <w:r>
        <w:rPr>
          <w:w w:val="105"/>
        </w:rPr>
        <w:t>aperiam,</w:t>
      </w:r>
      <w:r>
        <w:rPr>
          <w:spacing w:val="-5"/>
          <w:w w:val="105"/>
        </w:rPr>
        <w:t> </w:t>
      </w:r>
      <w:r>
        <w:rPr>
          <w:w w:val="105"/>
        </w:rPr>
        <w:t>eaque</w:t>
      </w:r>
      <w:r>
        <w:rPr>
          <w:spacing w:val="-5"/>
          <w:w w:val="105"/>
        </w:rPr>
        <w:t> </w:t>
      </w:r>
      <w:r>
        <w:rPr>
          <w:w w:val="105"/>
        </w:rPr>
        <w:t>ipsa</w:t>
      </w:r>
      <w:r>
        <w:rPr>
          <w:spacing w:val="-6"/>
          <w:w w:val="105"/>
        </w:rPr>
        <w:t> </w:t>
      </w:r>
      <w:r>
        <w:rPr>
          <w:w w:val="105"/>
        </w:rPr>
        <w:t>quae</w:t>
      </w:r>
      <w:r>
        <w:rPr>
          <w:spacing w:val="-5"/>
          <w:w w:val="105"/>
        </w:rPr>
        <w:t> </w:t>
      </w:r>
      <w:r>
        <w:rPr>
          <w:w w:val="105"/>
        </w:rPr>
        <w:t>ab</w:t>
      </w:r>
      <w:r>
        <w:rPr>
          <w:spacing w:val="-5"/>
          <w:w w:val="105"/>
        </w:rPr>
        <w:t> </w:t>
      </w:r>
      <w:r>
        <w:rPr>
          <w:w w:val="105"/>
        </w:rPr>
        <w:t>illo</w:t>
      </w:r>
      <w:r>
        <w:rPr>
          <w:spacing w:val="-6"/>
          <w:w w:val="105"/>
        </w:rPr>
        <w:t> </w:t>
      </w:r>
      <w:r>
        <w:rPr>
          <w:w w:val="105"/>
        </w:rPr>
        <w:t>inventore</w:t>
      </w:r>
      <w:r>
        <w:rPr>
          <w:spacing w:val="-5"/>
          <w:w w:val="105"/>
        </w:rPr>
        <w:t> </w:t>
      </w:r>
      <w:r>
        <w:rPr>
          <w:w w:val="105"/>
        </w:rPr>
        <w:t>veritatis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quasi</w:t>
      </w:r>
      <w:r>
        <w:rPr>
          <w:spacing w:val="-5"/>
          <w:w w:val="105"/>
        </w:rPr>
        <w:t> </w:t>
      </w:r>
      <w:r>
        <w:rPr>
          <w:w w:val="105"/>
        </w:rPr>
        <w:t>architecto</w:t>
      </w:r>
      <w:r>
        <w:rPr>
          <w:spacing w:val="-5"/>
          <w:w w:val="105"/>
        </w:rPr>
        <w:t> </w:t>
      </w:r>
      <w:r>
        <w:rPr>
          <w:w w:val="105"/>
        </w:rPr>
        <w:t>beatae</w:t>
      </w:r>
      <w:r>
        <w:rPr>
          <w:spacing w:val="-5"/>
          <w:w w:val="105"/>
        </w:rPr>
        <w:t> </w:t>
      </w:r>
      <w:r>
        <w:rPr>
          <w:w w:val="105"/>
        </w:rPr>
        <w:t>vitae</w:t>
      </w:r>
      <w:r>
        <w:rPr>
          <w:spacing w:val="-6"/>
          <w:w w:val="105"/>
        </w:rPr>
        <w:t> </w:t>
      </w:r>
      <w:r>
        <w:rPr>
          <w:w w:val="105"/>
        </w:rPr>
        <w:t>dicta</w:t>
      </w:r>
      <w:r>
        <w:rPr>
          <w:spacing w:val="-5"/>
          <w:w w:val="105"/>
        </w:rPr>
        <w:t> </w:t>
      </w:r>
      <w:r>
        <w:rPr>
          <w:w w:val="105"/>
        </w:rPr>
        <w:t>sunt</w:t>
      </w:r>
      <w:r>
        <w:rPr>
          <w:spacing w:val="-5"/>
          <w:w w:val="105"/>
        </w:rPr>
        <w:t> </w:t>
      </w:r>
      <w:r>
        <w:rPr>
          <w:w w:val="105"/>
        </w:rPr>
        <w:t>explica</w:t>
      </w:r>
      <w:r>
        <w:rPr>
          <w:spacing w:val="6"/>
          <w:w w:val="105"/>
        </w:rPr>
        <w:t> </w:t>
      </w:r>
      <w:r>
        <w:rPr>
          <w:w w:val="105"/>
        </w:rPr>
        <w:t>-</w:t>
      </w:r>
      <w:r>
        <w:rPr>
          <w:spacing w:val="-54"/>
          <w:w w:val="105"/>
        </w:rPr>
        <w:t> </w:t>
      </w:r>
      <w:r>
        <w:rPr>
          <w:w w:val="105"/>
        </w:rPr>
        <w:t>bo Neque porro quisquam est, qui dolorem ipsum quia dolor sit amet, consectetur, adipisci velit, sed quia</w:t>
      </w:r>
      <w:r>
        <w:rPr>
          <w:spacing w:val="1"/>
          <w:w w:val="105"/>
        </w:rPr>
        <w:t> </w:t>
      </w:r>
      <w:r>
        <w:rPr>
          <w:w w:val="105"/>
        </w:rPr>
        <w:t>non</w:t>
      </w:r>
      <w:r>
        <w:rPr>
          <w:spacing w:val="-17"/>
          <w:w w:val="105"/>
        </w:rPr>
        <w:t> </w:t>
      </w:r>
      <w:r>
        <w:rPr>
          <w:w w:val="105"/>
        </w:rPr>
        <w:t>numquam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16" w:lineRule="auto"/>
        <w:ind w:left="153"/>
      </w:pPr>
      <w:r>
        <w:rPr>
          <w:w w:val="105"/>
        </w:rPr>
        <w:t>eius</w:t>
      </w:r>
      <w:r>
        <w:rPr>
          <w:spacing w:val="-5"/>
          <w:w w:val="105"/>
        </w:rPr>
        <w:t> </w:t>
      </w:r>
      <w:r>
        <w:rPr>
          <w:w w:val="105"/>
        </w:rPr>
        <w:t>modi</w:t>
      </w:r>
      <w:r>
        <w:rPr>
          <w:spacing w:val="-5"/>
          <w:w w:val="105"/>
        </w:rPr>
        <w:t> </w:t>
      </w:r>
      <w:r>
        <w:rPr>
          <w:w w:val="105"/>
        </w:rPr>
        <w:t>tempora</w:t>
      </w:r>
      <w:r>
        <w:rPr>
          <w:spacing w:val="-5"/>
          <w:w w:val="105"/>
        </w:rPr>
        <w:t> </w:t>
      </w:r>
      <w:r>
        <w:rPr>
          <w:w w:val="105"/>
        </w:rPr>
        <w:t>incidunt</w:t>
      </w:r>
      <w:r>
        <w:rPr>
          <w:spacing w:val="-5"/>
          <w:w w:val="105"/>
        </w:rPr>
        <w:t> </w:t>
      </w:r>
      <w:r>
        <w:rPr>
          <w:w w:val="105"/>
        </w:rPr>
        <w:t>ut</w:t>
      </w:r>
      <w:r>
        <w:rPr>
          <w:spacing w:val="-5"/>
          <w:w w:val="105"/>
        </w:rPr>
        <w:t> </w:t>
      </w:r>
      <w:r>
        <w:rPr>
          <w:w w:val="105"/>
        </w:rPr>
        <w:t>labore</w:t>
      </w:r>
      <w:r>
        <w:rPr>
          <w:spacing w:val="-5"/>
          <w:w w:val="105"/>
        </w:rPr>
        <w:t> </w:t>
      </w:r>
      <w:r>
        <w:rPr>
          <w:w w:val="105"/>
        </w:rPr>
        <w:t>et</w:t>
      </w:r>
      <w:r>
        <w:rPr>
          <w:spacing w:val="-5"/>
          <w:w w:val="105"/>
        </w:rPr>
        <w:t> </w:t>
      </w:r>
      <w:r>
        <w:rPr>
          <w:w w:val="105"/>
        </w:rPr>
        <w:t>dolore</w:t>
      </w:r>
      <w:r>
        <w:rPr>
          <w:spacing w:val="-5"/>
          <w:w w:val="105"/>
        </w:rPr>
        <w:t> </w:t>
      </w:r>
      <w:r>
        <w:rPr>
          <w:w w:val="105"/>
        </w:rPr>
        <w:t>magnam</w:t>
      </w:r>
      <w:r>
        <w:rPr>
          <w:spacing w:val="-5"/>
          <w:w w:val="105"/>
        </w:rPr>
        <w:t> </w:t>
      </w:r>
      <w:r>
        <w:rPr>
          <w:w w:val="105"/>
        </w:rPr>
        <w:t>aliquam</w:t>
      </w:r>
      <w:r>
        <w:rPr>
          <w:spacing w:val="-5"/>
          <w:w w:val="105"/>
        </w:rPr>
        <w:t> </w:t>
      </w:r>
      <w:r>
        <w:rPr>
          <w:w w:val="105"/>
        </w:rPr>
        <w:t>quaerat</w:t>
      </w:r>
      <w:r>
        <w:rPr>
          <w:spacing w:val="-5"/>
          <w:w w:val="105"/>
        </w:rPr>
        <w:t> </w:t>
      </w:r>
      <w:r>
        <w:rPr>
          <w:w w:val="105"/>
        </w:rPr>
        <w:t>voluptatem.</w:t>
      </w:r>
      <w:r>
        <w:rPr>
          <w:spacing w:val="-5"/>
          <w:w w:val="105"/>
        </w:rPr>
        <w:t> </w:t>
      </w:r>
      <w:r>
        <w:rPr>
          <w:w w:val="105"/>
        </w:rPr>
        <w:t>Ut</w:t>
      </w:r>
      <w:r>
        <w:rPr>
          <w:spacing w:val="-5"/>
          <w:w w:val="105"/>
        </w:rPr>
        <w:t> </w:t>
      </w:r>
      <w:r>
        <w:rPr>
          <w:w w:val="105"/>
        </w:rPr>
        <w:t>enim</w:t>
      </w:r>
      <w:r>
        <w:rPr>
          <w:spacing w:val="-5"/>
          <w:w w:val="105"/>
        </w:rPr>
        <w:t> </w:t>
      </w:r>
      <w:r>
        <w:rPr>
          <w:w w:val="105"/>
        </w:rPr>
        <w:t>ad</w:t>
      </w:r>
      <w:r>
        <w:rPr>
          <w:spacing w:val="-5"/>
          <w:w w:val="105"/>
        </w:rPr>
        <w:t> </w:t>
      </w:r>
      <w:r>
        <w:rPr>
          <w:w w:val="105"/>
        </w:rPr>
        <w:t>minima</w:t>
      </w:r>
      <w:r>
        <w:rPr>
          <w:spacing w:val="-54"/>
          <w:w w:val="105"/>
        </w:rPr>
        <w:t> </w:t>
      </w:r>
      <w:r>
        <w:rPr>
          <w:w w:val="105"/>
        </w:rPr>
        <w:t>veniam, quis nostrum exercitationem ullam corporis suscipit laboriosam, nisi ut aliquid ex ea commodi</w:t>
      </w:r>
      <w:r>
        <w:rPr>
          <w:spacing w:val="1"/>
          <w:w w:val="105"/>
        </w:rPr>
        <w:t> </w:t>
      </w:r>
      <w:r>
        <w:rPr>
          <w:w w:val="105"/>
        </w:rPr>
        <w:t>consequatur. Quis autem vel eum iure reprehenderit qui in ea voluptate velit esse quam nihil molestiae</w:t>
      </w:r>
      <w:r>
        <w:rPr>
          <w:spacing w:val="1"/>
          <w:w w:val="105"/>
        </w:rPr>
        <w:t> </w:t>
      </w:r>
      <w:r>
        <w:rPr>
          <w:w w:val="105"/>
        </w:rPr>
        <w:t>consequatur,</w:t>
      </w:r>
      <w:r>
        <w:rPr>
          <w:spacing w:val="-17"/>
          <w:w w:val="105"/>
        </w:rPr>
        <w:t> </w:t>
      </w:r>
      <w:r>
        <w:rPr>
          <w:w w:val="105"/>
        </w:rPr>
        <w:t>vel</w:t>
      </w:r>
      <w:r>
        <w:rPr>
          <w:spacing w:val="-16"/>
          <w:w w:val="105"/>
        </w:rPr>
        <w:t> </w:t>
      </w:r>
      <w:r>
        <w:rPr>
          <w:w w:val="105"/>
        </w:rPr>
        <w:t>illum</w:t>
      </w:r>
      <w:r>
        <w:rPr>
          <w:spacing w:val="-17"/>
          <w:w w:val="105"/>
        </w:rPr>
        <w:t> </w:t>
      </w:r>
      <w:r>
        <w:rPr>
          <w:w w:val="105"/>
        </w:rPr>
        <w:t>qui</w:t>
      </w:r>
      <w:r>
        <w:rPr>
          <w:spacing w:val="-16"/>
          <w:w w:val="105"/>
        </w:rPr>
        <w:t> </w:t>
      </w:r>
      <w:r>
        <w:rPr>
          <w:w w:val="105"/>
        </w:rPr>
        <w:t>dolorem</w:t>
      </w:r>
      <w:r>
        <w:rPr>
          <w:spacing w:val="-17"/>
          <w:w w:val="105"/>
        </w:rPr>
        <w:t> </w:t>
      </w:r>
      <w:r>
        <w:rPr>
          <w:w w:val="105"/>
        </w:rPr>
        <w:t>eum</w:t>
      </w:r>
      <w:r>
        <w:rPr>
          <w:spacing w:val="-16"/>
          <w:w w:val="105"/>
        </w:rPr>
        <w:t> </w:t>
      </w:r>
      <w:r>
        <w:rPr>
          <w:w w:val="105"/>
        </w:rPr>
        <w:t>fugiat</w:t>
      </w:r>
      <w:r>
        <w:rPr>
          <w:spacing w:val="-17"/>
          <w:w w:val="105"/>
        </w:rPr>
        <w:t> </w:t>
      </w:r>
      <w:r>
        <w:rPr>
          <w:w w:val="105"/>
        </w:rPr>
        <w:t>quo</w:t>
      </w:r>
      <w:r>
        <w:rPr>
          <w:spacing w:val="-16"/>
          <w:w w:val="105"/>
        </w:rPr>
        <w:t> </w:t>
      </w:r>
      <w:r>
        <w:rPr>
          <w:w w:val="105"/>
        </w:rPr>
        <w:t>voluptas</w:t>
      </w:r>
      <w:r>
        <w:rPr>
          <w:spacing w:val="-17"/>
          <w:w w:val="105"/>
        </w:rPr>
        <w:t> </w:t>
      </w:r>
      <w:r>
        <w:rPr>
          <w:w w:val="105"/>
        </w:rPr>
        <w:t>nulla</w:t>
      </w:r>
      <w:r>
        <w:rPr>
          <w:spacing w:val="-16"/>
          <w:w w:val="105"/>
        </w:rPr>
        <w:t> </w:t>
      </w:r>
      <w:r>
        <w:rPr>
          <w:w w:val="105"/>
        </w:rPr>
        <w:t>pariatur.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16" w:lineRule="auto"/>
        <w:ind w:left="153"/>
      </w:pPr>
      <w:r>
        <w:rPr>
          <w:w w:val="105"/>
        </w:rPr>
        <w:t>Lorem ipsum dolor sit amet, consectetur adipiscing elit, sed do eiusmod tempor incididunt ut labore et</w:t>
      </w:r>
      <w:r>
        <w:rPr>
          <w:spacing w:val="1"/>
          <w:w w:val="105"/>
        </w:rPr>
        <w:t> </w:t>
      </w:r>
      <w:r>
        <w:rPr>
          <w:w w:val="105"/>
        </w:rPr>
        <w:t>dolore</w:t>
      </w:r>
      <w:r>
        <w:rPr>
          <w:spacing w:val="24"/>
          <w:w w:val="105"/>
        </w:rPr>
        <w:t> </w:t>
      </w:r>
      <w:r>
        <w:rPr>
          <w:w w:val="105"/>
        </w:rPr>
        <w:t>magna</w:t>
      </w:r>
      <w:r>
        <w:rPr>
          <w:spacing w:val="-16"/>
          <w:w w:val="105"/>
        </w:rPr>
        <w:t> </w:t>
      </w:r>
      <w:r>
        <w:rPr>
          <w:w w:val="105"/>
        </w:rPr>
        <w:t>aliqua.</w:t>
      </w:r>
      <w:r>
        <w:rPr>
          <w:spacing w:val="-16"/>
          <w:w w:val="105"/>
        </w:rPr>
        <w:t> </w:t>
      </w:r>
      <w:r>
        <w:rPr>
          <w:w w:val="105"/>
        </w:rPr>
        <w:t>Ut</w:t>
      </w:r>
      <w:r>
        <w:rPr>
          <w:spacing w:val="-16"/>
          <w:w w:val="105"/>
        </w:rPr>
        <w:t> </w:t>
      </w:r>
      <w:r>
        <w:rPr>
          <w:w w:val="105"/>
        </w:rPr>
        <w:t>enim</w:t>
      </w:r>
      <w:r>
        <w:rPr>
          <w:spacing w:val="-15"/>
          <w:w w:val="105"/>
        </w:rPr>
        <w:t> </w:t>
      </w:r>
      <w:r>
        <w:rPr>
          <w:w w:val="105"/>
        </w:rPr>
        <w:t>ad</w:t>
      </w:r>
      <w:r>
        <w:rPr>
          <w:spacing w:val="-16"/>
          <w:w w:val="105"/>
        </w:rPr>
        <w:t> </w:t>
      </w:r>
      <w:r>
        <w:rPr>
          <w:w w:val="105"/>
        </w:rPr>
        <w:t>minim</w:t>
      </w:r>
      <w:r>
        <w:rPr>
          <w:spacing w:val="-16"/>
          <w:w w:val="105"/>
        </w:rPr>
        <w:t> </w:t>
      </w:r>
      <w:r>
        <w:rPr>
          <w:w w:val="105"/>
        </w:rPr>
        <w:t>veniam,</w:t>
      </w:r>
      <w:r>
        <w:rPr>
          <w:spacing w:val="-16"/>
          <w:w w:val="105"/>
        </w:rPr>
        <w:t> </w:t>
      </w:r>
      <w:r>
        <w:rPr>
          <w:w w:val="105"/>
        </w:rPr>
        <w:t>quis</w:t>
      </w:r>
      <w:r>
        <w:rPr>
          <w:spacing w:val="-15"/>
          <w:w w:val="105"/>
        </w:rPr>
        <w:t> </w:t>
      </w:r>
      <w:r>
        <w:rPr>
          <w:w w:val="105"/>
        </w:rPr>
        <w:t>nostrud</w:t>
      </w:r>
      <w:r>
        <w:rPr>
          <w:spacing w:val="-16"/>
          <w:w w:val="105"/>
        </w:rPr>
        <w:t> </w:t>
      </w:r>
      <w:r>
        <w:rPr>
          <w:w w:val="105"/>
        </w:rPr>
        <w:t>exercitation</w:t>
      </w:r>
      <w:r>
        <w:rPr>
          <w:spacing w:val="-16"/>
          <w:w w:val="105"/>
        </w:rPr>
        <w:t> </w:t>
      </w:r>
      <w:r>
        <w:rPr>
          <w:w w:val="105"/>
        </w:rPr>
        <w:t>ullamco</w:t>
      </w:r>
      <w:r>
        <w:rPr>
          <w:spacing w:val="-16"/>
          <w:w w:val="105"/>
        </w:rPr>
        <w:t> </w:t>
      </w:r>
      <w:r>
        <w:rPr>
          <w:w w:val="105"/>
        </w:rPr>
        <w:t>laboris</w:t>
      </w:r>
      <w:r>
        <w:rPr>
          <w:spacing w:val="-15"/>
          <w:w w:val="105"/>
        </w:rPr>
        <w:t> </w:t>
      </w:r>
      <w:r>
        <w:rPr>
          <w:w w:val="105"/>
        </w:rPr>
        <w:t>nisi</w:t>
      </w:r>
      <w:r>
        <w:rPr>
          <w:spacing w:val="-16"/>
          <w:w w:val="105"/>
        </w:rPr>
        <w:t> </w:t>
      </w:r>
      <w:r>
        <w:rPr>
          <w:w w:val="105"/>
        </w:rPr>
        <w:t>ut</w:t>
      </w:r>
      <w:r>
        <w:rPr>
          <w:spacing w:val="-16"/>
          <w:w w:val="105"/>
        </w:rPr>
        <w:t> </w:t>
      </w:r>
      <w:r>
        <w:rPr>
          <w:w w:val="105"/>
        </w:rPr>
        <w:t>aliquip</w:t>
      </w:r>
      <w:r>
        <w:rPr>
          <w:spacing w:val="-16"/>
          <w:w w:val="105"/>
        </w:rPr>
        <w:t> </w:t>
      </w:r>
      <w:r>
        <w:rPr>
          <w:w w:val="105"/>
        </w:rPr>
        <w:t>ex</w:t>
      </w:r>
    </w:p>
    <w:p>
      <w:pPr>
        <w:pStyle w:val="BodyText"/>
        <w:rPr>
          <w:sz w:val="24"/>
        </w:rPr>
      </w:pPr>
    </w:p>
    <w:p>
      <w:pPr>
        <w:pStyle w:val="Title"/>
      </w:pPr>
      <w:r>
        <w:rPr>
          <w:color w:val="1A2A36"/>
          <w:w w:val="105"/>
        </w:rPr>
        <w:t>signature</w:t>
      </w:r>
    </w:p>
    <w:p>
      <w:pPr>
        <w:pStyle w:val="Heading1"/>
        <w:spacing w:before="468"/>
        <w:ind w:left="100"/>
      </w:pPr>
      <w:r>
        <w:rPr>
          <w:color w:val="AB273B"/>
        </w:rPr>
        <w:t>MIKE</w:t>
      </w:r>
    </w:p>
    <w:p>
      <w:pPr>
        <w:pStyle w:val="Heading2"/>
        <w:spacing w:before="54"/>
        <w:ind w:left="100"/>
        <w:rPr>
          <w:rFonts w:ascii="Trebuchet MS"/>
        </w:rPr>
      </w:pPr>
      <w:r>
        <w:rPr>
          <w:rFonts w:ascii="Trebuchet MS"/>
        </w:rPr>
        <w:t>OWNER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9" w:after="1"/>
        <w:rPr>
          <w:rFonts w:ascii="Trebuchet MS"/>
          <w:sz w:val="29"/>
        </w:rPr>
      </w:pPr>
    </w:p>
    <w:p>
      <w:pPr>
        <w:tabs>
          <w:tab w:pos="3368" w:val="left" w:leader="none"/>
          <w:tab w:pos="6124" w:val="left" w:leader="none"/>
          <w:tab w:pos="8877" w:val="left" w:leader="none"/>
        </w:tabs>
        <w:spacing w:line="240" w:lineRule="auto"/>
        <w:ind w:left="612" w:right="0" w:firstLine="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214312" cy="21431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drawing>
          <wp:inline distT="0" distB="0" distL="0" distR="0">
            <wp:extent cx="214325" cy="21431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5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drawing>
          <wp:inline distT="0" distB="0" distL="0" distR="0">
            <wp:extent cx="214299" cy="21431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99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drawing>
          <wp:inline distT="0" distB="0" distL="0" distR="0">
            <wp:extent cx="214276" cy="214312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7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spacing w:after="0" w:line="240" w:lineRule="auto"/>
        <w:rPr>
          <w:rFonts w:ascii="Trebuchet MS"/>
          <w:sz w:val="20"/>
        </w:rPr>
        <w:sectPr>
          <w:type w:val="continuous"/>
          <w:pgSz w:w="12250" w:h="17180"/>
          <w:pgMar w:top="1620" w:bottom="280" w:left="1280" w:right="1340"/>
        </w:sectPr>
      </w:pPr>
    </w:p>
    <w:p>
      <w:pPr>
        <w:pStyle w:val="Heading2"/>
      </w:pPr>
      <w:r>
        <w:rPr/>
        <w:pict>
          <v:rect style="position:absolute;margin-left:46.368999pt;margin-top:745.313965pt;width:519.548pt;height:1.531pt;mso-position-horizontal-relative:page;mso-position-vertical-relative:page;z-index:-15769600" filled="true" fillcolor="#ab273b" stroked="false">
            <v:fill type="solid"/>
            <w10:wrap type="none"/>
          </v:rect>
        </w:pict>
      </w:r>
      <w:r>
        <w:rPr/>
        <w:t>Address</w:t>
      </w:r>
      <w:r>
        <w:rPr>
          <w:spacing w:val="3"/>
        </w:rPr>
        <w:t> </w:t>
      </w:r>
      <w:r>
        <w:rPr/>
        <w:t>Here</w:t>
      </w:r>
    </w:p>
    <w:p>
      <w:pPr>
        <w:spacing w:before="72"/>
        <w:ind w:left="174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Contact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Here</w:t>
      </w:r>
    </w:p>
    <w:p>
      <w:pPr>
        <w:pStyle w:val="Heading2"/>
      </w:pPr>
      <w:r>
        <w:rPr/>
        <w:br w:type="column"/>
      </w:r>
      <w:r>
        <w:rPr/>
        <w:t>Website</w:t>
      </w:r>
      <w:r>
        <w:rPr>
          <w:spacing w:val="37"/>
        </w:rPr>
        <w:t> </w:t>
      </w:r>
      <w:r>
        <w:rPr/>
        <w:t>Here</w:t>
      </w:r>
    </w:p>
    <w:p>
      <w:pPr>
        <w:spacing w:before="72"/>
        <w:ind w:left="174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Email</w:t>
      </w:r>
      <w:r>
        <w:rPr>
          <w:spacing w:val="14"/>
          <w:sz w:val="18"/>
        </w:rPr>
        <w:t> </w:t>
      </w:r>
      <w:r>
        <w:rPr>
          <w:sz w:val="18"/>
        </w:rPr>
        <w:t>Here</w:t>
      </w:r>
    </w:p>
    <w:sectPr>
      <w:type w:val="continuous"/>
      <w:pgSz w:w="12250" w:h="17180"/>
      <w:pgMar w:top="1620" w:bottom="280" w:left="1280" w:right="1340"/>
      <w:cols w:num="4" w:equalWidth="0">
        <w:col w:w="1411" w:space="1342"/>
        <w:col w:w="1420" w:space="1344"/>
        <w:col w:w="1401" w:space="1471"/>
        <w:col w:w="12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5"/>
      <w:ind w:left="147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2"/>
      <w:ind w:left="174"/>
      <w:outlineLvl w:val="2"/>
    </w:pPr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156"/>
    </w:pPr>
    <w:rPr>
      <w:rFonts w:ascii="Palatino Linotype" w:hAnsi="Palatino Linotype" w:eastAsia="Palatino Linotype" w:cs="Palatino Linotype"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ike@toplinepavementservices.ca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terms:created xsi:type="dcterms:W3CDTF">2024-11-18T11:47:49Z</dcterms:created>
  <dcterms:modified xsi:type="dcterms:W3CDTF">2024-11-18T11:47:49Z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Adobe Illustrator 25.2 (Windows)</vt:lpwstr>
  </property>
  <property fmtid="{D5CDD505-2E9C-101B-9397-08002B2CF9AE}" pid="4" name="LastSaved">
    <vt:filetime>2024-11-18T00:00:00Z</vt:filetime>
  </property>
</Properties>
</file>